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Liberation Mono" w:hAnsi="Liberation Mono"/>
          <w:sz w:val="52"/>
          <w:szCs w:val="52"/>
        </w:rPr>
      </w:pPr>
      <w:bookmarkStart w:id="0" w:name="__DdeLink__83_1309910334"/>
      <w:r>
        <w:rPr>
          <w:rFonts w:ascii="Liberation Mono" w:hAnsi="Liberation Mono"/>
          <w:b/>
          <w:bCs/>
          <w:sz w:val="52"/>
          <w:szCs w:val="52"/>
          <w:u w:val="single"/>
        </w:rPr>
        <w:t>STRESSES IN THIN CYLINDER</w:t>
      </w:r>
      <w:r>
        <w:rPr>
          <w:rFonts w:ascii="Liberation Mono" w:hAnsi="Liberation Mono"/>
          <w:b/>
          <w:bCs/>
          <w:sz w:val="52"/>
          <w:szCs w:val="52"/>
          <w:u w:val="single"/>
        </w:rPr>
        <w:t>S AND SPHERES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3.1 THIN CYLINDERS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 cylinder is curved geometrical shape, with the surface formed by particle-point at a fixed distance from a given line segment, known as the axis of the cylinder.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 thin cylinder i</w:t>
      </w:r>
      <w:r>
        <w:rPr>
          <w:rFonts w:ascii="Liberation Mono" w:hAnsi="Liberation Mono"/>
          <w:sz w:val="26"/>
          <w:szCs w:val="26"/>
        </w:rPr>
        <w:t>s</w:t>
      </w:r>
      <w:r>
        <w:rPr>
          <w:rFonts w:ascii="Liberation Mono" w:hAnsi="Liberation Mono"/>
          <w:sz w:val="26"/>
          <w:szCs w:val="26"/>
        </w:rPr>
        <w:t xml:space="preserve"> one that has the </w:t>
      </w:r>
      <w:r>
        <w:rPr>
          <w:rFonts w:ascii="Liberation Mono" w:hAnsi="Liberation Mono"/>
          <w:sz w:val="26"/>
          <w:szCs w:val="26"/>
        </w:rPr>
        <w:t xml:space="preserve">internal </w:t>
      </w:r>
      <w:r>
        <w:rPr>
          <w:rFonts w:ascii="Liberation Mono" w:hAnsi="Liberation Mono"/>
          <w:sz w:val="26"/>
          <w:szCs w:val="26"/>
        </w:rPr>
        <w:t>diameter at least 20 times the thickness.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20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They could also be said to be cylinders with wall thickness to radius ratio, as follows,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0.1</m:t>
        </m:r>
      </m:oMath>
      <w:r>
        <w:rPr>
          <w:rFonts w:ascii="Liberation Mono" w:hAnsi="Liberation Mono"/>
          <w:sz w:val="26"/>
          <w:szCs w:val="26"/>
        </w:rPr>
        <w:t xml:space="preserve"> </w:t>
      </w:r>
      <w:r>
        <w:rPr>
          <w:rFonts w:ascii="Liberation Mono" w:hAnsi="Liberation Mono"/>
          <w:sz w:val="26"/>
          <w:szCs w:val="26"/>
        </w:rPr>
        <w:t>(r is the internal radius)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Examples of cylinders include, pressure vessel used in storage tanks and containers, water pipes, boilers, submarine hulls, roof domes etc.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 xml:space="preserve">3.1.1 </w:t>
      </w:r>
      <w:r>
        <w:rPr>
          <w:rFonts w:ascii="Liberation Mono" w:hAnsi="Liberation Mono"/>
          <w:b/>
          <w:bCs/>
          <w:sz w:val="26"/>
          <w:szCs w:val="26"/>
        </w:rPr>
        <w:t xml:space="preserve">TYPES OF STRESS IN A </w:t>
      </w:r>
      <w:r>
        <w:rPr>
          <w:rFonts w:ascii="Liberation Mono" w:hAnsi="Liberation Mono"/>
          <w:b/>
          <w:bCs/>
          <w:sz w:val="26"/>
          <w:szCs w:val="26"/>
        </w:rPr>
        <w:t>THIN WALLED CYLINDER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When a thin-walled cylinder is subjected to internal pressure, there will be three mutually perpendicular stresses acting within the cylinders wall thickness. These stresses are: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ascii="Liberation Mono" w:hAnsi="Liberation Mono"/>
          <w:sz w:val="26"/>
          <w:szCs w:val="26"/>
        </w:rPr>
        <w:t>- Longitudinal stress: Related with length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2.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– Hoop / Circumferential stress: Related with Diameter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3.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– radial stress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 xml:space="preserve">3.1.2 </w:t>
      </w:r>
      <w:r>
        <w:rPr>
          <w:rFonts w:ascii="Liberation Mono" w:hAnsi="Liberation Mono"/>
          <w:b/>
          <w:bCs/>
          <w:sz w:val="26"/>
          <w:szCs w:val="26"/>
        </w:rPr>
        <w:t>ASSUMPTIONS IN THE ANALYSIS OF STRESSES IN CYLINDERS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 following assumptions </w:t>
      </w:r>
      <w:r>
        <w:rPr>
          <w:rFonts w:ascii="Liberation Mono" w:hAnsi="Liberation Mono"/>
          <w:sz w:val="26"/>
          <w:szCs w:val="26"/>
        </w:rPr>
        <w:t>are made in the analysis of thin cylinders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There is no shear stress acting in the wall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The longitudinal and hoop stresses are constant, and do not vary within the wall thickness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3. The radial stress (which acts normal to the curved plane of the isolated-elemental) is negligibly small compared to other two stresses acting within the wall thickness, especially when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20</m:t>
            </m:r>
          </m:den>
        </m:f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4. For the fact that the radial stress is negligible, the state of stress of an element of thin cylinder is considered bi-axial (i.e. only longitudinal and hoop stress)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5. P, the internal pressure acting within the cylinder, is constant and equal in all directions.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 xml:space="preserve">3.1.3 </w:t>
      </w:r>
      <w:r>
        <w:rPr>
          <w:rFonts w:ascii="Liberation Mono" w:hAnsi="Liberation Mono"/>
          <w:b/>
          <w:bCs/>
          <w:sz w:val="26"/>
          <w:szCs w:val="26"/>
        </w:rPr>
        <w:t xml:space="preserve">HOOP OR CIRCUMFERENTIAL STRESS </w:t>
      </w:r>
      <w:r>
        <w:rPr>
          <w:rFonts w:ascii="Liberation Mono" w:hAnsi="Liberation Mono"/>
          <w:b/>
          <w:bCs/>
          <w:sz w:val="26"/>
          <w:szCs w:val="26"/>
        </w:rPr>
        <w:t>IN CYLINDERS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Hoop stress,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ascii="Liberation Mono" w:hAnsi="Liberation Mono"/>
          <w:sz w:val="26"/>
          <w:szCs w:val="26"/>
        </w:rPr>
        <w:t>, describes the stresses acting along the circumference of the cylinder.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bookmarkStart w:id="1" w:name="__DdeLink__85_1309910334"/>
      <w:r>
        <w:rPr>
          <w:rFonts w:ascii="Liberation Mono" w:hAnsi="Liberation Mono"/>
          <w:sz w:val="26"/>
          <w:szCs w:val="26"/>
        </w:rPr>
        <w:t>Force due to internal pressure = internal force within the thin-walled cylinder</w:t>
      </w:r>
      <w:bookmarkEnd w:id="1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l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 xml:space="preserve">3.1.4 </w:t>
      </w:r>
      <w:r>
        <w:rPr>
          <w:rFonts w:ascii="Liberation Mono" w:hAnsi="Liberation Mono"/>
          <w:b/>
          <w:bCs/>
          <w:sz w:val="26"/>
          <w:szCs w:val="26"/>
        </w:rPr>
        <w:t xml:space="preserve">LONGITUDINAL STRESS </w:t>
      </w:r>
      <w:r>
        <w:rPr>
          <w:rFonts w:ascii="Liberation Mono" w:hAnsi="Liberation Mono"/>
          <w:b/>
          <w:bCs/>
          <w:sz w:val="26"/>
          <w:szCs w:val="26"/>
        </w:rPr>
        <w:t>IN CYLINDERS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is the stress acting along the longitudinal thickness of thin cylinder wall, and can be determined by cutting through the vertical plane of the cylinder.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Force due to internal pressure = internal force within the thin-walled cylinder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π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  <w:bookmarkStart w:id="2" w:name="__DdeLink__81_1711129180"/>
      <w:bookmarkEnd w:id="2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Liberation Mono" w:hAnsi="Liberation Mono"/>
          <w:sz w:val="26"/>
          <w:szCs w:val="26"/>
        </w:rPr>
        <w:t xml:space="preserve"> – </w:t>
      </w:r>
      <w:r>
        <w:rPr>
          <w:rFonts w:ascii="Liberation Mono" w:hAnsi="Liberation Mono"/>
          <w:sz w:val="26"/>
          <w:szCs w:val="26"/>
        </w:rPr>
        <w:t>Pressure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Liberation Mono" w:hAnsi="Liberation Mono"/>
          <w:sz w:val="26"/>
          <w:szCs w:val="26"/>
        </w:rPr>
        <w:t xml:space="preserve"> – </w:t>
      </w:r>
      <w:r>
        <w:rPr>
          <w:rFonts w:ascii="Liberation Mono" w:hAnsi="Liberation Mono"/>
          <w:sz w:val="26"/>
          <w:szCs w:val="26"/>
        </w:rPr>
        <w:t>Diameter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ascii="Liberation Mono" w:hAnsi="Liberation Mono"/>
          <w:sz w:val="26"/>
          <w:szCs w:val="26"/>
        </w:rPr>
        <w:t xml:space="preserve"> – </w:t>
      </w:r>
      <w:r>
        <w:rPr>
          <w:rFonts w:ascii="Liberation Mono" w:hAnsi="Liberation Mono"/>
          <w:sz w:val="26"/>
          <w:szCs w:val="26"/>
        </w:rPr>
        <w:t>Thickness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 xml:space="preserve">3.1.5 </w:t>
      </w:r>
      <w:r>
        <w:rPr>
          <w:rFonts w:ascii="Liberation Mono" w:hAnsi="Liberation Mono"/>
          <w:b/>
          <w:bCs/>
          <w:sz w:val="26"/>
          <w:szCs w:val="26"/>
        </w:rPr>
        <w:t>STRESS-</w:t>
      </w:r>
      <w:r>
        <w:rPr>
          <w:rFonts w:ascii="Liberation Mono" w:hAnsi="Liberation Mono"/>
          <w:b/>
          <w:bCs/>
          <w:sz w:val="26"/>
          <w:szCs w:val="26"/>
        </w:rPr>
        <w:t xml:space="preserve">STRAIN </w:t>
      </w:r>
      <w:r>
        <w:rPr>
          <w:rFonts w:ascii="Liberation Mono" w:hAnsi="Liberation Mono"/>
          <w:b/>
          <w:bCs/>
          <w:sz w:val="26"/>
          <w:szCs w:val="26"/>
        </w:rPr>
        <w:t>DEFORMATION IN THIN CYLINDER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When a cylinder is subjected to internal pressure, the corresponding strain is due to volume or capacity change and it is known as volumetric strain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bookmarkStart w:id="3" w:name="__DdeLink__147_1309910334"/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bookmarkStart w:id="4" w:name="__DdeLink__147_1309910334"/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den>
          </m:f>
        </m:oMath>
      </m:oMathPara>
      <w:bookmarkEnd w:id="4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dtl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π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d</m:t>
              </m:r>
            </m:e>
          </m:d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l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π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d</m:t>
              </m:r>
            </m:e>
          </m:d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l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dtl</m:t>
          </m:r>
        </m:oMath>
      </m:oMathPara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l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Since a cylinder is considered b</w:t>
      </w:r>
      <w:r>
        <w:rPr>
          <w:rFonts w:ascii="Liberation Mono" w:hAnsi="Liberation Mono"/>
          <w:sz w:val="26"/>
          <w:szCs w:val="26"/>
        </w:rPr>
        <w:t xml:space="preserve">i-axial, </w:t>
      </w:r>
      <w:r>
        <w:rPr>
          <w:rFonts w:ascii="Liberation Mono" w:hAnsi="Liberation Mono"/>
          <w:sz w:val="26"/>
          <w:szCs w:val="26"/>
        </w:rPr>
        <w:t>from poisson’s ratio,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v</m:t>
            </m:r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E</m:t>
            </m:r>
          </m:den>
        </m:f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Now expressing strain in terms of </w:t>
      </w:r>
      <w:r>
        <w:rPr>
          <w:rFonts w:ascii="Liberation Mono" w:hAnsi="Liberation Mono"/>
          <w:sz w:val="26"/>
          <w:szCs w:val="26"/>
        </w:rPr>
        <w:t>longitudinal strain and hoop strain.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E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E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But recall that…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E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f>
                <m:num>
                  <m:r>
                    <w:rPr>
                      <w:rFonts w:ascii="Cambria Math" w:hAnsi="Cambria Math"/>
                    </w:rPr>
                    <m:t xml:space="preserve">Pd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  <m:f>
                <m:num>
                  <m:r>
                    <w:rPr>
                      <w:rFonts w:ascii="Cambria Math" w:hAnsi="Cambria Math"/>
                    </w:rPr>
                    <m:t xml:space="preserve">Pd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E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f>
                <m:num>
                  <m:r>
                    <w:rPr>
                      <w:rFonts w:ascii="Cambria Math" w:hAnsi="Cambria Math"/>
                    </w:rPr>
                    <m:t xml:space="preserve">Pd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  <m:f>
                <m:num>
                  <m:r>
                    <w:rPr>
                      <w:rFonts w:ascii="Cambria Math" w:hAnsi="Cambria Math"/>
                    </w:rPr>
                    <m:t xml:space="preserve">Pd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E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Also,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L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Also,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Also,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L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  <m:r>
            <w:rPr>
              <w:rFonts w:ascii="Cambria Math" w:hAnsi="Cambria Math"/>
            </w:rPr>
            <m:t xml:space="preserve">L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d>
            <m:dPr>
              <m:begChr m:val="["/>
              <m:endChr m:val="]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Pd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tE</m:t>
                  </m:r>
                </m:den>
              </m:f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["/>
              <m:endChr m:val="]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Pd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tE</m:t>
                  </m:r>
                </m:den>
              </m:f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V</m:t>
              </m:r>
            </m:e>
          </m:d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π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×</m:t>
          </m:r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π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×</m:t>
          </m:r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3.2 SPHERES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 sphere is an object with no longitudinal description but radially shaped in nature. Therefore the internal stresses acting within the spherical wall is circumferential or hoop stress in all direction.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Considering the equilibrium of the cut section, then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Force due to internal pressure = internal force within the spherical wall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×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σ</m:t>
          </m:r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σ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3.2.1 STRESS-STRAIN IN SPHERES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Calculating the volumetric strain in the sphere: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π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t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Δ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We ignore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Mono" w:hAnsi="Liberation Mono"/>
          <w:sz w:val="26"/>
          <w:szCs w:val="26"/>
        </w:rPr>
        <w:t xml:space="preserve"> because it is very small.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r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π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r</m:t>
              </m:r>
            </m:num>
            <m:den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π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σ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Since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σ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is the bi-axial strain for thin-walled spherical objects.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Applying poisson’s ratio,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σ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σ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γ</m:t>
              </m:r>
              <m:r>
                <w:rPr>
                  <w:rFonts w:ascii="Cambria Math" w:hAnsi="Cambria Math"/>
                </w:rPr>
                <m:t xml:space="preserve">ε</m:t>
              </m:r>
            </m:num>
            <m:den>
              <m:r>
                <w:rPr>
                  <w:rFonts w:ascii="Cambria Math" w:hAnsi="Cambria Math"/>
                </w:rPr>
                <m:t xml:space="preserve">E</m:t>
              </m:r>
            </m:den>
          </m:f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γ</m:t>
              </m:r>
            </m:e>
          </m:d>
          <m:f>
            <m:num>
              <m:r>
                <w:rPr>
                  <w:rFonts w:ascii="Cambria Math" w:hAnsi="Cambria Math"/>
                </w:rPr>
                <m:t xml:space="preserve">σ</m:t>
              </m:r>
            </m:num>
            <m:den>
              <m:r>
                <w:rPr>
                  <w:rFonts w:ascii="Cambria Math" w:hAnsi="Cambria Math"/>
                </w:rPr>
                <m:t xml:space="preserve">E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For a cylinder with spherical ends closure the additional volumetric effect due the ends is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ε</m:t>
              </m:r>
            </m:e>
            <m:sub>
              <m:r>
                <w:rPr>
                  <w:rFonts w:ascii="Cambria Math" w:hAnsi="Cambria Math"/>
                </w:rPr>
                <m:t xml:space="preserve">σ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γ</m:t>
              </m:r>
            </m:e>
          </m:d>
          <m:f>
            <m:num>
              <m:r>
                <w:rPr>
                  <w:rFonts w:ascii="Cambria Math" w:hAnsi="Cambria Math"/>
                </w:rPr>
                <m:t xml:space="preserve">σ</m:t>
              </m:r>
            </m:num>
            <m:den>
              <m:r>
                <w:rPr>
                  <w:rFonts w:ascii="Cambria Math" w:hAnsi="Cambria Math"/>
                </w:rPr>
                <m:t xml:space="preserve">E</m:t>
              </m:r>
            </m:den>
          </m:f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γ</m:t>
              </m:r>
            </m:e>
          </m:d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tE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σ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Pd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3.3 SAMPLE QUESTIONS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 Calculate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D</m:t>
        </m:r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L</m:t>
        </m:r>
      </m:oMath>
      <w:r>
        <w:rPr>
          <w:rFonts w:ascii="Liberation Mono" w:hAnsi="Liberation Mono"/>
          <w:sz w:val="26"/>
          <w:szCs w:val="26"/>
        </w:rPr>
        <w:t xml:space="preserve"> and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V</m:t>
        </m:r>
      </m:oMath>
      <w:r>
        <w:rPr>
          <w:rFonts w:ascii="Liberation Mono" w:hAnsi="Liberation Mono"/>
          <w:sz w:val="26"/>
          <w:szCs w:val="26"/>
        </w:rPr>
        <w:t xml:space="preserve"> of a thin cylinder of diameter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cm</m:t>
        </m:r>
      </m:oMath>
      <w:r>
        <w:rPr>
          <w:rFonts w:ascii="Liberation Mono" w:hAnsi="Liberation Mono"/>
          <w:sz w:val="26"/>
          <w:szCs w:val="26"/>
        </w:rPr>
        <w:t xml:space="preserve">, thickness is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cm</m:t>
        </m:r>
      </m:oMath>
      <w:r>
        <w:rPr>
          <w:rFonts w:ascii="Liberation Mono" w:hAnsi="Liberation Mono"/>
          <w:sz w:val="26"/>
          <w:szCs w:val="26"/>
        </w:rPr>
        <w:t xml:space="preserve">, length(L) is 5m and pressure (P) is 3N/mm^2. Young’s modulus of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mm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Liberation Mono" w:hAnsi="Liberation Mono"/>
          <w:sz w:val="26"/>
          <w:szCs w:val="26"/>
        </w:rPr>
        <w:t xml:space="preserve"> and poisson ratio is 0.3.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bookmarkStart w:id="5" w:name="__DdeLink__83_1309910334"/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Engineering</m:t>
          </m:r>
          <m:r>
            <w:rPr>
              <w:rFonts w:ascii="Cambria Math" w:hAnsi="Cambria Math"/>
            </w:rPr>
            <m:t xml:space="preserve">strain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l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den>
          </m:f>
        </m:oMath>
      </m:oMathPara>
      <w:bookmarkEnd w:id="5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LibreOffice/7.3.7.2$Linux_X86_64 LibreOffice_project/30$Build-2</Application>
  <AppVersion>15.0000</AppVersion>
  <Pages>6</Pages>
  <Words>577</Words>
  <Characters>3090</Characters>
  <CharactersWithSpaces>3635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2024-03-13T18:17:32Z</dcterms:created>
  <dc:creator/>
  <dc:description/>
  <dc:language>en-GB</dc:language>
  <cp:lastModifiedBy/>
  <dcterms:modified xsi:type="dcterms:W3CDTF">2024-03-14T03:01:01Z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