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First Order Linear Differential Equations</w:t>
      </w:r>
    </w:p>
    <w:p>
      <w:pPr>
        <w:pStyle w:val="Normal"/>
        <w:bidi w:val="0"/>
        <w:jc w:val="left"/>
        <w:rPr/>
      </w:pPr>
      <w:r>
        <w:rPr/>
        <w:t>This is a linear differential equation where the highest power of the derivative is 1 (first order).y(x) is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  <w:t xml:space="preserve">The DIFFERENTIAL FORM </w:t>
      </w:r>
    </w:p>
    <w:p>
      <w:pPr>
        <w:pStyle w:val="Normal"/>
        <w:bidi w:val="0"/>
        <w:jc w:val="left"/>
        <w:rPr/>
      </w:pPr>
      <w:r>
        <w:rPr/>
        <w:t xml:space="preserve">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/>
      </w:pPr>
      <w:r>
        <w:rPr/>
        <w:t xml:space="preserve">The general standard form for a first order ODE in the function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Sample questions.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/>
      </w:pPr>
      <w:bookmarkStart w:id="0" w:name="__DdeLink__93_2149931413"/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0"/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/>
      </w:pPr>
      <w:r>
        <w:rPr/>
        <w:t xml:space="preserve">Write the differential equation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METHODS OF SOLVING</w:t>
      </w:r>
    </w:p>
    <w:p>
      <w:pPr>
        <w:pStyle w:val="Normal"/>
        <w:bidi w:val="0"/>
        <w:jc w:val="left"/>
        <w:rPr/>
      </w:pPr>
      <w:r>
        <w:rPr/>
        <w:t>1. Direct Integration</w:t>
      </w:r>
    </w:p>
    <w:p>
      <w:pPr>
        <w:pStyle w:val="Normal"/>
        <w:bidi w:val="0"/>
        <w:jc w:val="left"/>
        <w:rPr/>
      </w:pPr>
      <w:r>
        <w:rPr/>
        <w:t>2. Integrating Factor Method</w:t>
      </w:r>
    </w:p>
    <w:p>
      <w:pPr>
        <w:pStyle w:val="Normal"/>
        <w:bidi w:val="0"/>
        <w:jc w:val="left"/>
        <w:rPr/>
      </w:pPr>
      <w:r>
        <w:rPr/>
        <w:t>3. Means of Separating Variables</w:t>
      </w:r>
    </w:p>
    <w:p>
      <w:pPr>
        <w:pStyle w:val="Normal"/>
        <w:bidi w:val="0"/>
        <w:jc w:val="left"/>
        <w:rPr/>
      </w:pPr>
      <w:r>
        <w:rPr/>
        <w:t>4. Picard’s Iterative 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INTEGRATING FACTOR METHOD</w:t>
      </w:r>
    </w:p>
    <w:p>
      <w:pPr>
        <w:pStyle w:val="Normal"/>
        <w:bidi w:val="0"/>
        <w:jc w:val="left"/>
        <w:rPr/>
      </w:pPr>
      <w:r>
        <w:rPr/>
        <w:t>1. Write the equation in the standard form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  <w:t>2. Identify the functions p(x) and q(x)</w:t>
      </w:r>
    </w:p>
    <w:p>
      <w:pPr>
        <w:pStyle w:val="Normal"/>
        <w:bidi w:val="0"/>
        <w:jc w:val="left"/>
        <w:rPr/>
      </w:pPr>
      <w:r>
        <w:rPr/>
        <w:t>3. Determine the integrated factor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bidi w:val="0"/>
        <w:jc w:val="left"/>
        <w:rPr/>
      </w:pPr>
      <w:r>
        <w:rPr/>
        <w:t>4. Write the general solution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following questions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/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METHOD OF SEPARATING VARIABLES</w:t>
      </w:r>
    </w:p>
    <w:p>
      <w:pPr>
        <w:pStyle w:val="Normal"/>
        <w:bidi w:val="0"/>
        <w:jc w:val="left"/>
        <w:rPr/>
      </w:pPr>
      <w:r>
        <w:rPr/>
        <w:t>1. Separate variables. On one side, we want only y-variables and dy. On the other side, we want only x-variables and dx’s.</w:t>
      </w:r>
    </w:p>
    <w:p>
      <w:pPr>
        <w:pStyle w:val="Normal"/>
        <w:bidi w:val="0"/>
        <w:jc w:val="left"/>
        <w:rPr/>
      </w:pPr>
      <w:r>
        <w:rPr/>
        <w:t>2. Integrate both sides</w:t>
      </w:r>
    </w:p>
    <w:p>
      <w:pPr>
        <w:pStyle w:val="Normal"/>
        <w:bidi w:val="0"/>
        <w:jc w:val="left"/>
        <w:rPr/>
      </w:pPr>
      <w:r>
        <w:rPr/>
        <w:t>3. Add the constant of integration to  the x-side of the integrals</w:t>
      </w:r>
    </w:p>
    <w:p>
      <w:pPr>
        <w:pStyle w:val="Normal"/>
        <w:bidi w:val="0"/>
        <w:jc w:val="left"/>
        <w:rPr/>
      </w:pPr>
      <w:r>
        <w:rPr/>
        <w:t>4. Solve and make y the subject of the formula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formula you get is called the general solution. If you are given an initial value, y(1)=2, then you find the specific solution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following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>. Givne the initial position y(1) =2, find the specific solution</w:t>
      </w:r>
    </w:p>
    <w:p>
      <w:pPr>
        <w:pStyle w:val="Normal"/>
        <w:bidi w:val="0"/>
        <w:jc w:val="left"/>
        <w:rPr/>
      </w:pPr>
      <w:r>
        <w:rPr/>
        <w:t xml:space="preserve">Answers: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/>
        <w:t xml:space="preserve">and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2.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Liberation Mono" w:hAnsi="Liberation Mono"/>
          <w:b w:val="false"/>
          <w:i w:val="false"/>
          <w:sz w:val="22"/>
        </w:rPr>
        <w:t xml:space="preserve">At point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Liberation Mono" w:hAnsi="Liberation Mono"/>
          <w:b w:val="false"/>
          <w:i w:val="false"/>
          <w:sz w:val="22"/>
        </w:rPr>
        <w:t xml:space="preserve"> 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3.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Mono" w:hAnsi="Liberation Mono"/>
          <w:b w:val="false"/>
          <w:i w:val="false"/>
          <w:sz w:val="22"/>
        </w:rPr>
        <w:t xml:space="preserve">At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4.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HOMOGENEOUS EQUATIONS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A homogeneous differential equation is a type of differential equation that can be written in the form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Liberation Mono" w:hAnsi="Liberation Mono"/>
          <w:b w:val="false"/>
          <w:i w:val="false"/>
          <w:sz w:val="22"/>
        </w:rPr>
        <w:t xml:space="preserve">, where f is a function of the ration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Liberation Mono" w:hAnsi="Liberation Mono"/>
          <w:b w:val="false"/>
          <w:i w:val="false"/>
          <w:sz w:val="22"/>
        </w:rPr>
        <w:t>. This means that both sides of the equation are homogeneous functions of the same degree of x and y.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Example 1: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>This is a homogeneous differential equation, since both sides are homogeneous functions of degree one. We can solve it by substituting y=vx and separating the variables.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jc w:val="left"/>
        <w:rPr/>
      </w:pPr>
      <w:bookmarkStart w:id="1" w:name="__DdeLink__125_2149931413"/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1"/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{{x{dv over dx}}} = {{2+v} over {1-2v}}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i w:val="false"/>
          <w:sz w:val="22"/>
        </w:rPr>
        <w:t xml:space="preserve">Example 2: </w:t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LibreOffice/7.3.7.2$Linux_X86_64 LibreOffice_project/30$Build-2</Application>
  <AppVersion>15.0000</AppVersion>
  <Pages>3</Pages>
  <Words>299</Words>
  <Characters>1488</Characters>
  <CharactersWithSpaces>1760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2024-01-02T16:09:53Z</dcterms:created>
  <dc:creator/>
  <dc:description/>
  <dc:language>en-GB</dc:language>
  <cp:lastModifiedBy/>
  <dcterms:modified xsi:type="dcterms:W3CDTF">2024-01-02T18:20:35Z</dcterms:modified>
  <cp:revision>11</cp:revision>
  <dc:subject/>
  <dc:title/>
</cp:coreProperties>
</file>