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Subtopic 1.1: What are Numerical Methods?</w:t>
      </w:r>
    </w:p>
    <w:p>
      <w:pPr>
        <w:pStyle w:val="BodyText"/>
        <w:bidi w:val="0"/>
        <w:jc w:val="start"/>
        <w:rPr/>
      </w:pPr>
      <w:r>
        <w:rPr/>
        <w:t>Numerical methods are a collection of techniques used to solve problems mathematically when exact (analytical) solutions are difficult or impossible to obtain. These methods provide approximate solutions that are often good enough for practical purposes.</w:t>
      </w:r>
    </w:p>
    <w:p>
      <w:pPr>
        <w:pStyle w:val="Heading3"/>
        <w:bidi w:val="0"/>
        <w:jc w:val="start"/>
        <w:rPr/>
      </w:pPr>
      <w:r>
        <w:rPr/>
        <w:t>Importance of Numerical Methods in Various Fields:</w:t>
      </w:r>
    </w:p>
    <w:p>
      <w:pPr>
        <w:pStyle w:val="BodyText"/>
        <w:numPr>
          <w:ilvl w:val="0"/>
          <w:numId w:val="1"/>
        </w:numPr>
        <w:tabs>
          <w:tab w:val="left" w:pos="709" w:leader="none"/>
        </w:tabs>
        <w:bidi w:val="0"/>
        <w:spacing w:before="0" w:after="0"/>
        <w:ind w:hanging="283" w:start="709"/>
        <w:jc w:val="start"/>
        <w:rPr/>
      </w:pPr>
      <w:r>
        <w:rPr>
          <w:rStyle w:val="Strong"/>
        </w:rPr>
        <w:t>Science:</w:t>
      </w:r>
      <w:r>
        <w:rPr/>
        <w:t xml:space="preserve"> Numerical methods are crucial in various scientific disciplines. In physics, they are used to model complex systems like weather patterns or fluid dynamics. In astronomy, they are essential for analyzing celestial object behavior and simulating planetary motion. Even in biology, population growth models and drug discovery rely heavily on numerical methods. </w:t>
      </w:r>
    </w:p>
    <w:p>
      <w:pPr>
        <w:pStyle w:val="BodyText"/>
        <w:numPr>
          <w:ilvl w:val="0"/>
          <w:numId w:val="1"/>
        </w:numPr>
        <w:tabs>
          <w:tab w:val="left" w:pos="709" w:leader="none"/>
        </w:tabs>
        <w:bidi w:val="0"/>
        <w:spacing w:before="0" w:after="0"/>
        <w:ind w:hanging="283" w:start="709"/>
        <w:jc w:val="start"/>
        <w:rPr/>
      </w:pPr>
      <w:r>
        <w:rPr>
          <w:rStyle w:val="Strong"/>
        </w:rPr>
        <w:t>Engineering:</w:t>
      </w:r>
      <w:r>
        <w:rPr/>
        <w:t xml:space="preserve"> From designing bridges to simulating airplane flight, numerical methods are the backbone of modern engineering. They are used to analyze stress and strain in structures, model heat transfer in engines, and optimize designs for efficiency and performance. </w:t>
      </w:r>
    </w:p>
    <w:p>
      <w:pPr>
        <w:pStyle w:val="BodyText"/>
        <w:numPr>
          <w:ilvl w:val="0"/>
          <w:numId w:val="1"/>
        </w:numPr>
        <w:tabs>
          <w:tab w:val="left" w:pos="709" w:leader="none"/>
        </w:tabs>
        <w:bidi w:val="0"/>
        <w:ind w:hanging="283" w:start="709"/>
        <w:jc w:val="start"/>
        <w:rPr/>
      </w:pPr>
      <w:r>
        <w:rPr>
          <w:rStyle w:val="Strong"/>
        </w:rPr>
        <w:t>Finance:</w:t>
      </w:r>
      <w:r>
        <w:rPr/>
        <w:t xml:space="preserve"> Financial modeling, risk assessment, and option pricing all depend on numerical methods. These techniques allow analysts to forecast future trends, evaluate investment strategies, and make informed financial decisions. </w:t>
      </w:r>
    </w:p>
    <w:p>
      <w:pPr>
        <w:pStyle w:val="Heading3"/>
        <w:bidi w:val="0"/>
        <w:jc w:val="start"/>
        <w:rPr/>
      </w:pPr>
      <w:r>
        <w:rPr/>
        <w:t>Limitations of Analytical Solutions and the Need for Numerical Approaches:</w:t>
      </w:r>
    </w:p>
    <w:p>
      <w:pPr>
        <w:pStyle w:val="BodyText"/>
        <w:bidi w:val="0"/>
        <w:jc w:val="start"/>
        <w:rPr/>
      </w:pPr>
      <w:r>
        <w:rPr/>
        <w:t>While analytical solutions (exact solutions derived through mathematical formulas) are ideal, they often have limitations:</w:t>
      </w:r>
    </w:p>
    <w:p>
      <w:pPr>
        <w:pStyle w:val="BodyText"/>
        <w:numPr>
          <w:ilvl w:val="0"/>
          <w:numId w:val="2"/>
        </w:numPr>
        <w:tabs>
          <w:tab w:val="left" w:pos="709" w:leader="none"/>
        </w:tabs>
        <w:bidi w:val="0"/>
        <w:spacing w:before="0" w:after="0"/>
        <w:ind w:hanging="283" w:start="709"/>
        <w:jc w:val="start"/>
        <w:rPr/>
      </w:pPr>
      <w:r>
        <w:rPr>
          <w:rStyle w:val="Strong"/>
        </w:rPr>
        <w:t>Complex Equations:</w:t>
      </w:r>
      <w:r>
        <w:rPr/>
        <w:t xml:space="preserve"> Many real-world problems involve non-linear or differential equations that are too complex to solve analytically. For example, the equations describing fluid flow or weather patterns are not solvable by traditional methods. </w:t>
      </w:r>
    </w:p>
    <w:p>
      <w:pPr>
        <w:pStyle w:val="BodyText"/>
        <w:numPr>
          <w:ilvl w:val="0"/>
          <w:numId w:val="2"/>
        </w:numPr>
        <w:tabs>
          <w:tab w:val="left" w:pos="709" w:leader="none"/>
        </w:tabs>
        <w:bidi w:val="0"/>
        <w:spacing w:before="0" w:after="0"/>
        <w:ind w:hanging="283" w:start="709"/>
        <w:jc w:val="start"/>
        <w:rPr/>
      </w:pPr>
      <w:r>
        <w:rPr>
          <w:rStyle w:val="Strong"/>
        </w:rPr>
        <w:t>Multiple Variables:</w:t>
      </w:r>
      <w:r>
        <w:rPr/>
        <w:t xml:space="preserve"> Problems with many interacting variables quickly become intractable with analytical solutions. Numerical methods can handle these complexities by breaking down the problem into smaller, more manageable steps. </w:t>
      </w:r>
    </w:p>
    <w:p>
      <w:pPr>
        <w:pStyle w:val="BodyText"/>
        <w:numPr>
          <w:ilvl w:val="0"/>
          <w:numId w:val="2"/>
        </w:numPr>
        <w:tabs>
          <w:tab w:val="left" w:pos="709" w:leader="none"/>
        </w:tabs>
        <w:bidi w:val="0"/>
        <w:ind w:hanging="283" w:start="709"/>
        <w:jc w:val="start"/>
        <w:rPr/>
      </w:pPr>
      <w:r>
        <w:rPr>
          <w:rStyle w:val="Strong"/>
        </w:rPr>
        <w:t>Intractable Integrals:</w:t>
      </w:r>
      <w:r>
        <w:rPr/>
        <w:t xml:space="preserve"> Definite integrals essential in various scientific applications may not have a known analytical solution. Numerical methods like the trapezoidal rule or Simpson's rule provide approximate solutions for these integrals. </w:t>
      </w:r>
    </w:p>
    <w:p>
      <w:pPr>
        <w:pStyle w:val="BodyText"/>
        <w:bidi w:val="0"/>
        <w:jc w:val="start"/>
        <w:rPr/>
      </w:pPr>
      <w:r>
        <w:rPr>
          <w:rStyle w:val="Strong"/>
        </w:rPr>
        <w:t>Examples:</w:t>
      </w:r>
    </w:p>
    <w:p>
      <w:pPr>
        <w:pStyle w:val="BodyText"/>
        <w:numPr>
          <w:ilvl w:val="0"/>
          <w:numId w:val="3"/>
        </w:numPr>
        <w:tabs>
          <w:tab w:val="left" w:pos="709" w:leader="none"/>
        </w:tabs>
        <w:bidi w:val="0"/>
        <w:spacing w:before="0" w:after="0"/>
        <w:ind w:hanging="283" w:start="709"/>
        <w:jc w:val="start"/>
        <w:rPr/>
      </w:pPr>
      <w:r>
        <w:rPr/>
        <w:t xml:space="preserve">Imagine calculating the trajectory of a rocket. The equations governing its motion are complex and involve factors like gravity, air resistance, and thrust. An analytical solution might be incredibly difficult or even impossible. However, numerical methods can approximate the rocket's path with high accuracy by dividing the flight into small time steps and performing calculations at each step. </w:t>
      </w:r>
    </w:p>
    <w:p>
      <w:pPr>
        <w:pStyle w:val="BodyText"/>
        <w:numPr>
          <w:ilvl w:val="0"/>
          <w:numId w:val="3"/>
        </w:numPr>
        <w:tabs>
          <w:tab w:val="left" w:pos="709" w:leader="none"/>
        </w:tabs>
        <w:bidi w:val="0"/>
        <w:ind w:hanging="283" w:start="709"/>
        <w:jc w:val="start"/>
        <w:rPr/>
      </w:pPr>
      <w:r>
        <w:rPr/>
        <w:t xml:space="preserve">In finance, Black-Scholes options pricing model relies on a complex integral that doesn't have a simple analytical solution. Numerical methods are used to evaluate this integral and determine the fair price of an option. </w:t>
      </w:r>
    </w:p>
    <w:p>
      <w:pPr>
        <w:pStyle w:val="BodyText"/>
        <w:bidi w:val="0"/>
        <w:jc w:val="start"/>
        <w:rPr/>
      </w:pPr>
      <w:r>
        <w:rPr/>
        <w:t>In conclusion, numerical methods are essential tools for solving a wide range of problems across science, engineering, finance, and other fields. While analytical solutions are preferred when possible, the limitations of complex equations, multiple variables, and intractable integrals necessitate the use of numerical approaches to obtain approximate but valuable solutions in the real world.</w:t>
      </w:r>
    </w:p>
    <w:p>
      <w:pPr>
        <w:pStyle w:val="Heading2"/>
        <w:bidi w:val="0"/>
        <w:jc w:val="start"/>
        <w:rPr/>
      </w:pPr>
      <w:r>
        <w:rPr/>
        <w:t>Subtopic 1.3: Introduction to Software for Numerical Methods</w:t>
      </w:r>
    </w:p>
    <w:p>
      <w:pPr>
        <w:pStyle w:val="BodyText"/>
        <w:bidi w:val="0"/>
        <w:jc w:val="start"/>
        <w:rPr/>
      </w:pPr>
      <w:r>
        <w:rPr/>
        <w:t>While the core concepts of numerical methods are applicable across various platforms, utilizing specialized software streamlines the process and offers a rich set of tools for problem-solving.</w:t>
      </w:r>
    </w:p>
    <w:p>
      <w:pPr>
        <w:pStyle w:val="BodyText"/>
        <w:bidi w:val="0"/>
        <w:jc w:val="start"/>
        <w:rPr/>
      </w:pPr>
      <w:r>
        <w:rPr/>
        <w:t>This subtopic provides a brief overview of two popular software packages commonly used for numerical methods:</w:t>
      </w:r>
    </w:p>
    <w:p>
      <w:pPr>
        <w:pStyle w:val="BodyText"/>
        <w:numPr>
          <w:ilvl w:val="0"/>
          <w:numId w:val="4"/>
        </w:numPr>
        <w:tabs>
          <w:tab w:val="left" w:pos="709" w:leader="none"/>
        </w:tabs>
        <w:bidi w:val="0"/>
        <w:ind w:hanging="283" w:start="709"/>
        <w:jc w:val="start"/>
        <w:rPr/>
      </w:pPr>
      <w:r>
        <w:rPr>
          <w:rStyle w:val="Strong"/>
        </w:rPr>
        <w:t>MATLAB:</w:t>
      </w:r>
      <w:r>
        <w:rPr/>
        <w:t xml:space="preserve"> Developed by MathWorks, MATLAB is a high-performance computing environment specifically designed for technical computing. It offers a powerful interactive interface, a vast library of built-in functions for numerical methods (linear algebra, integration, differential equations, etc.), and powerful visualization tools. MATLAB is widely used in academia, research, and industry for various scientific and engineering applications.</w:t>
      </w:r>
    </w:p>
    <w:p>
      <w:pPr>
        <w:pStyle w:val="BodyText"/>
        <w:numPr>
          <w:ilvl w:val="0"/>
          <w:numId w:val="4"/>
        </w:numPr>
        <w:tabs>
          <w:tab w:val="left" w:pos="709" w:leader="none"/>
        </w:tabs>
        <w:bidi w:val="0"/>
        <w:ind w:hanging="283" w:start="709"/>
        <w:jc w:val="start"/>
        <w:rPr/>
      </w:pPr>
      <w:r>
        <w:rPr>
          <w:rStyle w:val="Strong"/>
        </w:rPr>
        <w:t>Python Libraries:</w:t>
      </w:r>
      <w:r>
        <w:rPr/>
        <w:t xml:space="preserve"> Python, a general-purpose programming language, has become a popular platform for scientific computing due to its ease of use, open-source nature, and extensive ecosystem of scientific libraries. Here are some of the commonly used Python libraries for numerical methods:</w:t>
      </w:r>
    </w:p>
    <w:p>
      <w:pPr>
        <w:pStyle w:val="BodyText"/>
        <w:numPr>
          <w:ilvl w:val="1"/>
          <w:numId w:val="4"/>
        </w:numPr>
        <w:tabs>
          <w:tab w:val="clear" w:pos="709"/>
          <w:tab w:val="left" w:pos="1418" w:leader="none"/>
        </w:tabs>
        <w:bidi w:val="0"/>
        <w:spacing w:before="0" w:after="0"/>
        <w:ind w:hanging="283" w:start="1418"/>
        <w:jc w:val="start"/>
        <w:rPr/>
      </w:pPr>
      <w:r>
        <w:rPr>
          <w:rStyle w:val="Strong"/>
        </w:rPr>
        <w:t>NumPy:</w:t>
      </w:r>
      <w:r>
        <w:rPr/>
        <w:t xml:space="preserve"> Provides a foundation for numerical computing with multi-dimensional arrays and linear algebra operations. </w:t>
      </w:r>
    </w:p>
    <w:p>
      <w:pPr>
        <w:pStyle w:val="BodyText"/>
        <w:numPr>
          <w:ilvl w:val="1"/>
          <w:numId w:val="4"/>
        </w:numPr>
        <w:tabs>
          <w:tab w:val="clear" w:pos="709"/>
          <w:tab w:val="left" w:pos="1418" w:leader="none"/>
        </w:tabs>
        <w:bidi w:val="0"/>
        <w:spacing w:before="0" w:after="0"/>
        <w:ind w:hanging="283" w:start="1418"/>
        <w:jc w:val="start"/>
        <w:rPr/>
      </w:pPr>
      <w:r>
        <w:rPr>
          <w:rStyle w:val="Strong"/>
        </w:rPr>
        <w:t>SciPy:</w:t>
      </w:r>
      <w:r>
        <w:rPr/>
        <w:t xml:space="preserve"> Extends NumPy's functionalities with a comprehensive collection of algorithms for various numerical methods, including optimization, integration, and differential equation solvers. </w:t>
      </w:r>
    </w:p>
    <w:p>
      <w:pPr>
        <w:pStyle w:val="BodyText"/>
        <w:numPr>
          <w:ilvl w:val="1"/>
          <w:numId w:val="4"/>
        </w:numPr>
        <w:tabs>
          <w:tab w:val="clear" w:pos="709"/>
          <w:tab w:val="left" w:pos="1418" w:leader="none"/>
        </w:tabs>
        <w:bidi w:val="0"/>
        <w:ind w:hanging="283" w:start="1418"/>
        <w:jc w:val="start"/>
        <w:rPr/>
      </w:pPr>
      <w:r>
        <w:rPr>
          <w:rStyle w:val="Strong"/>
        </w:rPr>
        <w:t>Matplotlib:</w:t>
      </w:r>
      <w:r>
        <w:rPr/>
        <w:t xml:space="preserve"> A powerful library for creating publication-quality plots and visualizations of numerical data. </w:t>
      </w:r>
    </w:p>
    <w:p>
      <w:pPr>
        <w:pStyle w:val="BodyText"/>
        <w:bidi w:val="0"/>
        <w:jc w:val="start"/>
        <w:rPr/>
      </w:pPr>
      <w:r>
        <w:rPr>
          <w:rStyle w:val="Strong"/>
        </w:rPr>
        <w:t>Choosing the Right Software:</w:t>
      </w:r>
    </w:p>
    <w:p>
      <w:pPr>
        <w:pStyle w:val="BodyText"/>
        <w:bidi w:val="0"/>
        <w:jc w:val="start"/>
        <w:rPr/>
      </w:pPr>
      <w:r>
        <w:rPr/>
        <w:t>The choice between MATLAB and Python libraries depends on several factors:</w:t>
      </w:r>
    </w:p>
    <w:p>
      <w:pPr>
        <w:pStyle w:val="BodyText"/>
        <w:numPr>
          <w:ilvl w:val="0"/>
          <w:numId w:val="5"/>
        </w:numPr>
        <w:tabs>
          <w:tab w:val="left" w:pos="709" w:leader="none"/>
        </w:tabs>
        <w:bidi w:val="0"/>
        <w:spacing w:before="0" w:after="0"/>
        <w:ind w:hanging="283" w:start="709"/>
        <w:jc w:val="start"/>
        <w:rPr/>
      </w:pPr>
      <w:r>
        <w:rPr>
          <w:rStyle w:val="Strong"/>
        </w:rPr>
        <w:t>Prior Programming Experience:</w:t>
      </w:r>
      <w:r>
        <w:rPr/>
        <w:t xml:space="preserve"> If you have no prior programming experience, MATLAB's interactive interface might be easier to learn initially. Python, however, has a gentler learning curve for those with some programming background. </w:t>
      </w:r>
    </w:p>
    <w:p>
      <w:pPr>
        <w:pStyle w:val="BodyText"/>
        <w:numPr>
          <w:ilvl w:val="0"/>
          <w:numId w:val="5"/>
        </w:numPr>
        <w:tabs>
          <w:tab w:val="left" w:pos="709" w:leader="none"/>
        </w:tabs>
        <w:bidi w:val="0"/>
        <w:spacing w:before="0" w:after="0"/>
        <w:ind w:hanging="283" w:start="709"/>
        <w:jc w:val="start"/>
        <w:rPr/>
      </w:pPr>
      <w:r>
        <w:rPr>
          <w:rStyle w:val="Strong"/>
        </w:rPr>
        <w:t>Problem-Specific Needs:</w:t>
      </w:r>
      <w:r>
        <w:rPr/>
        <w:t xml:space="preserve"> MATLAB offers a more comprehensive set of built-in functions, while Python libraries often require code customization. For specialized problems, Python libraries might provide more flexibility. </w:t>
      </w:r>
    </w:p>
    <w:p>
      <w:pPr>
        <w:pStyle w:val="BodyText"/>
        <w:numPr>
          <w:ilvl w:val="0"/>
          <w:numId w:val="5"/>
        </w:numPr>
        <w:tabs>
          <w:tab w:val="left" w:pos="709" w:leader="none"/>
        </w:tabs>
        <w:bidi w:val="0"/>
        <w:ind w:hanging="283" w:start="709"/>
        <w:jc w:val="start"/>
        <w:rPr/>
      </w:pPr>
      <w:r>
        <w:rPr>
          <w:rStyle w:val="Strong"/>
        </w:rPr>
        <w:t>Budget:</w:t>
      </w:r>
      <w:r>
        <w:rPr/>
        <w:t xml:space="preserve"> MATLAB is a commercial software with licensing costs, while Python and most of its scientific libraries are open-source and free to use. </w:t>
      </w:r>
    </w:p>
    <w:p>
      <w:pPr>
        <w:pStyle w:val="BodyText"/>
        <w:bidi w:val="0"/>
        <w:jc w:val="start"/>
        <w:rPr/>
      </w:pPr>
      <w:r>
        <w:rPr>
          <w:rStyle w:val="Strong"/>
        </w:rPr>
        <w:t>Additional Software Options:</w:t>
      </w:r>
    </w:p>
    <w:p>
      <w:pPr>
        <w:pStyle w:val="BodyText"/>
        <w:numPr>
          <w:ilvl w:val="0"/>
          <w:numId w:val="6"/>
        </w:numPr>
        <w:tabs>
          <w:tab w:val="left" w:pos="709" w:leader="none"/>
        </w:tabs>
        <w:bidi w:val="0"/>
        <w:spacing w:before="0" w:after="0"/>
        <w:ind w:hanging="283" w:start="709"/>
        <w:jc w:val="start"/>
        <w:rPr/>
      </w:pPr>
      <w:r>
        <w:rPr>
          <w:rStyle w:val="Strong"/>
        </w:rPr>
        <w:t>Scilab:</w:t>
      </w:r>
      <w:r>
        <w:rPr/>
        <w:t xml:space="preserve"> An open-source alternative to MATLAB offering similar functionalities. </w:t>
      </w:r>
    </w:p>
    <w:p>
      <w:pPr>
        <w:pStyle w:val="BodyText"/>
        <w:numPr>
          <w:ilvl w:val="0"/>
          <w:numId w:val="6"/>
        </w:numPr>
        <w:tabs>
          <w:tab w:val="left" w:pos="709" w:leader="none"/>
        </w:tabs>
        <w:bidi w:val="0"/>
        <w:ind w:hanging="283" w:start="709"/>
        <w:jc w:val="start"/>
        <w:rPr/>
      </w:pPr>
      <w:r>
        <w:rPr>
          <w:rStyle w:val="Strong"/>
        </w:rPr>
        <w:t>Octave:</w:t>
      </w:r>
      <w:r>
        <w:rPr/>
        <w:t xml:space="preserve"> Another free and open-source alternative to MATLAB with a syntax similar to MATLAB. </w:t>
      </w:r>
    </w:p>
    <w:p>
      <w:pPr>
        <w:pStyle w:val="BodyText"/>
        <w:bidi w:val="0"/>
        <w:jc w:val="start"/>
        <w:rPr/>
      </w:pPr>
      <w:r>
        <w:rPr/>
        <w:t>Remember, this is just a brief introduction. Each software package offers extensive documentation, tutorials, and online communities for further exploration and learning.</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Droid Sans Fallback" w:cs="Droid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roid Sans Fallback" w:cs="Droid Sans Devanagari"/>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434</TotalTime>
  <Application>LibreOffice/7.6.6.3$Linux_X86_64 LibreOffice_project/60$Build-3</Application>
  <AppVersion>15.0000</AppVersion>
  <Pages>3</Pages>
  <Words>790</Words>
  <Characters>4964</Characters>
  <CharactersWithSpaces>5720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2024-04-29T22:28:08Z</dcterms:created>
  <dc:creator/>
  <dc:description/>
  <dc:language>en-GB</dc:language>
  <cp:lastModifiedBy/>
  <dcterms:modified xsi:type="dcterms:W3CDTF">2024-06-11T13:36:56Z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