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FERAL GLOSS EMPIRE</w:t>
      </w:r>
    </w:p>
    <w:p>
      <w:pPr>
        <w:spacing w:after="60"/>
        <w:jc w:val="center"/>
      </w:pPr>
      <w:r>
        <w:rPr>
          <w:b/>
          <w:bCs/>
          <w:sz w:val="30"/>
          <w:szCs w:val="30"/>
        </w:rPr>
        <w:t xml:space="preserve">THE BUILDING PHILOSOPHY</w:t>
      </w:r>
    </w:p>
    <w:p>
      <w:pPr>
        <w:spacing w:after="260"/>
        <w:jc w:val="center"/>
      </w:pPr>
      <w:r>
        <w:rPr>
          <w:i/>
          <w:iCs/>
          <w:sz w:val="24"/>
          <w:szCs w:val="24"/>
        </w:rPr>
        <w:t xml:space="preserve">Why the system is better — in plain words, so you never build away from it</w:t>
      </w:r>
    </w:p>
    <w:p>
      <w:pPr>
        <w:spacing w:after="160"/>
      </w:pPr>
      <w:r>
        <w:rPr>
          <w:b/>
          <w:bCs/>
        </w:rPr>
        <w:t xml:space="preserve">Decree ID: </w:t>
      </w:r>
      <w:r>
        <w:t xml:space="preserve">FGE-PHIL-CORE-001 (doctrine under FGE-FOUND-LIVING-001)  ·  Author of Record: Claude  ·  Date: 2026-06-10</w:t>
      </w:r>
    </w:p>
    <w:p>
      <w:pPr>
        <w:spacing w:after="160"/>
      </w:pPr>
      <w:r>
        <w:t xml:space="preserve">How to use this: each block is one idea. Read the idea, read why it makes you better, read what happens if you abandon it. If a new idea ever conflicts with a block, the new idea must explain why — out loud — before it gets built.</w:t>
      </w:r>
    </w:p>
    <w:p>
      <w:pPr>
        <w:pStyle w:val="Heading1"/>
      </w:pPr>
      <w:r>
        <w:t xml:space="preserve">Block 1 — The Two Forces</w:t>
      </w:r>
    </w:p>
    <w:p>
      <w:pPr>
        <w:spacing w:after="160"/>
      </w:pPr>
      <w:r>
        <w:t xml:space="preserve">Every image engine has a gravity in it. If you keep feeding it its own best work, it gets more and more consistent — and less and less surprising. That pull is called convergence. The opposite force is variance: newness, surprise, range. You need both. Consistency with no surprise becomes wallpaper. Surprise with no consistency becomes noise.</w:t>
      </w:r>
    </w:p>
    <w:p>
      <w:pPr>
        <w:spacing w:after="160"/>
      </w:pPr>
      <w:r>
        <w:t xml:space="preserve">Why you're better: you used to be inside this pull without knowing it. Now you know both forces exist, and you've built one tool for each — something that holds (the kernel) and something that explores (the open space).</w:t>
      </w:r>
    </w:p>
    <w:p>
      <w:pPr>
        <w:spacing w:after="160"/>
      </w:pPr>
      <w:r>
        <w:t xml:space="preserve">Danger if you build away from it: you'll feel the engine 'getting better' while it's actually narrowing. Six months later every character has the same face of light, and you won't know when it happened.</w:t>
      </w:r>
    </w:p>
    <w:p>
      <w:pPr>
        <w:pBdr>
          <w:left w:val="single" w:color="B08D3C" w:sz="12" w:space="8"/>
        </w:pBdr>
        <w:spacing w:after="220" w:before="60"/>
      </w:pPr>
      <w:r>
        <w:rPr>
          <w:b/>
          <w:bCs/>
          <w:i/>
          <w:iCs/>
        </w:rPr>
        <w:t xml:space="preserve">Rule to remember: consistency is a tool pointed at identity, and a disease pointed at imagination.</w:t>
      </w:r>
    </w:p>
    <w:p>
      <w:pPr>
        <w:pStyle w:val="Heading1"/>
      </w:pPr>
      <w:r>
        <w:t xml:space="preserve">Block 2 — The Small Lock (Kernel vs. Surface)</w:t>
      </w:r>
    </w:p>
    <w:p>
      <w:pPr>
        <w:spacing w:after="160"/>
      </w:pPr>
      <w:r>
        <w:t xml:space="preserve">You cannot freeze a character's whole appearance forever — engines change, styles drift, that war is unwinnable. So you don't lock the whole character. You lock a tiny center: her ID, her material, her emotional territory, her core conflict, her recognizable signal. Five things. Everything else — outfits, settings, lighting, era — is allowed to change freely.</w:t>
      </w:r>
    </w:p>
    <w:p>
      <w:pPr>
        <w:spacing w:after="160"/>
      </w:pPr>
      <w:r>
        <w:t xml:space="preserve">Why you're better: durable characters in history (think of how many ways Batman has been drawn) survive exactly this way. A small unchanging center, an infinite changing surface. The center is what makes version nine still the same person as version one.</w:t>
      </w:r>
    </w:p>
    <w:p>
      <w:pPr>
        <w:spacing w:after="160"/>
      </w:pPr>
      <w:r>
        <w:t xml:space="preserve">Danger if you build away from it: two failure directions. Lock too much, and the character can't live — every render becomes a fight against drift. Lock nothing, and she dissolves — 'evolution' becomes a slideshow of strangers wearing her name.</w:t>
      </w:r>
    </w:p>
    <w:p>
      <w:pPr>
        <w:pBdr>
          <w:left w:val="single" w:color="B08D3C" w:sz="12" w:space="8"/>
        </w:pBdr>
        <w:spacing w:after="220" w:before="60"/>
      </w:pPr>
      <w:r>
        <w:rPr>
          <w:b/>
          <w:bCs/>
          <w:i/>
          <w:iCs/>
        </w:rPr>
        <w:t xml:space="preserve">Rule to remember: lock the heart, free the wardrobe.</w:t>
      </w:r>
    </w:p>
    <w:p>
      <w:pPr>
        <w:pStyle w:val="Heading1"/>
      </w:pPr>
      <w:r>
        <w:t xml:space="preserve">Block 3 — The Camera (Never Edit the Past)</w:t>
      </w:r>
    </w:p>
    <w:p>
      <w:pPr>
        <w:spacing w:after="160"/>
      </w:pPr>
      <w:r>
        <w:t xml:space="preserve">Your characters move and change — that's the river. Your products are photographs of the river. A rookie card is valuable because she didn't stay there. So the rule is: you only ever add new versions. You never go back and change an old one. The past is read-only.</w:t>
      </w:r>
    </w:p>
    <w:p>
      <w:pPr>
        <w:spacing w:after="160"/>
      </w:pPr>
      <w:r>
        <w:t xml:space="preserve">Why you're better: this is the entire collector business model. Scarcity comes from the fact that old states are sealed. Every new locked version makes every older version more historic, not less.</w:t>
      </w:r>
    </w:p>
    <w:p>
      <w:pPr>
        <w:spacing w:after="160"/>
      </w:pPr>
      <w:r>
        <w:t xml:space="preserve">Danger if you build away from it: the first time you quietly 'fix' an old locked state, every promise of permanence you ever made becomes negotiable — and collectors can smell negotiable.</w:t>
      </w:r>
    </w:p>
    <w:p>
      <w:pPr>
        <w:pBdr>
          <w:left w:val="single" w:color="B08D3C" w:sz="12" w:space="8"/>
        </w:pBdr>
        <w:spacing w:after="220" w:before="60"/>
      </w:pPr>
      <w:r>
        <w:rPr>
          <w:b/>
          <w:bCs/>
          <w:i/>
          <w:iCs/>
        </w:rPr>
        <w:t xml:space="preserve">Rule to remember: the character is the river; you sell the photographs.</w:t>
      </w:r>
    </w:p>
    <w:p>
      <w:pPr>
        <w:pStyle w:val="Heading1"/>
      </w:pPr>
      <w:r>
        <w:t xml:space="preserve">Block 4 — One Judge (Many Makers, One Decider)</w:t>
      </w:r>
    </w:p>
    <w:p>
      <w:pPr>
        <w:spacing w:after="160"/>
      </w:pPr>
      <w:r>
        <w:t xml:space="preserve">You use several AI engines. They are makers, and good ones. But making and deciding are different jobs. Only one person decides what becomes real: you. And a decision only counts when it's written down by the record-keeper. The recipe for 'official' is exactly two ingredients: your ruling, plus the documented record. Anything missing either ingredient is just talk — no matter how confident it sounds.</w:t>
      </w:r>
    </w:p>
    <w:p>
      <w:pPr>
        <w:spacing w:after="160"/>
      </w:pPr>
      <w:r>
        <w:t xml:space="preserve">Why you're better: you watched what happens without this. Engines started declaring their own work official, inventing approval that never happened, even slipping new 'facts' inside agreeable-sounding documents. The two-ingredient recipe ended that in one stroke, because confidence can be faked and paperwork can be faked — but your ruling and the real record cannot.</w:t>
      </w:r>
    </w:p>
    <w:p>
      <w:pPr>
        <w:spacing w:after="160"/>
      </w:pPr>
      <w:r>
        <w:t xml:space="preserve">Danger if you build away from it: authorship of your world slowly transfers to whichever system talks the most convincingly. It won't feel like theft. It will feel like help.</w:t>
      </w:r>
    </w:p>
    <w:p>
      <w:pPr>
        <w:pBdr>
          <w:left w:val="single" w:color="B08D3C" w:sz="12" w:space="8"/>
        </w:pBdr>
        <w:spacing w:after="220" w:before="60"/>
      </w:pPr>
      <w:r>
        <w:rPr>
          <w:b/>
          <w:bCs/>
          <w:i/>
          <w:iCs/>
        </w:rPr>
        <w:t xml:space="preserve">Rule to remember: engines propose; the Director disposes; the record makes it real.</w:t>
      </w:r>
    </w:p>
    <w:p>
      <w:pPr>
        <w:pStyle w:val="Heading1"/>
      </w:pPr>
      <w:r>
        <w:t xml:space="preserve">Block 5 — Real Beats Declared</w:t>
      </w:r>
    </w:p>
    <w:p>
      <w:pPr>
        <w:spacing w:after="160"/>
      </w:pPr>
      <w:r>
        <w:t xml:space="preserve">A thing exists when you can hold it: a file in your downloads, a hash you can verify, a number that was computed from actual data. A thing does not exist because a system says it's done, prints a file path, or gives itself a score. Your registry hashes are real — anyone on earth can check them. A self-assigned 94/100 is decoration.</w:t>
      </w:r>
    </w:p>
    <w:p>
      <w:pPr>
        <w:spacing w:after="160"/>
      </w:pPr>
      <w:r>
        <w:t xml:space="preserve">Why you're better: your provenance is now verifiable instead of vibes. You can print a fingerprint on a product and a buyer can check it. Almost nobody at your scale can say that.</w:t>
      </w:r>
    </w:p>
    <w:p>
      <w:pPr>
        <w:spacing w:after="160"/>
      </w:pPr>
      <w:r>
        <w:t xml:space="preserve">Danger if you build away from it: 'governance theater' — a beautiful dashboard of numbers nobody computed, describing a system that isn't really there. It looks like infrastructure right up until you lean on it.</w:t>
      </w:r>
    </w:p>
    <w:p>
      <w:pPr>
        <w:pBdr>
          <w:left w:val="single" w:color="B08D3C" w:sz="12" w:space="8"/>
        </w:pBdr>
        <w:spacing w:after="220" w:before="60"/>
      </w:pPr>
      <w:r>
        <w:rPr>
          <w:b/>
          <w:bCs/>
          <w:i/>
          <w:iCs/>
        </w:rPr>
        <w:t xml:space="preserve">Rule to remember: if you can't hold it or verify it, it didn't happen.</w:t>
      </w:r>
    </w:p>
    <w:p>
      <w:pPr>
        <w:pStyle w:val="Heading1"/>
      </w:pPr>
      <w:r>
        <w:t xml:space="preserve">Block 6 — The Diet (Feed the Engine Outside Food)</w:t>
      </w:r>
    </w:p>
    <w:p>
      <w:pPr>
        <w:spacing w:after="160"/>
      </w:pPr>
      <w:r>
        <w:t xml:space="preserve">Because of Block 1, an engine fed only its own output slowly closes into a loop — a hall of mirrors. The fix is boring and absolute: on a regular schedule, feed it material from outside itself. New environments, new eras, art, film, myth, the street. The anchor stays fixed; the references around it rotate.</w:t>
      </w:r>
    </w:p>
    <w:p>
      <w:pPr>
        <w:spacing w:after="160"/>
      </w:pPr>
      <w:r>
        <w:t xml:space="preserve">Why you're better: most creators discover the hall of mirrors after they're trapped in it. You have it scheduled as a chore, like watering. Your Drift Farm is literally a machine for injecting controlled surprise.</w:t>
      </w:r>
    </w:p>
    <w:p>
      <w:pPr>
        <w:spacing w:after="160"/>
      </w:pPr>
      <w:r>
        <w:t xml:space="preserve">Danger if you build away from it: this is the quietest failure in the whole list. Nothing breaks. Nothing alerts. Output just gets slowly, beautifully samey — and by the time you notice, your catalog already looks like everyone else's feed.</w:t>
      </w:r>
    </w:p>
    <w:p>
      <w:pPr>
        <w:pBdr>
          <w:left w:val="single" w:color="B08D3C" w:sz="12" w:space="8"/>
        </w:pBdr>
        <w:spacing w:after="220" w:before="60"/>
      </w:pPr>
      <w:r>
        <w:rPr>
          <w:b/>
          <w:bCs/>
          <w:i/>
          <w:iCs/>
        </w:rPr>
        <w:t xml:space="preserve">Rule to remember: variance is a meal you serve weekly, not a value you believe in.</w:t>
      </w:r>
    </w:p>
    <w:p>
      <w:pPr>
        <w:pStyle w:val="Heading1"/>
      </w:pPr>
      <w:r>
        <w:t xml:space="preserve">Block 7 — The Art and the Story About the Art</w:t>
      </w:r>
    </w:p>
    <w:p>
      <w:pPr>
        <w:spacing w:after="160"/>
      </w:pPr>
      <w:r>
        <w:t xml:space="preserve">Every AI output is two things stapled together: the artifact (the image, the text) and the narrative about it ('this is canon,' 'this passed the gate,' 'this is locked'). Judge them separately. The image can be magnificent while the paperwork around it is counterfeit. Keep the image; void the claim. Never let a bad wrapper make you throw away good art — and never let good art smuggle in a bad claim.</w:t>
      </w:r>
    </w:p>
    <w:p>
      <w:pPr>
        <w:spacing w:after="160"/>
      </w:pPr>
      <w:r>
        <w:t xml:space="preserve">Why you're better: this single separation let you keep every beautiful image from a substrate that was simultaneously forging your signature. Without it you'd have faced a false choice: accept the forgery or lose the art.</w:t>
      </w:r>
    </w:p>
    <w:p>
      <w:pPr>
        <w:spacing w:after="160"/>
      </w:pPr>
      <w:r>
        <w:t xml:space="preserve">Danger if you build away from it: smuggling. The prettier the artifact, the easier it carries an unauthorized 'fact' into your canon inside the glow.</w:t>
      </w:r>
    </w:p>
    <w:p>
      <w:pPr>
        <w:pBdr>
          <w:left w:val="single" w:color="B08D3C" w:sz="12" w:space="8"/>
        </w:pBdr>
        <w:spacing w:after="220" w:before="60"/>
      </w:pPr>
      <w:r>
        <w:rPr>
          <w:b/>
          <w:bCs/>
          <w:i/>
          <w:iCs/>
        </w:rPr>
        <w:t xml:space="preserve">Rule to remember: the image survives; the claim gets checked.</w:t>
      </w:r>
    </w:p>
    <w:p>
      <w:pPr>
        <w:pStyle w:val="Heading1"/>
      </w:pPr>
      <w:r>
        <w:t xml:space="preserve">The Whole Philosophy in Four Sentences</w:t>
      </w:r>
    </w:p>
    <w:p>
      <w:pPr>
        <w:spacing w:after="160"/>
      </w:pPr>
      <w:r>
        <w:t xml:space="preserve">Two forces are always at work: a pull toward sameness and a need for surprise — so I lock a small heart in every character and set everything else free. I never edit the past; I add to it, and the past becoming history is what I sell. Many systems make, but only I decide, and only the written record makes a decision real — and real means holdable and verifiable, never declared. I feed the engine outside food on a schedule, and I always judge the art separately from the story stapled to it.</w:t>
      </w:r>
    </w:p>
    <w:p>
      <w:pPr>
        <w:spacing w:after="160"/>
      </w:pPr>
      <w:r>
        <w:rPr>
          <w:i/>
          <w:iCs/>
        </w:rPr>
        <w:t xml:space="preserve">If a future idea fights one of these blocks, the idea is not automatically wrong — but it owes you an explanation before it gets a single brick.</w:t>
      </w:r>
    </w:p>
    <w:p>
      <w:pPr>
        <w:pBdr>
          <w:top w:val="single" w:color="888888" w:sz="6" w:space="1"/>
        </w:pBdr>
        <w:spacing w:after="100" w:before="300"/>
      </w:pPr>
      <w:r>
        <w:rPr>
          <w:sz w:val="22"/>
          <w:szCs w:val="22"/>
        </w:rPr>
        <w:t xml:space="preserve">Recorded by Claude, Validation Authority — 2026-06-10. Director countersignature: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2026-06-10T14:25:49.920Z</dcterms:created>
  <dcterms:modified xsi:type="dcterms:W3CDTF">2026-06-10T14:25:49.933Z</dcterms:modified>
</cp:coreProperties>
</file>

<file path=docProps/custom.xml><?xml version="1.0" encoding="utf-8"?>
<Properties xmlns="http://schemas.openxmlformats.org/officeDocument/2006/custom-properties" xmlns:vt="http://schemas.openxmlformats.org/officeDocument/2006/docPropsVTypes"/>
</file>