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8E2D" w14:textId="77777777" w:rsidR="009E2C6F" w:rsidRDefault="009E2C6F"/>
    <w:p w14:paraId="2B5137C4" w14:textId="77777777" w:rsidR="009E2C6F" w:rsidRDefault="009E2C6F"/>
    <w:p w14:paraId="3C859AD6" w14:textId="49A35165" w:rsidR="009E2C6F" w:rsidRDefault="009E2C6F">
      <w:r>
        <w:t>Introduction</w:t>
      </w:r>
    </w:p>
    <w:p w14:paraId="197658F9" w14:textId="1E577F90" w:rsidR="009E2C6F" w:rsidRDefault="009E2C6F">
      <w:r>
        <w:t>Stocks tend to consolidate to a tight price range for few weeks and then start to rally upwards or fall downwards with greater percentage change. (</w:t>
      </w:r>
      <w:proofErr w:type="gramStart"/>
      <w:r>
        <w:t>refer</w:t>
      </w:r>
      <w:proofErr w:type="gramEnd"/>
      <w:r>
        <w:t xml:space="preserve"> screenshot below)</w:t>
      </w:r>
    </w:p>
    <w:p w14:paraId="6633990B" w14:textId="4174B859" w:rsidR="009E2C6F" w:rsidRDefault="009E2C6F">
      <w:r>
        <w:t>If the stock has already fallen and found support, this can be a great entry point for upward reversal.</w:t>
      </w:r>
    </w:p>
    <w:p w14:paraId="35D109D2" w14:textId="36A893B7" w:rsidR="009E2C6F" w:rsidRDefault="009E2C6F">
      <w:r>
        <w:t>This scanner finds stock from S&amp;P 500 list which are consolidating at a range of 3% or below for three weeks.</w:t>
      </w:r>
    </w:p>
    <w:p w14:paraId="2774A1D9" w14:textId="4A4A4B4B" w:rsidR="009E2C6F" w:rsidRPr="009E2C6F" w:rsidRDefault="009E2C6F">
      <w:pPr>
        <w:rPr>
          <w:i/>
          <w:iCs/>
        </w:rPr>
      </w:pPr>
      <w:r w:rsidRPr="009E2C6F">
        <w:rPr>
          <w:i/>
          <w:iCs/>
        </w:rPr>
        <w:t>This scanner can be extended to find the stocks breaking out at real time and alert for a buy/sell.</w:t>
      </w:r>
    </w:p>
    <w:p w14:paraId="323956F3" w14:textId="77777777" w:rsidR="009E2C6F" w:rsidRDefault="009E2C6F"/>
    <w:p w14:paraId="5B8523CC" w14:textId="6C91D8DC" w:rsidR="00DA0944" w:rsidRDefault="009E2C6F">
      <w:r>
        <w:rPr>
          <w:noProof/>
        </w:rPr>
        <w:drawing>
          <wp:inline distT="0" distB="0" distL="0" distR="0" wp14:anchorId="053D6975" wp14:editId="34615E9B">
            <wp:extent cx="5943600" cy="2509520"/>
            <wp:effectExtent l="0" t="0" r="0" b="50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6F"/>
    <w:rsid w:val="009E2C6F"/>
    <w:rsid w:val="009F0855"/>
    <w:rsid w:val="00BE386F"/>
    <w:rsid w:val="00DA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54B7"/>
  <w15:chartTrackingRefBased/>
  <w15:docId w15:val="{D45C6962-A492-49EA-A42C-C57C45B6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47318B63E1E48A718127921DD400C" ma:contentTypeVersion="8" ma:contentTypeDescription="Create a new document." ma:contentTypeScope="" ma:versionID="76b6acf36cd3dba772b3a7fe14e697e9">
  <xsd:schema xmlns:xsd="http://www.w3.org/2001/XMLSchema" xmlns:xs="http://www.w3.org/2001/XMLSchema" xmlns:p="http://schemas.microsoft.com/office/2006/metadata/properties" xmlns:ns3="94c84202-c237-4038-9ee0-869900cdc94f" xmlns:ns4="76deb96d-0598-4147-91b9-e91e53133656" targetNamespace="http://schemas.microsoft.com/office/2006/metadata/properties" ma:root="true" ma:fieldsID="2cdf6ac5b162e5b588529cfcbfb34e3e" ns3:_="" ns4:_="">
    <xsd:import namespace="94c84202-c237-4038-9ee0-869900cdc94f"/>
    <xsd:import namespace="76deb96d-0598-4147-91b9-e91e531336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4202-c237-4038-9ee0-869900cdc9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eb96d-0598-4147-91b9-e91e53133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0E26FF-2C3A-4492-BBD0-E0A2F9838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c84202-c237-4038-9ee0-869900cdc94f"/>
    <ds:schemaRef ds:uri="76deb96d-0598-4147-91b9-e91e53133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1DC1FE-20E9-46DD-898A-88436E95F8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9C484-6B87-4BA3-BE2C-FA364C0058EA}">
  <ds:schemaRefs>
    <ds:schemaRef ds:uri="94c84202-c237-4038-9ee0-869900cdc94f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76deb96d-0598-4147-91b9-e91e5313365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C, Milan</dc:creator>
  <cp:keywords/>
  <dc:description/>
  <cp:lastModifiedBy>K C, Milan</cp:lastModifiedBy>
  <cp:revision>2</cp:revision>
  <dcterms:created xsi:type="dcterms:W3CDTF">2021-11-16T01:41:00Z</dcterms:created>
  <dcterms:modified xsi:type="dcterms:W3CDTF">2021-11-16T01:41:00Z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0x010100B4C47318B63E1E48A718127921DD400C</vt:lpwstr>
  </property>
</Properties>
</file>