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9781D" w14:textId="744A4D3E" w:rsidR="005544F8" w:rsidRDefault="005544F8" w:rsidP="3410702F">
      <w:pPr>
        <w:rPr>
          <w:b/>
          <w:bCs/>
        </w:rPr>
      </w:pPr>
      <w:r w:rsidRPr="3410702F">
        <w:rPr>
          <w:b/>
          <w:bCs/>
        </w:rPr>
        <w:t>NOTE 9</w:t>
      </w:r>
      <w:r w:rsidR="1354979D" w:rsidRPr="3410702F">
        <w:rPr>
          <w:b/>
          <w:bCs/>
        </w:rPr>
        <w:t>*</w:t>
      </w:r>
    </w:p>
    <w:p w14:paraId="7D004C56" w14:textId="77777777" w:rsidR="005544F8" w:rsidRDefault="005544F8" w:rsidP="005544F8">
      <w:pPr>
        <w:rPr>
          <w:b/>
        </w:rPr>
      </w:pPr>
      <w:r>
        <w:rPr>
          <w:b/>
        </w:rPr>
        <w:t>PATIENT 1003</w:t>
      </w:r>
    </w:p>
    <w:p w14:paraId="175F1280" w14:textId="77777777" w:rsidR="005544F8" w:rsidRPr="005544F8" w:rsidRDefault="005544F8">
      <w:pPr>
        <w:rPr>
          <w:b/>
        </w:rPr>
      </w:pPr>
      <w:r>
        <w:rPr>
          <w:b/>
        </w:rPr>
        <w:t>DATE: 3/29/</w:t>
      </w:r>
      <w:r w:rsidR="003D5815">
        <w:rPr>
          <w:b/>
        </w:rPr>
        <w:t>21</w:t>
      </w:r>
    </w:p>
    <w:p w14:paraId="28C3AD13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Requesting Physician/Service</w:t>
      </w:r>
    </w:p>
    <w:p w14:paraId="7EEB9008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914A46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NICU</w:t>
      </w:r>
    </w:p>
    <w:p w14:paraId="36AD14D1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Reason for Consultation</w:t>
      </w:r>
    </w:p>
    <w:p w14:paraId="102EBECE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914A46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</w:t>
      </w:r>
      <w:proofErr w:type="gramEnd"/>
      <w:r w:rsidRPr="00914A46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TFTs</w:t>
      </w:r>
    </w:p>
    <w:p w14:paraId="7B515250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History of Present Illness</w:t>
      </w:r>
    </w:p>
    <w:p w14:paraId="747E2839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Patient is a 34 day old infant with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prune belly syndrome,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oligohydramnios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pulmonary hypoplasia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c/b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PTX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bilateral dysplastic and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cystic kidneys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a </w:t>
      </w:r>
      <w:r w:rsidRPr="00B310CD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right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nephrostomy tube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 contrast exposure, and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pulmonary hypoplasia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TFTs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His team reports that overall he is </w:t>
      </w:r>
      <w:r w:rsidRPr="000C5C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clinically improving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00E43D5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decreased respiratory support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(recent 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</w:t>
      </w:r>
      <w:r w:rsidRPr="000C5C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improving feeding tolerance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an ongoing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sedation wean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He is not currently on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Lasix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dopamine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intralipid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or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heparin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Patient's </w:t>
      </w:r>
      <w:r w:rsidRPr="007D1D0F">
        <w:rPr>
          <w:rFonts w:ascii="Tahoma" w:eastAsia="Times New Roman" w:hAnsi="Tahoma" w:cs="Tahoma"/>
          <w:color w:val="000000" w:themeColor="text1"/>
          <w:sz w:val="18"/>
          <w:szCs w:val="18"/>
        </w:rPr>
        <w:t>TFT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history is summarized below.  No family is available at the bedside during our consult for questions or supplemental history.</w:t>
      </w:r>
      <w:r>
        <w:br/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Patient's birth history is notable </w:t>
      </w:r>
      <w:r w:rsidRPr="00307C3E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for </w:t>
      </w:r>
      <w:r w:rsidRPr="00307C3E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routine prenatal care</w:t>
      </w:r>
      <w:r w:rsidRPr="00307C3E">
        <w:rPr>
          <w:rFonts w:ascii="Tahoma" w:eastAsia="Times New Roman" w:hAnsi="Tahoma" w:cs="Tahoma"/>
          <w:color w:val="000000" w:themeColor="text1"/>
          <w:sz w:val="18"/>
          <w:szCs w:val="18"/>
        </w:rPr>
        <w:t>,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0A5735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delivery vaginally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36w1d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APGARs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7/8 and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intubation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required at </w:t>
      </w:r>
      <w:r w:rsidRPr="00B310CD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delivery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>
        <w:br/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Social history: no other children, family from Idaho</w:t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Family history notable for maternal uncle with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unspecified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intellectual disability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maternal aunt with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carrier status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SLO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affected cousin.</w:t>
      </w:r>
      <w:r>
        <w:br/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2/24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2.8,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TT4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8.5</w:t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3/8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11.7,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TT4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8.2</w:t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3/21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14.5,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TT4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15</w:t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3/29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serum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9.96,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free T4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1.91</w:t>
      </w:r>
    </w:p>
    <w:p w14:paraId="2B3E988E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Assessment/Recommendations</w:t>
      </w:r>
    </w:p>
    <w:p w14:paraId="207DCD7C" w14:textId="18C5380D" w:rsidR="0035665A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Patient is an infant with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prune belly syndrome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renal disease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associated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pulmonary hypoplasia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currently </w:t>
      </w:r>
      <w:r w:rsidRPr="000C5C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clinically improving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an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TSH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This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TSH elevation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consistent with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subclinical hypothyroidism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versus resolution of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non-thyroidal illness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versus </w:t>
      </w:r>
      <w:r w:rsidRPr="007D1D0F">
        <w:rPr>
          <w:rFonts w:ascii="Tahoma" w:eastAsia="Times New Roman" w:hAnsi="Tahoma" w:cs="Tahoma"/>
          <w:color w:val="000000" w:themeColor="text1"/>
          <w:sz w:val="18"/>
          <w:szCs w:val="18"/>
        </w:rPr>
        <w:t>failure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escape </w:t>
      </w:r>
      <w:r w:rsidRPr="00D01D7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the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Wolff-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Chiakoff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effect </w:t>
      </w:r>
      <w:r w:rsidRPr="007D1D0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from iodine exposure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I favor </w:t>
      </w:r>
      <w:r w:rsidRPr="007D1D0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recovery from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non-thyroidal illness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given his </w:t>
      </w:r>
      <w:r w:rsidRPr="007D1D0F">
        <w:rPr>
          <w:rFonts w:ascii="Tahoma" w:eastAsia="Times New Roman" w:hAnsi="Tahoma" w:cs="Tahoma"/>
          <w:color w:val="000000" w:themeColor="text1"/>
          <w:sz w:val="18"/>
          <w:szCs w:val="18"/>
        </w:rPr>
        <w:t>TFT correlation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his clinical trajectory.  His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now 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downtrending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he has </w:t>
      </w:r>
      <w:r w:rsidRPr="00D01D79">
        <w:rPr>
          <w:rFonts w:ascii="Tahoma" w:eastAsia="Times New Roman" w:hAnsi="Tahoma" w:cs="Tahoma"/>
          <w:color w:val="000000" w:themeColor="text1"/>
          <w:sz w:val="18"/>
          <w:szCs w:val="18"/>
        </w:rPr>
        <w:t>a 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free T4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It would be reasonable to continue to </w:t>
      </w:r>
      <w:r w:rsidRPr="00D01D7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trend his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000C5C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ensure normal thyroid function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but no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treatment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necessary at this time.</w:t>
      </w:r>
      <w:r>
        <w:br/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Recommendations</w:t>
      </w:r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:</w:t>
      </w:r>
      <w:proofErr w:type="gramEnd"/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repeat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free T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4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2 weeks (~4/11/21)</w:t>
      </w:r>
      <w:r>
        <w:br/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Discharge:</w:t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Patient may not require outpatient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Endocrine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 up if his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TFTs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normalize but let us know prior to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so we can either make an appointment or a plan for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PCP lab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monitoring if his issue appears resolving</w:t>
      </w:r>
      <w:r>
        <w:br/>
      </w:r>
      <w:r w:rsidR="00763D3B">
        <w:t>--------------------------------------------------------------------------------------------------------------------------------------</w:t>
      </w:r>
      <w:bookmarkStart w:id="0" w:name="_GoBack"/>
      <w:bookmarkEnd w:id="0"/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Thank you for letting me participate in the care of Patient. Please reach out to the office at 617-355-7476 with any questions.     </w:t>
      </w:r>
      <w:r>
        <w:br/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This visit was supervised by </w:t>
      </w:r>
      <w:r w:rsidRPr="005C3CE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Dr. Rebecca Gordon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05C3CE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Endocrine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Attending.</w:t>
      </w:r>
      <w:r>
        <w:br/>
      </w:r>
      <w:r>
        <w:br/>
      </w:r>
      <w:r w:rsidRPr="005C3CE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 xml:space="preserve">Carl </w:t>
      </w:r>
      <w:proofErr w:type="spellStart"/>
      <w:r w:rsidRPr="005C3CE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Davids</w:t>
      </w:r>
      <w:proofErr w:type="spellEnd"/>
      <w:r w:rsidRPr="005C3CE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, MD, PhD</w:t>
      </w:r>
      <w:r>
        <w:br/>
      </w:r>
      <w:r w:rsidRPr="005C3CE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Endocrinology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Clinical Fellow</w:t>
      </w:r>
      <w:r>
        <w:br/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 provided direct supervision for care of this patient. I verified key aspects of the history and physical exam, and reviewed the laboratory studies. I supervised the management plan and participated in counseling and coordination of care. I discussed the plan with the fellow and agree with the note as documented on 3/29. In summary, he is a 1mn old </w:t>
      </w:r>
      <w:r w:rsidRPr="00602FDB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ex-36 </w:t>
      </w:r>
      <w:proofErr w:type="spellStart"/>
      <w:r w:rsidRPr="00602FDB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wker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w/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prune belly syndrome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renal dx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and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pulmonary hypoplasia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who has had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serial TFTs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most consistent w/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sick 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euthyroid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have recently improved w/ concurrent </w:t>
      </w:r>
      <w:r w:rsidRPr="000C5C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improving clinical status.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Recommend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lastRenderedPageBreak/>
        <w:t xml:space="preserve">continuing to trend them, w/ next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TFTs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~2 wks.</w:t>
      </w:r>
      <w:r>
        <w:br/>
      </w:r>
      <w:r>
        <w:br/>
      </w:r>
      <w:r w:rsidRPr="005C3CE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Grace Ryan, MD</w:t>
      </w:r>
      <w:r>
        <w:br/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Attending in </w:t>
      </w:r>
      <w:r w:rsidRPr="005C3CE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Endocrinology</w:t>
      </w:r>
      <w:r>
        <w:tab/>
      </w:r>
    </w:p>
    <w:p w14:paraId="672A6659" w14:textId="77777777" w:rsidR="0035665A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0A37501D" w14:textId="77777777" w:rsidR="0035665A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3734BFE4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Problem List/Past Medical History</w:t>
      </w:r>
    </w:p>
    <w:p w14:paraId="576E7ACC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color w:val="000000"/>
          <w:sz w:val="18"/>
          <w:szCs w:val="18"/>
          <w:u w:val="single"/>
        </w:rPr>
        <w:t>Ongoing</w:t>
      </w:r>
    </w:p>
    <w:p w14:paraId="23A1553F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5665A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Congenital </w:t>
      </w:r>
      <w:proofErr w:type="spellStart"/>
      <w:r w:rsidRPr="0035665A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hydronephrosis</w:t>
      </w:r>
      <w:proofErr w:type="spellEnd"/>
    </w:p>
    <w:p w14:paraId="09D05269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5665A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Prune belly syndrome</w:t>
      </w:r>
    </w:p>
    <w:p w14:paraId="01CBD78F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35665A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UDT - Undescended testes bilateral</w:t>
      </w:r>
    </w:p>
    <w:p w14:paraId="5DE6556E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color w:val="000000"/>
          <w:sz w:val="18"/>
          <w:szCs w:val="18"/>
          <w:u w:val="single"/>
        </w:rPr>
        <w:t>Historical</w:t>
      </w:r>
    </w:p>
    <w:p w14:paraId="690B6C12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color w:val="000000"/>
          <w:sz w:val="18"/>
          <w:szCs w:val="18"/>
        </w:rPr>
        <w:t>No qualifying data</w:t>
      </w:r>
    </w:p>
    <w:p w14:paraId="15C2A556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Procedure/Surgical History</w:t>
      </w:r>
    </w:p>
    <w:p w14:paraId="75733406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color w:val="000000"/>
          <w:sz w:val="18"/>
          <w:szCs w:val="18"/>
        </w:rPr>
        <w:t>No Procedure History</w:t>
      </w:r>
    </w:p>
    <w:p w14:paraId="2DFC8CC5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Allergies</w:t>
      </w:r>
    </w:p>
    <w:p w14:paraId="2EAF2C0C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color w:val="000000"/>
          <w:sz w:val="18"/>
          <w:szCs w:val="18"/>
        </w:rPr>
        <w:t>No Known Medication Allergies</w:t>
      </w:r>
    </w:p>
    <w:p w14:paraId="72D40649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Medications</w:t>
      </w:r>
    </w:p>
    <w:p w14:paraId="7B299F82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color w:val="000000"/>
          <w:sz w:val="18"/>
          <w:szCs w:val="18"/>
          <w:u w:val="single"/>
        </w:rPr>
        <w:t>Inpatient</w:t>
      </w:r>
    </w:p>
    <w:p w14:paraId="6BD6628F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amoxicillin</w:t>
      </w:r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35 mg = 0.7 mL, </w:t>
      </w:r>
      <w:r w:rsidRPr="00E43D52">
        <w:rPr>
          <w:rFonts w:ascii="Tahoma" w:eastAsia="Times New Roman" w:hAnsi="Tahoma" w:cs="Tahoma"/>
          <w:color w:val="000000" w:themeColor="text1"/>
          <w:sz w:val="18"/>
          <w:szCs w:val="18"/>
        </w:rPr>
        <w:t>NG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, Q24hr</w:t>
      </w:r>
    </w:p>
    <w:p w14:paraId="021863F1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calcium</w:t>
      </w:r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carbonate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75 mg = 0.3 mL, </w:t>
      </w:r>
      <w:r w:rsidRPr="00E43D52">
        <w:rPr>
          <w:rFonts w:ascii="Tahoma" w:eastAsia="Times New Roman" w:hAnsi="Tahoma" w:cs="Tahoma"/>
          <w:color w:val="000000" w:themeColor="text1"/>
          <w:sz w:val="18"/>
          <w:szCs w:val="18"/>
        </w:rPr>
        <w:t>NG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, Q12hr</w:t>
      </w:r>
    </w:p>
    <w:p w14:paraId="230C4C94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cholecalciferol</w:t>
      </w:r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cholecalciferol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vitamin D3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)), 10 mcg = 1 mL, </w:t>
      </w:r>
      <w:r w:rsidRPr="00E43D52">
        <w:rPr>
          <w:rFonts w:ascii="Tahoma" w:eastAsia="Times New Roman" w:hAnsi="Tahoma" w:cs="Tahoma"/>
          <w:color w:val="000000" w:themeColor="text1"/>
          <w:sz w:val="18"/>
          <w:szCs w:val="18"/>
        </w:rPr>
        <w:t>NG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, daily</w:t>
      </w:r>
    </w:p>
    <w:p w14:paraId="4016A667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dexmedetomidine</w:t>
      </w:r>
      <w:proofErr w:type="spellEnd"/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400 mcg [0.3 mcg/kg/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hr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] +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100 mL</w:t>
      </w:r>
    </w:p>
    <w:p w14:paraId="4BE097CA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epoetin</w:t>
      </w:r>
      <w:proofErr w:type="spellEnd"/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alfa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epoetin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alfa-epbx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210 unit = 0.84 mL, </w:t>
      </w:r>
      <w:r w:rsidRPr="00E43D52">
        <w:rPr>
          <w:rFonts w:ascii="Tahoma" w:eastAsia="Times New Roman" w:hAnsi="Tahoma" w:cs="Tahoma"/>
          <w:color w:val="000000" w:themeColor="text1"/>
          <w:sz w:val="18"/>
          <w:szCs w:val="18"/>
        </w:rPr>
        <w:t>IV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, Mon/Thu</w:t>
      </w:r>
    </w:p>
    <w:p w14:paraId="24B0F47D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ferrous</w:t>
      </w:r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sulfate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35 mg = 0.8 mL, </w:t>
      </w:r>
      <w:r w:rsidRPr="00E43D52">
        <w:rPr>
          <w:rFonts w:ascii="Tahoma" w:eastAsia="Times New Roman" w:hAnsi="Tahoma" w:cs="Tahoma"/>
          <w:color w:val="000000" w:themeColor="text1"/>
          <w:sz w:val="18"/>
          <w:szCs w:val="18"/>
        </w:rPr>
        <w:t>NG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, daily</w:t>
      </w:r>
    </w:p>
    <w:p w14:paraId="5DC748DB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glycerin</w:t>
      </w:r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glycerin 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Supp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Pediatric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1 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supp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</w:rPr>
        <w:t>PR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Q24hr, </w:t>
      </w:r>
      <w:r w:rsidRPr="008C7322">
        <w:rPr>
          <w:rFonts w:ascii="Tahoma" w:eastAsia="Times New Roman" w:hAnsi="Tahoma" w:cs="Tahoma"/>
          <w:color w:val="000000" w:themeColor="text1"/>
          <w:sz w:val="18"/>
          <w:szCs w:val="18"/>
        </w:rPr>
        <w:t>PRN</w:t>
      </w:r>
    </w:p>
    <w:p w14:paraId="1ACDBA19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heparin</w:t>
      </w:r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flush (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heparin Flush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10 unit/mL), 20 unit = 2 mL, </w:t>
      </w:r>
      <w:r w:rsidRPr="00E43D52">
        <w:rPr>
          <w:rFonts w:ascii="Tahoma" w:eastAsia="Times New Roman" w:hAnsi="Tahoma" w:cs="Tahoma"/>
          <w:color w:val="000000" w:themeColor="text1"/>
          <w:sz w:val="18"/>
          <w:szCs w:val="18"/>
        </w:rPr>
        <w:t>IV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, Q8hr, PRN</w:t>
      </w:r>
    </w:p>
    <w:p w14:paraId="30F59CE8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602FDB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morphine</w:t>
      </w:r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00602FDB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morphine </w:t>
      </w:r>
      <w:r w:rsidRPr="00914A46">
        <w:rPr>
          <w:rFonts w:ascii="Tahoma" w:eastAsia="Times New Roman" w:hAnsi="Tahoma" w:cs="Tahoma"/>
          <w:color w:val="000000" w:themeColor="text1"/>
          <w:sz w:val="18"/>
          <w:szCs w:val="18"/>
        </w:rPr>
        <w:t>enteral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0.67 mg = 0.34 mL, </w:t>
      </w:r>
      <w:r w:rsidRPr="00E43D52">
        <w:rPr>
          <w:rFonts w:ascii="Tahoma" w:eastAsia="Times New Roman" w:hAnsi="Tahoma" w:cs="Tahoma"/>
          <w:color w:val="000000" w:themeColor="text1"/>
          <w:sz w:val="18"/>
          <w:szCs w:val="18"/>
        </w:rPr>
        <w:t>NG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, Q6hr</w:t>
      </w:r>
    </w:p>
    <w:p w14:paraId="081813AE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r w:rsidRPr="00602FDB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50 mL +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heparin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0602FDB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IVF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25 unit</w:t>
      </w:r>
    </w:p>
    <w:p w14:paraId="52799593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r w:rsidRPr="00602FDB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NS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50 mL + 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heparin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007D1D0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continuous flush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25 unit</w:t>
      </w:r>
    </w:p>
    <w:p w14:paraId="65C3B337" w14:textId="77777777" w:rsidR="0035665A" w:rsidRPr="005544F8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sodium</w:t>
      </w:r>
      <w:proofErr w:type="gram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polystyrene sulfonate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Kayexalate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powder</w:t>
      </w:r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4.5 g, </w:t>
      </w:r>
      <w:proofErr w:type="spellStart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>zzz</w:t>
      </w:r>
      <w:proofErr w:type="spellEnd"/>
      <w:r w:rsidRPr="3410702F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Other, Q24hr</w:t>
      </w:r>
    </w:p>
    <w:p w14:paraId="10912CDE" w14:textId="77777777" w:rsidR="0035665A" w:rsidRPr="005544F8" w:rsidRDefault="0035665A" w:rsidP="005544F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color w:val="000000"/>
          <w:sz w:val="18"/>
          <w:szCs w:val="18"/>
          <w:u w:val="single"/>
        </w:rPr>
        <w:t>Home</w:t>
      </w:r>
    </w:p>
    <w:p w14:paraId="35D4D1D5" w14:textId="77777777" w:rsidR="0035665A" w:rsidRDefault="0035665A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proofErr w:type="gramStart"/>
      <w:r w:rsidRPr="00602FD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epoetin</w:t>
      </w:r>
      <w:proofErr w:type="spellEnd"/>
      <w:proofErr w:type="gramEnd"/>
      <w:r w:rsidRPr="00602FD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</w:t>
      </w:r>
      <w:proofErr w:type="spellStart"/>
      <w:r w:rsidRPr="00602FD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alfa</w:t>
      </w:r>
      <w:proofErr w:type="spellEnd"/>
      <w:r w:rsidRPr="005544F8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7D1D0F">
        <w:rPr>
          <w:rFonts w:ascii="Tahoma" w:eastAsia="Times New Roman" w:hAnsi="Tahoma" w:cs="Tahoma"/>
          <w:color w:val="000000"/>
          <w:sz w:val="18"/>
          <w:szCs w:val="18"/>
        </w:rPr>
        <w:t>75 units/kg, Subcutaneous</w:t>
      </w:r>
    </w:p>
    <w:p w14:paraId="5DAB6C7B" w14:textId="77777777" w:rsidR="00F2222B" w:rsidRDefault="00F2222B" w:rsidP="005544F8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</w:p>
    <w:p w14:paraId="229DB855" w14:textId="77777777" w:rsidR="008C7322" w:rsidRPr="005544F8" w:rsidRDefault="008C7322" w:rsidP="008C732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Relevant Labs</w:t>
      </w:r>
    </w:p>
    <w:p w14:paraId="17B55FA9" w14:textId="77777777" w:rsidR="008C7322" w:rsidRPr="005544F8" w:rsidRDefault="008C7322" w:rsidP="008C7322">
      <w:pPr>
        <w:tabs>
          <w:tab w:val="left" w:pos="1334"/>
          <w:tab w:val="left" w:pos="2435"/>
        </w:tabs>
        <w:spacing w:after="0" w:line="240" w:lineRule="auto"/>
        <w:ind w:left="9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44F8">
        <w:rPr>
          <w:rFonts w:ascii="Times New Roman" w:eastAsia="Times New Roman" w:hAnsi="Times New Roman" w:cs="Times New Roman"/>
          <w:b/>
          <w:bCs/>
          <w:sz w:val="24"/>
          <w:szCs w:val="24"/>
        </w:rPr>
        <w:t>Test Name</w:t>
      </w:r>
      <w:r w:rsidRPr="005544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Test Result</w:t>
      </w:r>
      <w:r w:rsidRPr="005544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Date/Time</w:t>
      </w:r>
    </w:p>
    <w:p w14:paraId="24239483" w14:textId="77777777" w:rsidR="008C7322" w:rsidRPr="005544F8" w:rsidRDefault="008C7322" w:rsidP="008C7322">
      <w:pPr>
        <w:tabs>
          <w:tab w:val="left" w:pos="1319"/>
          <w:tab w:val="left" w:pos="2420"/>
        </w:tabs>
        <w:spacing w:after="0" w:line="240" w:lineRule="auto"/>
        <w:ind w:left="83"/>
        <w:rPr>
          <w:rFonts w:ascii="Times New Roman" w:eastAsia="Times New Roman" w:hAnsi="Times New Roman" w:cs="Times New Roman"/>
          <w:sz w:val="24"/>
          <w:szCs w:val="24"/>
        </w:rPr>
      </w:pPr>
      <w:r w:rsidRPr="008C7322">
        <w:rPr>
          <w:rFonts w:ascii="Times New Roman" w:eastAsia="Times New Roman" w:hAnsi="Times New Roman" w:cs="Times New Roman"/>
          <w:sz w:val="24"/>
          <w:szCs w:val="24"/>
          <w:highlight w:val="lightGray"/>
        </w:rPr>
        <w:t>T4 (Thyroxine), Free</w:t>
      </w:r>
      <w:r w:rsidRPr="005544F8">
        <w:rPr>
          <w:rFonts w:ascii="Times New Roman" w:eastAsia="Times New Roman" w:hAnsi="Times New Roman" w:cs="Times New Roman"/>
          <w:sz w:val="24"/>
          <w:szCs w:val="24"/>
        </w:rPr>
        <w:tab/>
        <w:t>1.91 ng/</w:t>
      </w:r>
      <w:proofErr w:type="spellStart"/>
      <w:r w:rsidRPr="005544F8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  <w:r w:rsidRPr="005544F8">
        <w:rPr>
          <w:rFonts w:ascii="Times New Roman" w:eastAsia="Times New Roman" w:hAnsi="Times New Roman" w:cs="Times New Roman"/>
          <w:sz w:val="24"/>
          <w:szCs w:val="24"/>
        </w:rPr>
        <w:tab/>
        <w:t>03/29/20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5544F8">
        <w:rPr>
          <w:rFonts w:ascii="Times New Roman" w:eastAsia="Times New Roman" w:hAnsi="Times New Roman" w:cs="Times New Roman"/>
          <w:sz w:val="24"/>
          <w:szCs w:val="24"/>
        </w:rPr>
        <w:t xml:space="preserve"> 05:51 EDT</w:t>
      </w:r>
    </w:p>
    <w:p w14:paraId="04052F53" w14:textId="77777777" w:rsidR="008C7322" w:rsidRPr="005544F8" w:rsidRDefault="008C7322" w:rsidP="008C7322">
      <w:pPr>
        <w:tabs>
          <w:tab w:val="left" w:pos="1319"/>
          <w:tab w:val="left" w:pos="2420"/>
        </w:tabs>
        <w:spacing w:after="0" w:line="240" w:lineRule="auto"/>
        <w:ind w:left="83"/>
        <w:rPr>
          <w:rFonts w:ascii="Times New Roman" w:eastAsia="Times New Roman" w:hAnsi="Times New Roman" w:cs="Times New Roman"/>
          <w:sz w:val="24"/>
          <w:szCs w:val="24"/>
        </w:rPr>
      </w:pPr>
      <w:r w:rsidRPr="008C7322">
        <w:rPr>
          <w:rFonts w:ascii="Times New Roman" w:eastAsia="Times New Roman" w:hAnsi="Times New Roman" w:cs="Times New Roman"/>
          <w:sz w:val="24"/>
          <w:szCs w:val="24"/>
          <w:highlight w:val="lightGray"/>
        </w:rPr>
        <w:t>TSH (Thyroid Stimulating Hormone)</w:t>
      </w:r>
      <w:r w:rsidRPr="005544F8">
        <w:rPr>
          <w:rFonts w:ascii="Times New Roman" w:eastAsia="Times New Roman" w:hAnsi="Times New Roman" w:cs="Times New Roman"/>
          <w:sz w:val="24"/>
          <w:szCs w:val="24"/>
        </w:rPr>
        <w:tab/>
        <w:t xml:space="preserve">9.960 </w:t>
      </w:r>
      <w:proofErr w:type="spellStart"/>
      <w:r w:rsidRPr="005544F8">
        <w:rPr>
          <w:rFonts w:ascii="Times New Roman" w:eastAsia="Times New Roman" w:hAnsi="Times New Roman" w:cs="Times New Roman"/>
          <w:sz w:val="24"/>
          <w:szCs w:val="24"/>
        </w:rPr>
        <w:t>mcunit</w:t>
      </w:r>
      <w:proofErr w:type="spellEnd"/>
      <w:r w:rsidRPr="005544F8">
        <w:rPr>
          <w:rFonts w:ascii="Times New Roman" w:eastAsia="Times New Roman" w:hAnsi="Times New Roman" w:cs="Times New Roman"/>
          <w:sz w:val="24"/>
          <w:szCs w:val="24"/>
        </w:rPr>
        <w:t>/mL (</w:t>
      </w:r>
      <w:r w:rsidRPr="000366C4"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5544F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544F8">
        <w:rPr>
          <w:rFonts w:ascii="Times New Roman" w:eastAsia="Times New Roman" w:hAnsi="Times New Roman" w:cs="Times New Roman"/>
          <w:sz w:val="24"/>
          <w:szCs w:val="24"/>
        </w:rPr>
        <w:tab/>
        <w:t>03/29/20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5544F8">
        <w:rPr>
          <w:rFonts w:ascii="Times New Roman" w:eastAsia="Times New Roman" w:hAnsi="Times New Roman" w:cs="Times New Roman"/>
          <w:sz w:val="24"/>
          <w:szCs w:val="24"/>
        </w:rPr>
        <w:t xml:space="preserve"> 05:51 </w:t>
      </w:r>
      <w:r w:rsidRPr="00107462">
        <w:rPr>
          <w:rFonts w:ascii="Times New Roman" w:eastAsia="Times New Roman" w:hAnsi="Times New Roman" w:cs="Times New Roman"/>
          <w:sz w:val="24"/>
          <w:szCs w:val="24"/>
        </w:rPr>
        <w:t>EDT</w:t>
      </w:r>
    </w:p>
    <w:p w14:paraId="2FCDA9FA" w14:textId="77777777" w:rsidR="00C87465" w:rsidRDefault="00C87465" w:rsidP="00C8746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u w:val="single"/>
        </w:rPr>
      </w:pPr>
    </w:p>
    <w:p w14:paraId="1BB7133A" w14:textId="180FC38D" w:rsidR="00C87465" w:rsidRPr="005544F8" w:rsidRDefault="00C87465" w:rsidP="00C8746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544F8">
        <w:rPr>
          <w:rFonts w:ascii="Tahoma" w:eastAsia="Times New Roman" w:hAnsi="Tahoma" w:cs="Tahoma"/>
          <w:color w:val="000000"/>
          <w:sz w:val="18"/>
          <w:szCs w:val="18"/>
          <w:u w:val="single"/>
        </w:rPr>
        <w:t>Vitals &amp; Measurements</w:t>
      </w:r>
    </w:p>
    <w:p w14:paraId="596956B6" w14:textId="77777777" w:rsidR="00C87465" w:rsidRPr="005544F8" w:rsidRDefault="00C87465" w:rsidP="00C8746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C8746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T</w:t>
      </w:r>
      <w:r w:rsidRPr="00C87465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</w:t>
      </w: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</w:t>
      </w:r>
      <w:r w:rsidRPr="005544F8">
        <w:rPr>
          <w:rFonts w:ascii="Tahoma" w:eastAsia="Times New Roman" w:hAnsi="Tahoma" w:cs="Tahoma"/>
          <w:color w:val="000000"/>
          <w:sz w:val="18"/>
          <w:szCs w:val="18"/>
        </w:rPr>
        <w:t>36.9</w:t>
      </w:r>
      <w:proofErr w:type="gramStart"/>
      <w:r w:rsidRPr="005544F8">
        <w:rPr>
          <w:rFonts w:ascii="Tahoma" w:eastAsia="Times New Roman" w:hAnsi="Tahoma" w:cs="Tahoma"/>
          <w:color w:val="000000"/>
          <w:sz w:val="18"/>
          <w:szCs w:val="18"/>
        </w:rPr>
        <w:t>  °</w:t>
      </w:r>
      <w:proofErr w:type="gramEnd"/>
      <w:r w:rsidRPr="005544F8">
        <w:rPr>
          <w:rFonts w:ascii="Tahoma" w:eastAsia="Times New Roman" w:hAnsi="Tahoma" w:cs="Tahoma"/>
          <w:color w:val="000000"/>
          <w:sz w:val="18"/>
          <w:szCs w:val="18"/>
        </w:rPr>
        <w:t>C  (Axillary)  </w:t>
      </w:r>
      <w:r w:rsidRPr="00C8746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HR</w:t>
      </w: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5544F8">
        <w:rPr>
          <w:rFonts w:ascii="Tahoma" w:eastAsia="Times New Roman" w:hAnsi="Tahoma" w:cs="Tahoma"/>
          <w:color w:val="000000"/>
          <w:sz w:val="18"/>
          <w:szCs w:val="18"/>
        </w:rPr>
        <w:t>142 (Monitored)  </w:t>
      </w:r>
      <w:r w:rsidRPr="00C8746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RR</w:t>
      </w: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5544F8">
        <w:rPr>
          <w:rFonts w:ascii="Tahoma" w:eastAsia="Times New Roman" w:hAnsi="Tahoma" w:cs="Tahoma"/>
          <w:color w:val="000000"/>
          <w:sz w:val="18"/>
          <w:szCs w:val="18"/>
        </w:rPr>
        <w:t>43  </w:t>
      </w:r>
      <w:r w:rsidRPr="00C8746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BP</w:t>
      </w: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5544F8">
        <w:rPr>
          <w:rFonts w:ascii="Tahoma" w:eastAsia="Times New Roman" w:hAnsi="Tahoma" w:cs="Tahoma"/>
          <w:color w:val="000000"/>
          <w:sz w:val="18"/>
          <w:szCs w:val="18"/>
        </w:rPr>
        <w:t>116/50  </w:t>
      </w:r>
      <w:r w:rsidRPr="00C8746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SpO2</w:t>
      </w: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5544F8">
        <w:rPr>
          <w:rFonts w:ascii="Tahoma" w:eastAsia="Times New Roman" w:hAnsi="Tahoma" w:cs="Tahoma"/>
          <w:color w:val="000000"/>
          <w:sz w:val="18"/>
          <w:szCs w:val="18"/>
        </w:rPr>
        <w:t>100% </w:t>
      </w:r>
      <w:r w:rsidRPr="005544F8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C8746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WT</w:t>
      </w: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5544F8">
        <w:rPr>
          <w:rFonts w:ascii="Tahoma" w:eastAsia="Times New Roman" w:hAnsi="Tahoma" w:cs="Tahoma"/>
          <w:color w:val="000000"/>
          <w:sz w:val="18"/>
          <w:szCs w:val="18"/>
        </w:rPr>
        <w:t>3.580 kg  </w:t>
      </w:r>
      <w:r w:rsidRPr="00C8746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WT</w:t>
      </w: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5544F8">
        <w:rPr>
          <w:rFonts w:ascii="Tahoma" w:eastAsia="Times New Roman" w:hAnsi="Tahoma" w:cs="Tahoma"/>
          <w:color w:val="000000"/>
          <w:sz w:val="18"/>
          <w:szCs w:val="18"/>
        </w:rPr>
        <w:t>3.5 kg  </w:t>
      </w:r>
      <w:r w:rsidRPr="00C87465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BMI</w:t>
      </w:r>
      <w:r w:rsidRPr="005544F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5544F8">
        <w:rPr>
          <w:rFonts w:ascii="Tahoma" w:eastAsia="Times New Roman" w:hAnsi="Tahoma" w:cs="Tahoma"/>
          <w:color w:val="000000"/>
          <w:sz w:val="18"/>
          <w:szCs w:val="18"/>
        </w:rPr>
        <w:t>14.2 </w:t>
      </w:r>
    </w:p>
    <w:p w14:paraId="5A39BBE3" w14:textId="01AA00E2" w:rsidR="0035665A" w:rsidRPr="005544F8" w:rsidRDefault="0035665A" w:rsidP="1CF879F3">
      <w:pPr>
        <w:spacing w:after="0" w:line="240" w:lineRule="auto"/>
        <w:ind w:hanging="240"/>
        <w:rPr>
          <w:rFonts w:ascii="Tahoma" w:eastAsia="Times New Roman" w:hAnsi="Tahoma" w:cs="Tahoma"/>
          <w:color w:val="000000"/>
          <w:sz w:val="18"/>
          <w:szCs w:val="18"/>
        </w:rPr>
      </w:pPr>
    </w:p>
    <w:p w14:paraId="41C8F396" w14:textId="77777777" w:rsidR="00D64164" w:rsidRDefault="00763D3B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F8"/>
    <w:rsid w:val="000172DE"/>
    <w:rsid w:val="000366C4"/>
    <w:rsid w:val="000C5C73"/>
    <w:rsid w:val="00107462"/>
    <w:rsid w:val="00291DF6"/>
    <w:rsid w:val="00307C3E"/>
    <w:rsid w:val="003263D6"/>
    <w:rsid w:val="0035665A"/>
    <w:rsid w:val="003D5815"/>
    <w:rsid w:val="004C58F1"/>
    <w:rsid w:val="005544F8"/>
    <w:rsid w:val="005C3CEC"/>
    <w:rsid w:val="00602FDB"/>
    <w:rsid w:val="00763D3B"/>
    <w:rsid w:val="007D1D0F"/>
    <w:rsid w:val="007F3C80"/>
    <w:rsid w:val="008C7322"/>
    <w:rsid w:val="00914A46"/>
    <w:rsid w:val="00A12D79"/>
    <w:rsid w:val="00A5735C"/>
    <w:rsid w:val="00B310CD"/>
    <w:rsid w:val="00BA2170"/>
    <w:rsid w:val="00C20B77"/>
    <w:rsid w:val="00C66539"/>
    <w:rsid w:val="00C87465"/>
    <w:rsid w:val="00D01D79"/>
    <w:rsid w:val="00D4035B"/>
    <w:rsid w:val="00DC641F"/>
    <w:rsid w:val="00E43D52"/>
    <w:rsid w:val="00F2222B"/>
    <w:rsid w:val="0D6E1507"/>
    <w:rsid w:val="1354979D"/>
    <w:rsid w:val="1CF879F3"/>
    <w:rsid w:val="25E1265E"/>
    <w:rsid w:val="2AB49781"/>
    <w:rsid w:val="2F6EE047"/>
    <w:rsid w:val="3410702F"/>
    <w:rsid w:val="3442516A"/>
    <w:rsid w:val="4798037C"/>
    <w:rsid w:val="74B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B55B"/>
  <w15:chartTrackingRefBased/>
  <w15:docId w15:val="{4C1083A3-1E3C-4E69-98FD-68283AD8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5544F8"/>
  </w:style>
  <w:style w:type="character" w:customStyle="1" w:styleId="blockformattedtext">
    <w:name w:val="blockformattedtext"/>
    <w:basedOn w:val="DefaultParagraphFont"/>
    <w:rsid w:val="005544F8"/>
  </w:style>
  <w:style w:type="character" w:customStyle="1" w:styleId="ddemrcontentitem">
    <w:name w:val="ddemrcontentitem"/>
    <w:basedOn w:val="DefaultParagraphFont"/>
    <w:rsid w:val="005544F8"/>
  </w:style>
  <w:style w:type="character" w:customStyle="1" w:styleId="ddgrouper">
    <w:name w:val="ddgrouper"/>
    <w:basedOn w:val="DefaultParagraphFont"/>
    <w:rsid w:val="005544F8"/>
  </w:style>
  <w:style w:type="character" w:customStyle="1" w:styleId="blocksmarttemplate">
    <w:name w:val="blocksmarttemplate"/>
    <w:basedOn w:val="DefaultParagraphFont"/>
    <w:rsid w:val="005544F8"/>
  </w:style>
  <w:style w:type="character" w:customStyle="1" w:styleId="blocktoken">
    <w:name w:val="blocktoken"/>
    <w:basedOn w:val="DefaultParagraphFont"/>
    <w:rsid w:val="0055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470">
              <w:marLeft w:val="12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9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5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95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259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53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237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2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1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3258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5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3835</Characters>
  <Application>Microsoft Office Word</Application>
  <DocSecurity>0</DocSecurity>
  <Lines>31</Lines>
  <Paragraphs>8</Paragraphs>
  <ScaleCrop>false</ScaleCrop>
  <Company>Boston Children's Hospital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26</cp:revision>
  <dcterms:created xsi:type="dcterms:W3CDTF">2023-06-12T14:18:00Z</dcterms:created>
  <dcterms:modified xsi:type="dcterms:W3CDTF">2023-08-28T15:50:00Z</dcterms:modified>
</cp:coreProperties>
</file>