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D29ED" w14:textId="18D128A3" w:rsidR="00D2649B" w:rsidRDefault="004E0D4A" w:rsidP="00D2649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5A2FC658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NOTE 4</w:t>
      </w:r>
    </w:p>
    <w:p w14:paraId="70D8D940" w14:textId="77777777" w:rsidR="00D2649B" w:rsidRDefault="00D2649B" w:rsidP="00D2649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247C6599" w14:textId="77777777" w:rsidR="00D2649B" w:rsidRPr="00D2649B" w:rsidRDefault="00D2649B" w:rsidP="00D2649B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5/26</w:t>
      </w:r>
      <w:r w:rsidR="00CD4ADC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/22</w:t>
      </w:r>
    </w:p>
    <w:p w14:paraId="5E688550" w14:textId="77777777" w:rsidR="00D2649B" w:rsidRDefault="00D2649B" w:rsidP="00D2649B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Post-Op Handoff</w:t>
      </w:r>
    </w:p>
    <w:p w14:paraId="672E1567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Received </w:t>
      </w:r>
      <w:proofErr w:type="spellStart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>signout</w:t>
      </w:r>
      <w:proofErr w:type="spellEnd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from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darkGreen"/>
        </w:rPr>
        <w:t>Neurosurgery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and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darkGreen"/>
        </w:rPr>
        <w:t>Anesthesia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teams upon patient's return to </w:t>
      </w:r>
      <w:r w:rsidRPr="00EC7ADC">
        <w:rPr>
          <w:rStyle w:val="Strong"/>
          <w:rFonts w:ascii="Tahoma" w:hAnsi="Tahoma" w:cs="Tahoma"/>
          <w:color w:val="000000" w:themeColor="text1"/>
          <w:sz w:val="18"/>
          <w:szCs w:val="18"/>
          <w:highlight w:val="darkYellow"/>
        </w:rPr>
        <w:t>NICU</w:t>
      </w:r>
    </w:p>
    <w:p w14:paraId="422E9796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 w:rsidRPr="00A13428">
        <w:rPr>
          <w:rStyle w:val="Strong"/>
          <w:rFonts w:ascii="Tahoma" w:hAnsi="Tahoma" w:cs="Tahoma"/>
          <w:color w:val="000000"/>
          <w:sz w:val="18"/>
          <w:szCs w:val="18"/>
        </w:rPr>
        <w:t>Neurosurgery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: Patient underwent uncomplicated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green"/>
        </w:rPr>
        <w:t>VSGS removal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and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green"/>
        </w:rPr>
        <w:t>VP shunt placement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. Has two </w:t>
      </w:r>
      <w:r w:rsidRPr="00F6369A">
        <w:rPr>
          <w:rStyle w:val="Strong"/>
          <w:rFonts w:ascii="Tahoma" w:hAnsi="Tahoma" w:cs="Tahoma"/>
          <w:color w:val="000000"/>
          <w:sz w:val="18"/>
          <w:szCs w:val="18"/>
          <w:highlight w:val="green"/>
        </w:rPr>
        <w:t>incisions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in </w:t>
      </w:r>
      <w:r w:rsidRPr="000C1BF8">
        <w:rPr>
          <w:rStyle w:val="Strong"/>
          <w:rFonts w:ascii="Tahoma" w:hAnsi="Tahoma" w:cs="Tahoma"/>
          <w:color w:val="000000"/>
          <w:sz w:val="18"/>
          <w:szCs w:val="18"/>
          <w:highlight w:val="darkCyan"/>
        </w:rPr>
        <w:t xml:space="preserve">right frontal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darkCyan"/>
        </w:rPr>
        <w:t>area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and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darkCyan"/>
        </w:rPr>
        <w:t>abdominal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.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darkRed"/>
        </w:rPr>
        <w:t>VP shunt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set to 2, and settings will be titrated by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darkGreen"/>
        </w:rPr>
        <w:t>Neurosurgery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pending </w:t>
      </w:r>
      <w:r w:rsidRPr="00EC7ADC">
        <w:rPr>
          <w:rStyle w:val="Strong"/>
          <w:rFonts w:ascii="Tahoma" w:hAnsi="Tahoma" w:cs="Tahoma"/>
          <w:color w:val="000000"/>
          <w:sz w:val="18"/>
          <w:szCs w:val="18"/>
        </w:rPr>
        <w:t>healing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of </w:t>
      </w:r>
      <w:r w:rsidRPr="00F6369A">
        <w:rPr>
          <w:rStyle w:val="Strong"/>
          <w:rFonts w:ascii="Tahoma" w:hAnsi="Tahoma" w:cs="Tahoma"/>
          <w:color w:val="000000"/>
          <w:sz w:val="18"/>
          <w:szCs w:val="18"/>
          <w:highlight w:val="green"/>
        </w:rPr>
        <w:t>incisions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>.</w:t>
      </w:r>
    </w:p>
    <w:p w14:paraId="4045A61E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Anesthesia: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green"/>
        </w:rPr>
        <w:t>Inhalational induction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and maintained on </w:t>
      </w:r>
      <w:proofErr w:type="spellStart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cyan"/>
        </w:rPr>
        <w:t>sevo</w:t>
      </w:r>
      <w:proofErr w:type="spellEnd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,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cyan"/>
        </w:rPr>
        <w:t>remifentanil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. Also received </w:t>
      </w:r>
      <w:proofErr w:type="spellStart"/>
      <w:proofErr w:type="gramStart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cyan"/>
        </w:rPr>
        <w:t>tylenol</w:t>
      </w:r>
      <w:proofErr w:type="spellEnd"/>
      <w:proofErr w:type="gramEnd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. </w:t>
      </w:r>
      <w:r w:rsidRPr="00392ED3">
        <w:rPr>
          <w:rStyle w:val="Strong"/>
          <w:rFonts w:ascii="Tahoma" w:hAnsi="Tahoma" w:cs="Tahoma"/>
          <w:color w:val="000000" w:themeColor="text1"/>
          <w:sz w:val="18"/>
          <w:szCs w:val="18"/>
          <w:highlight w:val="green"/>
        </w:rPr>
        <w:t>GI view,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green"/>
        </w:rPr>
        <w:t>intubated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with 3.5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darkRed"/>
        </w:rPr>
        <w:t>ETT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and tolerated </w:t>
      </w:r>
      <w:proofErr w:type="spellStart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post-op. </w:t>
      </w:r>
      <w:r w:rsidRPr="00C74F23">
        <w:rPr>
          <w:rStyle w:val="Strong"/>
          <w:rFonts w:ascii="Tahoma" w:hAnsi="Tahoma" w:cs="Tahoma"/>
          <w:color w:val="000000" w:themeColor="text1"/>
          <w:sz w:val="18"/>
          <w:szCs w:val="18"/>
          <w:highlight w:val="lightGray"/>
        </w:rPr>
        <w:t>EBL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4 </w:t>
      </w:r>
      <w:proofErr w:type="spellStart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>mLs</w:t>
      </w:r>
      <w:proofErr w:type="spellEnd"/>
    </w:p>
    <w:p w14:paraId="6416F9B8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</w:rPr>
        <w:t>Plan:</w:t>
      </w:r>
    </w:p>
    <w:p w14:paraId="6AA749D7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CV: </w:t>
      </w:r>
      <w:r w:rsidRPr="00920513">
        <w:rPr>
          <w:rStyle w:val="Strong"/>
          <w:rFonts w:ascii="Tahoma" w:hAnsi="Tahoma" w:cs="Tahoma"/>
          <w:color w:val="000000"/>
          <w:sz w:val="18"/>
          <w:szCs w:val="18"/>
          <w:highlight w:val="lightGray"/>
        </w:rPr>
        <w:t>HDS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>. Continue to monitor</w:t>
      </w:r>
    </w:p>
    <w:p w14:paraId="10C1961B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Access: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darkRed"/>
        </w:rPr>
        <w:t>PIV</w:t>
      </w:r>
    </w:p>
    <w:p w14:paraId="70AFAFA4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Style w:val="Strong"/>
          <w:rFonts w:ascii="Tahoma" w:hAnsi="Tahoma" w:cs="Tahoma"/>
          <w:color w:val="000000"/>
          <w:sz w:val="18"/>
          <w:szCs w:val="18"/>
        </w:rPr>
        <w:t>Resp</w:t>
      </w:r>
      <w:proofErr w:type="spellEnd"/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: On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darkRed"/>
        </w:rPr>
        <w:t>BBO2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. Will wean to </w:t>
      </w:r>
      <w:r w:rsidRPr="00A03386">
        <w:rPr>
          <w:rStyle w:val="Strong"/>
          <w:rFonts w:ascii="Tahoma" w:hAnsi="Tahoma" w:cs="Tahoma"/>
          <w:color w:val="000000"/>
          <w:sz w:val="18"/>
          <w:szCs w:val="18"/>
          <w:highlight w:val="darkRed"/>
        </w:rPr>
        <w:t>RA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over the </w:t>
      </w:r>
      <w:proofErr w:type="spellStart"/>
      <w:r>
        <w:rPr>
          <w:rStyle w:val="Strong"/>
          <w:rFonts w:ascii="Tahoma" w:hAnsi="Tahoma" w:cs="Tahoma"/>
          <w:color w:val="000000"/>
          <w:sz w:val="18"/>
          <w:szCs w:val="18"/>
        </w:rPr>
        <w:t>the</w:t>
      </w:r>
      <w:proofErr w:type="spellEnd"/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next few hours. No need for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lightGray"/>
        </w:rPr>
        <w:t>CXR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or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lightGray"/>
        </w:rPr>
        <w:t>gas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unless patient shows signs of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yellow"/>
        </w:rPr>
        <w:t>respiratory decompensation</w:t>
      </w:r>
    </w:p>
    <w:p w14:paraId="5C3BF746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FEN: Restart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cyan"/>
        </w:rPr>
        <w:t>feeds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once </w:t>
      </w:r>
      <w:r w:rsidRPr="00920513">
        <w:rPr>
          <w:rStyle w:val="Strong"/>
          <w:rFonts w:ascii="Tahoma" w:hAnsi="Tahoma" w:cs="Tahoma"/>
          <w:color w:val="000000"/>
          <w:sz w:val="18"/>
          <w:szCs w:val="18"/>
          <w:highlight w:val="lightGray"/>
        </w:rPr>
        <w:t>awake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post-op. Wean off </w:t>
      </w:r>
      <w:r w:rsidRPr="00392ED3">
        <w:rPr>
          <w:rStyle w:val="Strong"/>
          <w:rFonts w:ascii="Tahoma" w:hAnsi="Tahoma" w:cs="Tahoma"/>
          <w:color w:val="000000"/>
          <w:sz w:val="18"/>
          <w:szCs w:val="18"/>
          <w:highlight w:val="cyan"/>
        </w:rPr>
        <w:t>IVF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. Check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lightGray"/>
        </w:rPr>
        <w:t>BGs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until </w:t>
      </w:r>
      <w:r w:rsidRPr="00920513">
        <w:rPr>
          <w:rStyle w:val="Strong"/>
          <w:rFonts w:ascii="Tahoma" w:hAnsi="Tahoma" w:cs="Tahoma"/>
          <w:color w:val="000000"/>
          <w:sz w:val="18"/>
          <w:szCs w:val="18"/>
          <w:highlight w:val="lightGray"/>
        </w:rPr>
        <w:t>stable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back on full </w:t>
      </w:r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cyan"/>
        </w:rPr>
        <w:t>feeds</w:t>
      </w:r>
      <w:r>
        <w:rPr>
          <w:rStyle w:val="Strong"/>
          <w:rFonts w:ascii="Tahoma" w:hAnsi="Tahoma" w:cs="Tahoma"/>
          <w:color w:val="000000"/>
          <w:sz w:val="18"/>
          <w:szCs w:val="18"/>
        </w:rPr>
        <w:t>.</w:t>
      </w:r>
    </w:p>
    <w:p w14:paraId="7583E04A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H: No acute issues. Minimal </w:t>
      </w:r>
      <w:r w:rsidRPr="00C74F23">
        <w:rPr>
          <w:rStyle w:val="Strong"/>
          <w:rFonts w:ascii="Tahoma" w:hAnsi="Tahoma" w:cs="Tahoma"/>
          <w:color w:val="000000"/>
          <w:sz w:val="18"/>
          <w:szCs w:val="18"/>
          <w:highlight w:val="lightGray"/>
        </w:rPr>
        <w:t>EBL</w:t>
      </w:r>
    </w:p>
    <w:p w14:paraId="1669ED32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I: </w:t>
      </w:r>
      <w:proofErr w:type="spellStart"/>
      <w:r w:rsidRPr="00A13428">
        <w:rPr>
          <w:rStyle w:val="Strong"/>
          <w:rFonts w:ascii="Tahoma" w:hAnsi="Tahoma" w:cs="Tahoma"/>
          <w:color w:val="000000"/>
          <w:sz w:val="18"/>
          <w:szCs w:val="18"/>
          <w:highlight w:val="cyan"/>
        </w:rPr>
        <w:t>Ancef</w:t>
      </w:r>
      <w:proofErr w:type="spellEnd"/>
      <w:r>
        <w:rPr>
          <w:rStyle w:val="Strong"/>
          <w:rFonts w:ascii="Tahoma" w:hAnsi="Tahoma" w:cs="Tahoma"/>
          <w:color w:val="000000"/>
          <w:sz w:val="18"/>
          <w:szCs w:val="18"/>
        </w:rPr>
        <w:t xml:space="preserve"> 24h</w:t>
      </w:r>
    </w:p>
    <w:p w14:paraId="09798E21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N: will need minimal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green"/>
        </w:rPr>
        <w:t>pain management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, will manage with </w:t>
      </w:r>
      <w:proofErr w:type="spellStart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cyan"/>
        </w:rPr>
        <w:t>Tylelnol</w:t>
      </w:r>
      <w:proofErr w:type="spellEnd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and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cyan"/>
        </w:rPr>
        <w:t>morphine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PRN. Will need </w:t>
      </w:r>
      <w:r w:rsidRPr="00392ED3">
        <w:rPr>
          <w:rStyle w:val="Strong"/>
          <w:rFonts w:ascii="Tahoma" w:hAnsi="Tahoma" w:cs="Tahoma"/>
          <w:color w:val="000000" w:themeColor="text1"/>
          <w:sz w:val="18"/>
          <w:szCs w:val="18"/>
          <w:highlight w:val="lightGray"/>
        </w:rPr>
        <w:t>XR shunt series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and </w:t>
      </w:r>
      <w:r w:rsidRPr="00EC7ADC">
        <w:rPr>
          <w:rStyle w:val="Strong"/>
          <w:rFonts w:ascii="Tahoma" w:hAnsi="Tahoma" w:cs="Tahoma"/>
          <w:color w:val="000000" w:themeColor="text1"/>
          <w:sz w:val="18"/>
          <w:szCs w:val="18"/>
          <w:highlight w:val="lightGray"/>
        </w:rPr>
        <w:t>MRVC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tomorrow.</w:t>
      </w:r>
    </w:p>
    <w:p w14:paraId="0FE3AABC" w14:textId="77777777" w:rsidR="00D2649B" w:rsidRDefault="00D2649B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proofErr w:type="spellStart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>Dispo</w:t>
      </w:r>
      <w:proofErr w:type="spellEnd"/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: Pending </w:t>
      </w:r>
      <w:r w:rsidRPr="00095AC7">
        <w:rPr>
          <w:rStyle w:val="Strong"/>
          <w:rFonts w:ascii="Tahoma" w:hAnsi="Tahoma" w:cs="Tahoma"/>
          <w:color w:val="000000" w:themeColor="text1"/>
          <w:sz w:val="18"/>
          <w:szCs w:val="18"/>
          <w:highlight w:val="lightGray"/>
        </w:rPr>
        <w:t>recovery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and </w:t>
      </w:r>
      <w:r w:rsidRPr="00095AC7">
        <w:rPr>
          <w:rStyle w:val="Strong"/>
          <w:rFonts w:ascii="Tahoma" w:hAnsi="Tahoma" w:cs="Tahoma"/>
          <w:color w:val="000000" w:themeColor="text1"/>
          <w:sz w:val="18"/>
          <w:szCs w:val="18"/>
          <w:highlight w:val="lightGray"/>
        </w:rPr>
        <w:t>stability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on </w:t>
      </w:r>
      <w:r w:rsidRPr="00A03386">
        <w:rPr>
          <w:rStyle w:val="Strong"/>
          <w:rFonts w:ascii="Tahoma" w:hAnsi="Tahoma" w:cs="Tahoma"/>
          <w:color w:val="000000" w:themeColor="text1"/>
          <w:sz w:val="18"/>
          <w:szCs w:val="18"/>
          <w:highlight w:val="darkRed"/>
        </w:rPr>
        <w:t>room air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could </w:t>
      </w:r>
      <w:r w:rsidRPr="00392ED3">
        <w:rPr>
          <w:rStyle w:val="Strong"/>
          <w:rFonts w:ascii="Tahoma" w:hAnsi="Tahoma" w:cs="Tahoma"/>
          <w:color w:val="000000" w:themeColor="text1"/>
          <w:sz w:val="18"/>
          <w:szCs w:val="18"/>
          <w:highlight w:val="green"/>
        </w:rPr>
        <w:t>transfer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 xml:space="preserve"> to 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  <w:highlight w:val="darkYellow"/>
        </w:rPr>
        <w:t>floor</w:t>
      </w:r>
      <w:r w:rsidRPr="5A2FC658">
        <w:rPr>
          <w:rStyle w:val="Strong"/>
          <w:rFonts w:ascii="Tahoma" w:hAnsi="Tahoma" w:cs="Tahoma"/>
          <w:color w:val="000000" w:themeColor="text1"/>
          <w:sz w:val="18"/>
          <w:szCs w:val="18"/>
        </w:rPr>
        <w:t>.</w:t>
      </w:r>
    </w:p>
    <w:p w14:paraId="5450D7FF" w14:textId="77777777" w:rsidR="00D2649B" w:rsidRDefault="00CD4ADC" w:rsidP="00D2649B">
      <w:pPr>
        <w:pStyle w:val="NormalWeb"/>
        <w:rPr>
          <w:rFonts w:ascii="Tahoma" w:hAnsi="Tahoma" w:cs="Tahoma"/>
          <w:color w:val="000000"/>
          <w:sz w:val="18"/>
          <w:szCs w:val="18"/>
        </w:rPr>
      </w:pPr>
      <w:r w:rsidRPr="00095AC7">
        <w:rPr>
          <w:rFonts w:ascii="Tahoma" w:hAnsi="Tahoma" w:cs="Tahoma"/>
          <w:color w:val="000000"/>
          <w:sz w:val="18"/>
          <w:szCs w:val="18"/>
          <w:highlight w:val="darkGreen"/>
        </w:rPr>
        <w:t>Rohan Ran</w:t>
      </w:r>
      <w:r w:rsidR="00D2649B" w:rsidRPr="00095AC7">
        <w:rPr>
          <w:rFonts w:ascii="Tahoma" w:hAnsi="Tahoma" w:cs="Tahoma"/>
          <w:color w:val="000000"/>
          <w:sz w:val="18"/>
          <w:szCs w:val="18"/>
          <w:highlight w:val="darkGreen"/>
        </w:rPr>
        <w:t>, MD PhD</w:t>
      </w:r>
      <w:r w:rsidR="00D2649B">
        <w:rPr>
          <w:rFonts w:ascii="Tahoma" w:hAnsi="Tahoma" w:cs="Tahoma"/>
          <w:color w:val="000000"/>
          <w:sz w:val="18"/>
          <w:szCs w:val="18"/>
        </w:rPr>
        <w:t xml:space="preserve"> </w:t>
      </w:r>
      <w:r w:rsidR="00D2649B" w:rsidRPr="00095AC7">
        <w:rPr>
          <w:rFonts w:ascii="Tahoma" w:hAnsi="Tahoma" w:cs="Tahoma"/>
          <w:color w:val="000000"/>
          <w:sz w:val="18"/>
          <w:szCs w:val="18"/>
          <w:highlight w:val="darkGreen"/>
        </w:rPr>
        <w:t>NICU</w:t>
      </w:r>
      <w:bookmarkStart w:id="0" w:name="_GoBack"/>
      <w:bookmarkEnd w:id="0"/>
      <w:r w:rsidR="00D2649B">
        <w:rPr>
          <w:rFonts w:ascii="Tahoma" w:hAnsi="Tahoma" w:cs="Tahoma"/>
          <w:color w:val="000000"/>
          <w:sz w:val="18"/>
          <w:szCs w:val="18"/>
        </w:rPr>
        <w:t xml:space="preserve"> Attending </w:t>
      </w:r>
      <w:proofErr w:type="spellStart"/>
      <w:r w:rsidR="00D2649B">
        <w:rPr>
          <w:rFonts w:ascii="Tahoma" w:hAnsi="Tahoma" w:cs="Tahoma"/>
          <w:color w:val="000000"/>
          <w:sz w:val="18"/>
          <w:szCs w:val="18"/>
        </w:rPr>
        <w:t>Pgr</w:t>
      </w:r>
      <w:proofErr w:type="spellEnd"/>
      <w:r w:rsidR="00D2649B">
        <w:rPr>
          <w:rFonts w:ascii="Tahoma" w:hAnsi="Tahoma" w:cs="Tahoma"/>
          <w:color w:val="000000"/>
          <w:sz w:val="18"/>
          <w:szCs w:val="18"/>
        </w:rPr>
        <w:t>: 5-0718</w:t>
      </w:r>
    </w:p>
    <w:p w14:paraId="672A6659" w14:textId="77777777" w:rsidR="00D64164" w:rsidRDefault="00095AC7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9B"/>
    <w:rsid w:val="00095AC7"/>
    <w:rsid w:val="000C1BF8"/>
    <w:rsid w:val="00187DAA"/>
    <w:rsid w:val="00392ED3"/>
    <w:rsid w:val="004E0D4A"/>
    <w:rsid w:val="007F3C80"/>
    <w:rsid w:val="008A6805"/>
    <w:rsid w:val="00920513"/>
    <w:rsid w:val="00A03386"/>
    <w:rsid w:val="00A13428"/>
    <w:rsid w:val="00AC5B70"/>
    <w:rsid w:val="00C74F23"/>
    <w:rsid w:val="00CD4ADC"/>
    <w:rsid w:val="00D2649B"/>
    <w:rsid w:val="00D329C8"/>
    <w:rsid w:val="00DC641F"/>
    <w:rsid w:val="00EC7ADC"/>
    <w:rsid w:val="00F6369A"/>
    <w:rsid w:val="0BF3CF8B"/>
    <w:rsid w:val="2353CF6F"/>
    <w:rsid w:val="28FE778C"/>
    <w:rsid w:val="5A2FC658"/>
    <w:rsid w:val="60798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1491"/>
  <w15:chartTrackingRefBased/>
  <w15:docId w15:val="{4B611576-610C-4D0D-A1F0-A5550AC2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14</cp:revision>
  <dcterms:created xsi:type="dcterms:W3CDTF">2023-06-09T14:43:00Z</dcterms:created>
  <dcterms:modified xsi:type="dcterms:W3CDTF">2023-08-18T14:17:00Z</dcterms:modified>
</cp:coreProperties>
</file>