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22648" w:rsidR="00A13D99" w:rsidP="00A13D99" w:rsidRDefault="00A13D99" w14:paraId="004D6028" w14:textId="77777777">
      <w:pPr>
        <w:spacing w:after="0" w:line="240" w:lineRule="auto"/>
        <w:rPr>
          <w:rFonts w:ascii="Tahoma" w:hAnsi="Tahoma" w:eastAsia="Times New Roman" w:cs="Tahoma"/>
          <w:b/>
          <w:bCs/>
          <w:color w:val="000000"/>
          <w:sz w:val="18"/>
          <w:szCs w:val="18"/>
        </w:rPr>
      </w:pPr>
      <w:r>
        <w:rPr>
          <w:rFonts w:ascii="Tahoma" w:hAnsi="Tahoma" w:eastAsia="Times New Roman" w:cs="Tahoma"/>
          <w:b/>
          <w:bCs/>
          <w:color w:val="000000"/>
          <w:sz w:val="18"/>
          <w:szCs w:val="18"/>
        </w:rPr>
        <w:t>NOTE 5</w:t>
      </w:r>
    </w:p>
    <w:p w:rsidRPr="00B22648" w:rsidR="00A13D99" w:rsidP="00A13D99" w:rsidRDefault="00A13D99" w14:paraId="336E8ABD" w14:textId="77777777">
      <w:pPr>
        <w:spacing w:after="0" w:line="240" w:lineRule="auto"/>
        <w:rPr>
          <w:rFonts w:ascii="Tahoma" w:hAnsi="Tahoma" w:eastAsia="Times New Roman" w:cs="Tahoma"/>
          <w:b/>
          <w:bCs/>
          <w:color w:val="000000"/>
          <w:sz w:val="18"/>
          <w:szCs w:val="18"/>
        </w:rPr>
      </w:pPr>
      <w:r w:rsidRPr="00B22648">
        <w:rPr>
          <w:rFonts w:ascii="Tahoma" w:hAnsi="Tahoma" w:eastAsia="Times New Roman" w:cs="Tahoma"/>
          <w:b/>
          <w:bCs/>
          <w:color w:val="000000"/>
          <w:sz w:val="18"/>
          <w:szCs w:val="18"/>
        </w:rPr>
        <w:t>PATIENT 1005</w:t>
      </w:r>
    </w:p>
    <w:p w:rsidR="00A13D99" w:rsidP="00A13D99" w:rsidRDefault="00A13D99" w14:paraId="32CD54F2" w14:textId="77777777">
      <w:pPr>
        <w:spacing w:after="0" w:line="240" w:lineRule="auto"/>
        <w:rPr>
          <w:rStyle w:val="Strong"/>
          <w:rFonts w:ascii="Tahoma" w:hAnsi="Tahoma" w:eastAsia="Times New Roman" w:cs="Tahoma"/>
          <w:color w:val="000000"/>
          <w:sz w:val="18"/>
          <w:szCs w:val="18"/>
        </w:rPr>
      </w:pPr>
      <w:r>
        <w:rPr>
          <w:rFonts w:ascii="Tahoma" w:hAnsi="Tahoma" w:eastAsia="Times New Roman" w:cs="Tahoma"/>
          <w:b/>
          <w:bCs/>
          <w:color w:val="000000"/>
          <w:sz w:val="18"/>
          <w:szCs w:val="18"/>
        </w:rPr>
        <w:t>DATE: 6/6</w:t>
      </w:r>
      <w:r w:rsidRPr="00B22648">
        <w:rPr>
          <w:rFonts w:ascii="Tahoma" w:hAnsi="Tahoma" w:eastAsia="Times New Roman" w:cs="Tahoma"/>
          <w:b/>
          <w:bCs/>
          <w:color w:val="000000"/>
          <w:sz w:val="18"/>
          <w:szCs w:val="18"/>
        </w:rPr>
        <w:t>/</w:t>
      </w:r>
      <w:r w:rsidR="001B01B6">
        <w:rPr>
          <w:rFonts w:ascii="Tahoma" w:hAnsi="Tahoma" w:eastAsia="Times New Roman" w:cs="Tahoma"/>
          <w:b/>
          <w:bCs/>
          <w:color w:val="000000"/>
          <w:sz w:val="18"/>
          <w:szCs w:val="18"/>
        </w:rPr>
        <w:t>20</w:t>
      </w:r>
    </w:p>
    <w:p w:rsidRPr="00A13D99" w:rsidR="00A13D99" w:rsidP="00A13D99" w:rsidRDefault="00A13D99" w14:paraId="0A409971" w14:textId="77777777">
      <w:pPr>
        <w:spacing w:after="0" w:line="240" w:lineRule="auto"/>
        <w:rPr>
          <w:rFonts w:ascii="Tahoma" w:hAnsi="Tahoma" w:eastAsia="Times New Roman" w:cs="Tahoma"/>
          <w:b/>
          <w:bCs/>
          <w:color w:val="000000"/>
          <w:sz w:val="18"/>
          <w:szCs w:val="18"/>
        </w:rPr>
      </w:pPr>
    </w:p>
    <w:p w:rsidRPr="00A13D99" w:rsidR="00166EE0" w:rsidP="00A13D99" w:rsidRDefault="00166EE0" w14:paraId="6B4B2923" w14:textId="77777777">
      <w:pPr>
        <w:spacing w:after="0" w:line="240" w:lineRule="auto"/>
        <w:rPr>
          <w:rFonts w:ascii="Tahoma" w:hAnsi="Tahoma" w:eastAsia="Times New Roman" w:cs="Tahoma"/>
          <w:color w:val="000000"/>
          <w:sz w:val="18"/>
          <w:szCs w:val="18"/>
        </w:rPr>
      </w:pPr>
      <w:r w:rsidRPr="00A13D99">
        <w:rPr>
          <w:rFonts w:ascii="Tahoma" w:hAnsi="Tahoma" w:eastAsia="Times New Roman" w:cs="Tahoma"/>
          <w:b/>
          <w:bCs/>
          <w:color w:val="000000"/>
          <w:sz w:val="18"/>
          <w:szCs w:val="18"/>
          <w:u w:val="single"/>
        </w:rPr>
        <w:t>Patient Summary</w:t>
      </w:r>
    </w:p>
    <w:p w:rsidRPr="00A13D99" w:rsidR="00166EE0" w:rsidP="00A13D99" w:rsidRDefault="00166EE0" w14:paraId="3D76208C" w14:textId="77777777">
      <w:pPr>
        <w:spacing w:after="0" w:line="240" w:lineRule="auto"/>
        <w:rPr>
          <w:rFonts w:ascii="Tahoma" w:hAnsi="Tahoma" w:eastAsia="Times New Roman" w:cs="Tahoma"/>
          <w:color w:val="000000"/>
          <w:sz w:val="18"/>
          <w:szCs w:val="18"/>
        </w:rPr>
      </w:pPr>
      <w:r>
        <w:rPr>
          <w:rFonts w:ascii="Tahoma" w:hAnsi="Tahoma" w:eastAsia="Times New Roman" w:cs="Tahoma"/>
          <w:color w:val="000000"/>
          <w:sz w:val="18"/>
          <w:szCs w:val="18"/>
        </w:rPr>
        <w:t>Patient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 is a 3+ month old </w:t>
      </w:r>
      <w:r w:rsidRPr="002E65F0">
        <w:rPr>
          <w:rFonts w:ascii="Tahoma" w:hAnsi="Tahoma" w:eastAsia="Times New Roman" w:cs="Tahoma"/>
          <w:color w:val="000000"/>
          <w:sz w:val="18"/>
          <w:szCs w:val="18"/>
          <w:highlight w:val="yellow"/>
        </w:rPr>
        <w:t xml:space="preserve">24 and 2/7 week gestation </w:t>
      </w:r>
      <w:r w:rsidRPr="00A874BA">
        <w:rPr>
          <w:rFonts w:ascii="Tahoma" w:hAnsi="Tahoma" w:eastAsia="Times New Roman" w:cs="Tahoma"/>
          <w:color w:val="000000"/>
          <w:sz w:val="18"/>
          <w:szCs w:val="18"/>
        </w:rPr>
        <w:t>infant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 </w:t>
      </w:r>
      <w:r w:rsidRPr="00823FB6">
        <w:rPr>
          <w:rFonts w:ascii="Tahoma" w:hAnsi="Tahoma" w:eastAsia="Times New Roman" w:cs="Tahoma"/>
          <w:color w:val="000000"/>
          <w:sz w:val="18"/>
          <w:szCs w:val="18"/>
          <w:highlight w:val="green"/>
        </w:rPr>
        <w:t>transferred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 from </w:t>
      </w:r>
      <w:r w:rsidRPr="00A90B61">
        <w:rPr>
          <w:rFonts w:ascii="Tahoma" w:hAnsi="Tahoma" w:eastAsia="Times New Roman" w:cs="Tahoma"/>
          <w:color w:val="000000"/>
          <w:sz w:val="18"/>
          <w:szCs w:val="18"/>
          <w:highlight w:val="darkYellow"/>
        </w:rPr>
        <w:t>HOSP 1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 with </w:t>
      </w:r>
      <w:r w:rsidRPr="00A90B61">
        <w:rPr>
          <w:rFonts w:ascii="Tahoma" w:hAnsi="Tahoma" w:eastAsia="Times New Roman" w:cs="Tahoma"/>
          <w:color w:val="000000"/>
          <w:sz w:val="18"/>
          <w:szCs w:val="18"/>
          <w:highlight w:val="yellow"/>
        </w:rPr>
        <w:t>BPD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, admitted for an </w:t>
      </w:r>
      <w:r w:rsidRPr="002E65F0">
        <w:rPr>
          <w:rFonts w:ascii="Tahoma" w:hAnsi="Tahoma" w:eastAsia="Times New Roman" w:cs="Tahoma"/>
          <w:color w:val="000000"/>
          <w:sz w:val="18"/>
          <w:szCs w:val="18"/>
          <w:highlight w:val="green"/>
        </w:rPr>
        <w:t>airway evaluation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. Found to have </w:t>
      </w:r>
      <w:proofErr w:type="spellStart"/>
      <w:r w:rsidRPr="002E65F0">
        <w:rPr>
          <w:rFonts w:ascii="Tahoma" w:hAnsi="Tahoma" w:eastAsia="Times New Roman" w:cs="Tahoma"/>
          <w:color w:val="000000"/>
          <w:sz w:val="18"/>
          <w:szCs w:val="18"/>
          <w:highlight w:val="yellow"/>
        </w:rPr>
        <w:t>tracheomalacia</w:t>
      </w:r>
      <w:proofErr w:type="spellEnd"/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 on 5/24 </w:t>
      </w:r>
      <w:r w:rsidRPr="00A874BA">
        <w:rPr>
          <w:rFonts w:ascii="Tahoma" w:hAnsi="Tahoma" w:eastAsia="Times New Roman" w:cs="Tahoma"/>
          <w:color w:val="000000"/>
          <w:sz w:val="18"/>
          <w:szCs w:val="18"/>
          <w:highlight w:val="green"/>
        </w:rPr>
        <w:t>bedside scope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, awaiting more comprehensive </w:t>
      </w:r>
      <w:r w:rsidRPr="002E65F0">
        <w:rPr>
          <w:rFonts w:ascii="Tahoma" w:hAnsi="Tahoma" w:eastAsia="Times New Roman" w:cs="Tahoma"/>
          <w:color w:val="000000"/>
          <w:sz w:val="18"/>
          <w:szCs w:val="18"/>
          <w:highlight w:val="green"/>
        </w:rPr>
        <w:t xml:space="preserve">dynamic </w:t>
      </w:r>
      <w:proofErr w:type="spellStart"/>
      <w:r w:rsidRPr="002E65F0">
        <w:rPr>
          <w:rFonts w:ascii="Tahoma" w:hAnsi="Tahoma" w:eastAsia="Times New Roman" w:cs="Tahoma"/>
          <w:color w:val="000000"/>
          <w:sz w:val="18"/>
          <w:szCs w:val="18"/>
          <w:highlight w:val="green"/>
        </w:rPr>
        <w:t>bronch</w:t>
      </w:r>
      <w:proofErr w:type="spellEnd"/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 next week. </w:t>
      </w:r>
      <w:r w:rsidRPr="00A874BA">
        <w:rPr>
          <w:rFonts w:ascii="Tahoma" w:hAnsi="Tahoma" w:eastAsia="Times New Roman" w:cs="Tahoma"/>
          <w:color w:val="000000"/>
          <w:sz w:val="18"/>
          <w:szCs w:val="18"/>
        </w:rPr>
        <w:t xml:space="preserve">Full </w:t>
      </w:r>
      <w:r w:rsidRPr="002E65F0">
        <w:rPr>
          <w:rFonts w:ascii="Tahoma" w:hAnsi="Tahoma" w:eastAsia="Times New Roman" w:cs="Tahoma"/>
          <w:color w:val="000000"/>
          <w:sz w:val="18"/>
          <w:szCs w:val="18"/>
          <w:highlight w:val="cyan"/>
        </w:rPr>
        <w:t>feeds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 and </w:t>
      </w:r>
      <w:r w:rsidRPr="001D7F54">
        <w:rPr>
          <w:rFonts w:ascii="Tahoma" w:hAnsi="Tahoma" w:eastAsia="Times New Roman" w:cs="Tahoma"/>
          <w:color w:val="000000"/>
          <w:sz w:val="18"/>
          <w:szCs w:val="18"/>
          <w:highlight w:val="lightGray"/>
        </w:rPr>
        <w:t>mechanically ventilated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>. </w:t>
      </w:r>
    </w:p>
    <w:p w:rsidR="00166EE0" w:rsidP="00166EE0" w:rsidRDefault="00166EE0" w14:paraId="77CB6602" w14:textId="0CB15E0C">
      <w:pPr>
        <w:spacing w:after="0" w:line="240" w:lineRule="auto"/>
        <w:rPr>
          <w:rFonts w:ascii="Tahoma" w:hAnsi="Tahoma" w:eastAsia="Times New Roman" w:cs="Tahoma"/>
          <w:color w:val="000000"/>
          <w:sz w:val="18"/>
          <w:szCs w:val="18"/>
        </w:rPr>
      </w:pP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u w:val="single"/>
        </w:rPr>
        <w:t>Events in Last 24 hours</w:t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CPAP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increased to 7 due to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drifts</w:t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FiO2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up slightly to 30-35%</w:t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Stooled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with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glycerin</w:t>
      </w:r>
      <w:bookmarkStart w:name="_GoBack" w:id="0"/>
      <w:bookmarkEnd w:id="0"/>
      <w:r>
        <w:br/>
      </w:r>
      <w:r>
        <w:br/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u w:val="single"/>
        </w:rPr>
        <w:t>Plan</w:t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CV: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HDS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PDA ligation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3/29.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Echo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5/9 showed no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RV HTN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no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PDA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, 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PFO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L to R</w:t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Access: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sLPICC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placed by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IR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on 4/27, in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Cyan"/>
        </w:rPr>
        <w:t>RLE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central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on 5/17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film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with tip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Cyan"/>
        </w:rPr>
        <w:t>IVC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@L1, for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sedation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Resp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 Moderate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BPD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but on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very low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SIMV settings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 5/24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 xml:space="preserve">bedside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eval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showed severe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tracheomalacia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now s/p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DLB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in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Yellow"/>
        </w:rPr>
        <w:t>OR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5/31 that showed severe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malacia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severe 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subglottic stenosis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/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subglottic granulomas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Planning for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trach/GT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(has potential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Yellow"/>
        </w:rPr>
        <w:t xml:space="preserve">OR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date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6/8). Consulting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ORL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pulmonary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 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cyan"/>
        </w:rPr>
        <w:t>Lasix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 x1 today given increased 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darkRed"/>
        </w:rPr>
        <w:t>FiO2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 and 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lightGray"/>
        </w:rPr>
        <w:t>positive fluid balance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>.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FEN: Currently, receiving 130cc/kg/d of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BM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32 kcal/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oz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with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liquid protein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via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NG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over 90 min; will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monitor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very closely for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feeding tolerance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given h/o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NEC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 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>Re-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>cal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lightGray"/>
        </w:rPr>
        <w:t>weight</w:t>
      </w:r>
      <w:r w:rsidRPr="31F444A0" w:rsidR="00166EE0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 today to 2.8kg.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Surgery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GI tube team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consulted re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GT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  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Glycerin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q12h. Continue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 xml:space="preserve">Ca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supps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ADEKs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Monitor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lytes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growth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GI/Bili: h/o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medical NEC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ongoing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cholestasis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, improving. 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Previous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Abd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 xml:space="preserve"> US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at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Yellow"/>
        </w:rPr>
        <w:t>HOSP 1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with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normal appearing biliary tree.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Last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Bili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1.1/0.8 5/12,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monitor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weekly.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Heme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 Recent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crit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30 on 5/19, trend roughly q2weeks.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Endo: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TFTs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sent 5/9 due to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abnormal NBS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per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endo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normal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vs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sick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euthyroid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repeat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sent on 5/26 with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elevated TSH,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trend next 6/9. 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ID: 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+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CMV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on 5/2 (in setting of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cholestasis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).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ID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consulted, no plan for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treatment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currently. History: At 1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mo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age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developed 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nodular neck mass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in the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Cyan"/>
        </w:rPr>
        <w:t>right submental area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s/p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I&amp;D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(Grew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S aureus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), also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blood culture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+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for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aureus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S epi,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s/p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21 days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vanco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+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oxacillin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R neck US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without evidence of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abscess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5/12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Neuro: 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Normal H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US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, last 3/21.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MSK: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hx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of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rib fractures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Sedation: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SBS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goal 0 to -1 while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intubated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Continue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Precedex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and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 xml:space="preserve">morphine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infusion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, adjust as needed. 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Versed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prn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Ophtho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  5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/16: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Stage II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Zone 2 bilaterally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pre-plus,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stable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- follow-up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eye exam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today 6/6.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Social: Continue to inform and support parents. Plan for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family meeting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tomorrow 6/7 at 11:00.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RHCM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</w:t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-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Newborn screening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Elevated methionine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on 2/20, possible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MCAD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on 3/5,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repeat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3/20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normal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; 4/26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elevated TSH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 Send per protocol.</w:t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-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Hepatitis B Vaccination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 4/19</w:t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- Other Vaccinations: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Pentacel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4/19,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HiB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4/19,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Prevnar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4/20.</w:t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-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CCHD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 not needed,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echo</w:t>
      </w:r>
      <w:r>
        <w:br/>
      </w:r>
      <w:r>
        <w:br/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Disposition: To remain at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Yellow"/>
        </w:rPr>
        <w:t>HOSP 2 NICU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For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 xml:space="preserve">airway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eval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respiratory failure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requiring </w:t>
      </w:r>
      <w:r w:rsidRPr="31F444A0" w:rsidR="00166EE0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intubation</w:t>
      </w:r>
    </w:p>
    <w:p w:rsidR="00D735D9" w:rsidP="00166EE0" w:rsidRDefault="00D735D9" w14:paraId="0B719CFF" w14:textId="0B29B0DB">
      <w:pPr>
        <w:spacing w:after="0" w:line="240" w:lineRule="auto"/>
        <w:rPr>
          <w:rFonts w:ascii="Tahoma" w:hAnsi="Tahoma" w:eastAsia="Times New Roman" w:cs="Tahoma"/>
          <w:color w:val="000000"/>
          <w:sz w:val="18"/>
          <w:szCs w:val="18"/>
        </w:rPr>
      </w:pPr>
    </w:p>
    <w:p w:rsidR="00D735D9" w:rsidP="00166EE0" w:rsidRDefault="00D735D9" w14:paraId="597286DE" w14:textId="5B04B3DD">
      <w:pPr>
        <w:spacing w:after="0" w:line="240" w:lineRule="auto"/>
        <w:rPr>
          <w:rFonts w:ascii="Tahoma" w:hAnsi="Tahoma" w:eastAsia="Times New Roman" w:cs="Tahoma"/>
          <w:color w:val="000000"/>
          <w:sz w:val="18"/>
          <w:szCs w:val="18"/>
        </w:rPr>
      </w:pPr>
      <w:r w:rsidRPr="00907C99">
        <w:rPr>
          <w:rFonts w:ascii="Tahoma" w:hAnsi="Tahoma" w:eastAsia="Times New Roman" w:cs="Tahoma"/>
          <w:b/>
          <w:bCs/>
          <w:color w:val="000000"/>
          <w:sz w:val="18"/>
          <w:szCs w:val="18"/>
          <w:highlight w:val="lightGray"/>
          <w:u w:val="single"/>
        </w:rPr>
        <w:t>Weight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br/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>+150g (06/04/</w:t>
      </w:r>
      <w:r>
        <w:rPr>
          <w:rFonts w:ascii="Tahoma" w:hAnsi="Tahoma" w:eastAsia="Times New Roman" w:cs="Tahoma"/>
          <w:color w:val="000000"/>
          <w:sz w:val="18"/>
          <w:szCs w:val="18"/>
        </w:rPr>
        <w:t>20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 to 06/05/</w:t>
      </w:r>
      <w:r>
        <w:rPr>
          <w:rFonts w:ascii="Tahoma" w:hAnsi="Tahoma" w:eastAsia="Times New Roman" w:cs="Tahoma"/>
          <w:color w:val="000000"/>
          <w:sz w:val="18"/>
          <w:szCs w:val="18"/>
        </w:rPr>
        <w:t>20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>)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br/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>2.88kg (06/05/</w:t>
      </w:r>
      <w:r>
        <w:rPr>
          <w:rFonts w:ascii="Tahoma" w:hAnsi="Tahoma" w:eastAsia="Times New Roman" w:cs="Tahoma"/>
          <w:color w:val="000000"/>
          <w:sz w:val="18"/>
          <w:szCs w:val="18"/>
        </w:rPr>
        <w:t>20</w:t>
      </w:r>
      <w:proofErr w:type="gramStart"/>
      <w:r w:rsidRPr="00A13D99">
        <w:rPr>
          <w:rFonts w:ascii="Tahoma" w:hAnsi="Tahoma" w:eastAsia="Times New Roman" w:cs="Tahoma"/>
          <w:color w:val="000000"/>
          <w:sz w:val="18"/>
          <w:szCs w:val="18"/>
        </w:rPr>
        <w:t>)</w:t>
      </w:r>
      <w:proofErr w:type="gramEnd"/>
      <w:r w:rsidRPr="00A13D99">
        <w:rPr>
          <w:rFonts w:ascii="Tahoma" w:hAnsi="Tahoma" w:eastAsia="Times New Roman" w:cs="Tahoma"/>
          <w:color w:val="000000"/>
          <w:sz w:val="18"/>
          <w:szCs w:val="18"/>
        </w:rPr>
        <w:br/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br/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>Fluid Balance (6/5/20</w:t>
      </w:r>
      <w:r>
        <w:rPr>
          <w:rFonts w:ascii="Tahoma" w:hAnsi="Tahoma" w:eastAsia="Times New Roman" w:cs="Tahoma"/>
          <w:color w:val="000000"/>
          <w:sz w:val="18"/>
          <w:szCs w:val="18"/>
        </w:rPr>
        <w:t>20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 07:00 to 6/6/20</w:t>
      </w:r>
      <w:r>
        <w:rPr>
          <w:rFonts w:ascii="Tahoma" w:hAnsi="Tahoma" w:eastAsia="Times New Roman" w:cs="Tahoma"/>
          <w:color w:val="000000"/>
          <w:sz w:val="18"/>
          <w:szCs w:val="18"/>
        </w:rPr>
        <w:t>20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 06:59) </w:t>
      </w:r>
      <w:r w:rsidRPr="00907C99">
        <w:rPr>
          <w:rFonts w:ascii="Tahoma" w:hAnsi="Tahoma" w:eastAsia="Times New Roman" w:cs="Tahoma"/>
          <w:color w:val="000000"/>
          <w:sz w:val="18"/>
          <w:szCs w:val="18"/>
          <w:highlight w:val="lightGray"/>
        </w:rPr>
        <w:t>In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: 406 mL / </w:t>
      </w:r>
      <w:r w:rsidRPr="00907C99">
        <w:rPr>
          <w:rFonts w:ascii="Tahoma" w:hAnsi="Tahoma" w:eastAsia="Times New Roman" w:cs="Tahoma"/>
          <w:color w:val="000000"/>
          <w:sz w:val="18"/>
          <w:szCs w:val="18"/>
          <w:highlight w:val="lightGray"/>
        </w:rPr>
        <w:t>Out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 xml:space="preserve">: 271 mL / </w:t>
      </w:r>
      <w:r w:rsidRPr="00907C99">
        <w:rPr>
          <w:rFonts w:ascii="Tahoma" w:hAnsi="Tahoma" w:eastAsia="Times New Roman" w:cs="Tahoma"/>
          <w:color w:val="000000"/>
          <w:sz w:val="18"/>
          <w:szCs w:val="18"/>
          <w:highlight w:val="lightGray"/>
        </w:rPr>
        <w:t>Balance</w:t>
      </w:r>
      <w:r w:rsidRPr="00A13D99">
        <w:rPr>
          <w:rFonts w:ascii="Tahoma" w:hAnsi="Tahoma" w:eastAsia="Times New Roman" w:cs="Tahoma"/>
          <w:color w:val="000000"/>
          <w:sz w:val="18"/>
          <w:szCs w:val="18"/>
        </w:rPr>
        <w:t>: +135 mL</w:t>
      </w:r>
    </w:p>
    <w:p w:rsidRPr="00A13D99" w:rsidR="00166EE0" w:rsidP="31F444A0" w:rsidRDefault="00166EE0" w14:paraId="3C5F41FF" w14:textId="2C5091FC">
      <w:pPr>
        <w:pStyle w:val="Normal"/>
        <w:pBdr>
          <w:bottom w:val="single" w:color="FF000000" w:sz="6" w:space="1"/>
        </w:pBdr>
        <w:spacing w:after="0" w:line="240" w:lineRule="auto"/>
        <w:ind/>
        <w:rPr>
          <w:rFonts w:ascii="Tahoma" w:hAnsi="Tahoma" w:eastAsia="Times New Roman" w:cs="Tahoma"/>
          <w:color w:val="000000"/>
          <w:sz w:val="18"/>
          <w:szCs w:val="18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:rsidR="00D64164" w:rsidRDefault="00E43F6E" w14:paraId="2D73B319" w14:textId="77777777"/>
    <w:sectPr w:rsidR="00D641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99"/>
    <w:rsid w:val="000246DC"/>
    <w:rsid w:val="001161E3"/>
    <w:rsid w:val="00166EE0"/>
    <w:rsid w:val="001B01B6"/>
    <w:rsid w:val="001D7F54"/>
    <w:rsid w:val="002E65F0"/>
    <w:rsid w:val="0033336B"/>
    <w:rsid w:val="003B055D"/>
    <w:rsid w:val="00412B88"/>
    <w:rsid w:val="007F3C80"/>
    <w:rsid w:val="00823FB6"/>
    <w:rsid w:val="00907C99"/>
    <w:rsid w:val="00A13D99"/>
    <w:rsid w:val="00A874BA"/>
    <w:rsid w:val="00A90B61"/>
    <w:rsid w:val="00D735D9"/>
    <w:rsid w:val="00DC641F"/>
    <w:rsid w:val="00E43F6E"/>
    <w:rsid w:val="00F3436D"/>
    <w:rsid w:val="31F444A0"/>
    <w:rsid w:val="70303B9C"/>
    <w:rsid w:val="76428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4D07"/>
  <w15:chartTrackingRefBased/>
  <w15:docId w15:val="{1EB33913-76BF-49B0-9A43-07B9AAAC36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ddsectiondisplay" w:customStyle="1">
    <w:name w:val="ddsectiondisplay"/>
    <w:basedOn w:val="DefaultParagraphFont"/>
    <w:rsid w:val="00A13D99"/>
  </w:style>
  <w:style w:type="character" w:styleId="blocksmarttemplate" w:customStyle="1">
    <w:name w:val="blocksmarttemplate"/>
    <w:basedOn w:val="DefaultParagraphFont"/>
    <w:rsid w:val="00A13D99"/>
  </w:style>
  <w:style w:type="character" w:styleId="Strong">
    <w:name w:val="Strong"/>
    <w:basedOn w:val="DefaultParagraphFont"/>
    <w:uiPriority w:val="22"/>
    <w:qFormat/>
    <w:rsid w:val="00A13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Boston Children's Hospital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Corra, Kathleen</dc:creator>
  <keywords/>
  <dc:description/>
  <lastModifiedBy>Corra, Kathleen</lastModifiedBy>
  <revision>17</revision>
  <dcterms:created xsi:type="dcterms:W3CDTF">2023-06-09T15:37:00.0000000Z</dcterms:created>
  <dcterms:modified xsi:type="dcterms:W3CDTF">2023-08-23T18:46:38.1708868Z</dcterms:modified>
</coreProperties>
</file>