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AR"/>
        </w:rPr>
        <w:id w:val="791859486"/>
        <w:docPartObj>
          <w:docPartGallery w:val="Cover Pages"/>
          <w:docPartUnique/>
        </w:docPartObj>
      </w:sdtPr>
      <w:sdtContent>
        <w:p w:rsidR="001267F3" w:rsidRPr="001267F3" w:rsidRDefault="001267F3">
          <w:pPr>
            <w:rPr>
              <w:lang w:val="es-AR"/>
            </w:rPr>
          </w:pPr>
          <w:r w:rsidRPr="001267F3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267F3" w:rsidRDefault="001267F3">
                                <w:pPr>
                                  <w:pStyle w:val="NoSpacing"/>
                                  <w:rPr>
                                    <w:noProof/>
                                    <w:color w:val="335B74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335B74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335B74" w:themeColor="text2"/>
                                        <w:lang w:val="es-AR"/>
                                      </w:rPr>
                                      <w:t xml:space="preserve">Cortés – Goffan – Horvat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1267F3" w:rsidRDefault="001267F3">
                          <w:pPr>
                            <w:pStyle w:val="NoSpacing"/>
                            <w:rPr>
                              <w:noProof/>
                              <w:color w:val="335B74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335B74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335B74" w:themeColor="text2"/>
                                  <w:lang w:val="es-AR"/>
                                </w:rPr>
                                <w:t xml:space="preserve">Cortés – Goffan – Horvat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267F3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67F3" w:rsidRDefault="001267F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1eef9 [660]" stroked="f" strokeweight="1pt">
                    <v:fill color2="#76cdee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1267F3" w:rsidRDefault="001267F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1267F3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67F3" w:rsidRDefault="001267F3" w:rsidP="001267F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Manual de Usuario</w:t>
                                </w:r>
                              </w:p>
                              <w:p w:rsidR="001267F3" w:rsidRDefault="001267F3" w:rsidP="001267F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Implementación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335b74 [3215]" stroked="f" strokeweight="1pt">
                    <v:textbox inset="14.4pt,14.4pt,14.4pt,28.8pt">
                      <w:txbxContent>
                        <w:p w:rsidR="001267F3" w:rsidRDefault="001267F3" w:rsidP="001267F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Manual de Usuario</w:t>
                          </w:r>
                        </w:p>
                        <w:p w:rsidR="001267F3" w:rsidRDefault="001267F3" w:rsidP="001267F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Implementación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1267F3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335E475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65747c [1614]" strokeweight="1.25pt">
                    <w10:wrap anchorx="page" anchory="page"/>
                  </v:rect>
                </w:pict>
              </mc:Fallback>
            </mc:AlternateContent>
          </w:r>
          <w:r w:rsidRPr="001267F3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4FF5B9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1cade4 [3204]" stroked="f" strokeweight="1pt">
                    <w10:wrap anchorx="page" anchory="page"/>
                  </v:rect>
                </w:pict>
              </mc:Fallback>
            </mc:AlternateContent>
          </w:r>
          <w:r w:rsidRPr="001267F3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56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267F3" w:rsidRDefault="001267F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CADE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1267F3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CADE4" w:themeColor="accent1"/>
                                        <w:sz w:val="56"/>
                                        <w:szCs w:val="72"/>
                                      </w:rPr>
                                      <w:t>Arquitectura de Computadoras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335B74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1267F3" w:rsidRDefault="001267F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335B74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335B74" w:themeColor="text2"/>
                                        <w:sz w:val="32"/>
                                        <w:szCs w:val="32"/>
                                      </w:rPr>
                                      <w:t>2do. Cuatrimestre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56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267F3" w:rsidRDefault="001267F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CADE4" w:themeColor="accent1"/>
                                  <w:sz w:val="72"/>
                                  <w:szCs w:val="144"/>
                                </w:rPr>
                              </w:pPr>
                              <w:r w:rsidRPr="001267F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CADE4" w:themeColor="accent1"/>
                                  <w:sz w:val="56"/>
                                  <w:szCs w:val="72"/>
                                </w:rPr>
                                <w:t>Arquitectura de Computadoras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335B74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267F3" w:rsidRDefault="001267F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335B74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335B74" w:themeColor="text2"/>
                                  <w:sz w:val="32"/>
                                  <w:szCs w:val="32"/>
                                </w:rPr>
                                <w:t>2do. Cuatrimestre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267F3" w:rsidRPr="001267F3" w:rsidRDefault="001267F3">
          <w:pPr>
            <w:rPr>
              <w:lang w:val="es-AR"/>
            </w:rPr>
          </w:pPr>
          <w:r w:rsidRPr="001267F3">
            <w:rPr>
              <w:lang w:val="es-AR"/>
            </w:rPr>
            <w:br w:type="page"/>
          </w:r>
        </w:p>
      </w:sdtContent>
    </w:sdt>
    <w:p w:rsidR="00485D05" w:rsidRPr="001267F3" w:rsidRDefault="001267F3">
      <w:pPr>
        <w:pStyle w:val="Title"/>
        <w:rPr>
          <w:lang w:val="es-AR"/>
        </w:rPr>
      </w:pPr>
      <w:r w:rsidRPr="001267F3">
        <w:rPr>
          <w:lang w:val="es-AR"/>
        </w:rPr>
        <w:lastRenderedPageBreak/>
        <w:t>Manual de Usuario</w:t>
      </w:r>
    </w:p>
    <w:p w:rsidR="00485D05" w:rsidRPr="001267F3" w:rsidRDefault="001267F3">
      <w:pPr>
        <w:pStyle w:val="Heading1"/>
        <w:rPr>
          <w:lang w:val="es-AR"/>
        </w:rPr>
      </w:pPr>
      <w:r w:rsidRPr="001267F3">
        <w:rPr>
          <w:lang w:val="es-AR"/>
        </w:rPr>
        <w:t>Introducción</w:t>
      </w:r>
    </w:p>
    <w:p w:rsidR="001267F3" w:rsidRDefault="001267F3">
      <w:pPr>
        <w:rPr>
          <w:lang w:val="es-AR"/>
        </w:rPr>
      </w:pPr>
      <w:r>
        <w:rPr>
          <w:lang w:val="es-AR"/>
        </w:rPr>
        <w:t>Nuestro básico SO consta de múltiples opciones donde el usuario podrá entre distintas opciones, que varían desde cambiar la hora, hasta reproducir música (ver más adelante).</w:t>
      </w:r>
    </w:p>
    <w:p w:rsidR="001267F3" w:rsidRDefault="001267F3">
      <w:pPr>
        <w:rPr>
          <w:lang w:val="es-AR"/>
        </w:rPr>
      </w:pPr>
      <w:r>
        <w:rPr>
          <w:lang w:val="es-AR"/>
        </w:rPr>
        <w:t xml:space="preserve">Si el usuario no conoce los comandos, en la terminal podrá escribir </w:t>
      </w:r>
    </w:p>
    <w:p w:rsidR="001267F3" w:rsidRDefault="001267F3" w:rsidP="001267F3">
      <w:pPr>
        <w:shd w:val="clear" w:color="auto" w:fill="D9D9D9" w:themeFill="background1" w:themeFillShade="D9"/>
        <w:jc w:val="center"/>
        <w:rPr>
          <w:lang w:val="es-AR"/>
        </w:rPr>
      </w:pPr>
      <w:r w:rsidRPr="001267F3">
        <w:rPr>
          <w:lang w:val="es-AR"/>
        </w:rPr>
        <w:t>$&gt; commands</w:t>
      </w:r>
    </w:p>
    <w:p w:rsidR="001267F3" w:rsidRDefault="001267F3" w:rsidP="001267F3">
      <w:pPr>
        <w:rPr>
          <w:lang w:val="es-AR"/>
        </w:rPr>
      </w:pPr>
      <w:r>
        <w:rPr>
          <w:lang w:val="es-AR"/>
        </w:rPr>
        <w:t>y ver las siguientes funcionalidades:</w:t>
      </w:r>
    </w:p>
    <w:p w:rsidR="001267F3" w:rsidRPr="001267F3" w:rsidRDefault="001267F3" w:rsidP="001267F3">
      <w:pPr>
        <w:pStyle w:val="ListParagraph"/>
        <w:numPr>
          <w:ilvl w:val="0"/>
          <w:numId w:val="13"/>
        </w:numPr>
        <w:rPr>
          <w:lang w:val="es-AR"/>
        </w:rPr>
      </w:pPr>
      <w:r w:rsidRPr="001267F3">
        <w:rPr>
          <w:lang w:val="es-AR"/>
        </w:rPr>
        <w:t>echo</w:t>
      </w:r>
    </w:p>
    <w:p w:rsidR="001267F3" w:rsidRPr="001267F3" w:rsidRDefault="001267F3" w:rsidP="001267F3">
      <w:pPr>
        <w:pStyle w:val="ListParagraph"/>
        <w:numPr>
          <w:ilvl w:val="0"/>
          <w:numId w:val="13"/>
        </w:numPr>
        <w:rPr>
          <w:lang w:val="es-AR"/>
        </w:rPr>
      </w:pPr>
      <w:r w:rsidRPr="001267F3">
        <w:rPr>
          <w:lang w:val="es-AR"/>
        </w:rPr>
        <w:t>clear</w:t>
      </w:r>
    </w:p>
    <w:p w:rsidR="001267F3" w:rsidRPr="001267F3" w:rsidRDefault="001267F3" w:rsidP="001267F3">
      <w:pPr>
        <w:pStyle w:val="ListParagraph"/>
        <w:numPr>
          <w:ilvl w:val="0"/>
          <w:numId w:val="13"/>
        </w:numPr>
        <w:rPr>
          <w:lang w:val="es-AR"/>
        </w:rPr>
      </w:pPr>
      <w:r w:rsidRPr="001267F3">
        <w:rPr>
          <w:lang w:val="es-AR"/>
        </w:rPr>
        <w:t>date</w:t>
      </w:r>
    </w:p>
    <w:p w:rsidR="001267F3" w:rsidRPr="001267F3" w:rsidRDefault="001267F3" w:rsidP="001267F3">
      <w:pPr>
        <w:pStyle w:val="ListParagraph"/>
        <w:numPr>
          <w:ilvl w:val="0"/>
          <w:numId w:val="13"/>
        </w:numPr>
        <w:rPr>
          <w:lang w:val="es-AR"/>
        </w:rPr>
      </w:pPr>
      <w:r w:rsidRPr="001267F3">
        <w:rPr>
          <w:lang w:val="es-AR"/>
        </w:rPr>
        <w:t>time</w:t>
      </w:r>
    </w:p>
    <w:p w:rsidR="001267F3" w:rsidRPr="001267F3" w:rsidRDefault="001267F3" w:rsidP="001267F3">
      <w:pPr>
        <w:pStyle w:val="ListParagraph"/>
        <w:numPr>
          <w:ilvl w:val="0"/>
          <w:numId w:val="13"/>
        </w:numPr>
        <w:rPr>
          <w:lang w:val="es-AR"/>
        </w:rPr>
      </w:pPr>
      <w:r w:rsidRPr="001267F3">
        <w:rPr>
          <w:lang w:val="es-AR"/>
        </w:rPr>
        <w:t>set_date</w:t>
      </w:r>
    </w:p>
    <w:p w:rsidR="001267F3" w:rsidRPr="001267F3" w:rsidRDefault="001267F3" w:rsidP="001267F3">
      <w:pPr>
        <w:pStyle w:val="ListParagraph"/>
        <w:numPr>
          <w:ilvl w:val="0"/>
          <w:numId w:val="13"/>
        </w:numPr>
        <w:rPr>
          <w:lang w:val="es-AR"/>
        </w:rPr>
      </w:pPr>
      <w:r w:rsidRPr="001267F3">
        <w:rPr>
          <w:lang w:val="es-AR"/>
        </w:rPr>
        <w:t>settime</w:t>
      </w:r>
    </w:p>
    <w:p w:rsidR="001267F3" w:rsidRPr="001267F3" w:rsidRDefault="001267F3" w:rsidP="001267F3">
      <w:pPr>
        <w:pStyle w:val="ListParagraph"/>
        <w:numPr>
          <w:ilvl w:val="0"/>
          <w:numId w:val="13"/>
        </w:numPr>
        <w:rPr>
          <w:lang w:val="es-AR"/>
        </w:rPr>
      </w:pPr>
      <w:r w:rsidRPr="001267F3">
        <w:rPr>
          <w:lang w:val="es-AR"/>
        </w:rPr>
        <w:t>commands</w:t>
      </w:r>
    </w:p>
    <w:p w:rsidR="001267F3" w:rsidRPr="001267F3" w:rsidRDefault="001267F3" w:rsidP="001267F3">
      <w:pPr>
        <w:pStyle w:val="ListParagraph"/>
        <w:numPr>
          <w:ilvl w:val="0"/>
          <w:numId w:val="13"/>
        </w:numPr>
        <w:rPr>
          <w:lang w:val="es-AR"/>
        </w:rPr>
      </w:pPr>
      <w:r w:rsidRPr="001267F3">
        <w:rPr>
          <w:lang w:val="es-AR"/>
        </w:rPr>
        <w:t>setcolor</w:t>
      </w:r>
    </w:p>
    <w:p w:rsidR="001267F3" w:rsidRPr="001267F3" w:rsidRDefault="001267F3" w:rsidP="001267F3">
      <w:pPr>
        <w:pStyle w:val="ListParagraph"/>
        <w:numPr>
          <w:ilvl w:val="0"/>
          <w:numId w:val="13"/>
        </w:numPr>
        <w:rPr>
          <w:lang w:val="es-AR"/>
        </w:rPr>
      </w:pPr>
      <w:r w:rsidRPr="001267F3">
        <w:rPr>
          <w:lang w:val="es-AR"/>
        </w:rPr>
        <w:t>play_sound</w:t>
      </w:r>
    </w:p>
    <w:p w:rsidR="001267F3" w:rsidRPr="001267F3" w:rsidRDefault="001267F3" w:rsidP="001267F3">
      <w:pPr>
        <w:rPr>
          <w:lang w:val="es-AR"/>
        </w:rPr>
      </w:pPr>
      <w:bookmarkStart w:id="0" w:name="_GoBack"/>
      <w:bookmarkEnd w:id="0"/>
    </w:p>
    <w:sectPr w:rsidR="001267F3" w:rsidRPr="001267F3" w:rsidSect="001267F3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D3B" w:rsidRDefault="00701D3B">
      <w:pPr>
        <w:spacing w:after="0" w:line="240" w:lineRule="auto"/>
      </w:pPr>
      <w:r>
        <w:separator/>
      </w:r>
    </w:p>
  </w:endnote>
  <w:endnote w:type="continuationSeparator" w:id="0">
    <w:p w:rsidR="00701D3B" w:rsidRDefault="0070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D3B" w:rsidRDefault="00701D3B">
      <w:pPr>
        <w:spacing w:after="0" w:line="240" w:lineRule="auto"/>
      </w:pPr>
      <w:r>
        <w:separator/>
      </w:r>
    </w:p>
  </w:footnote>
  <w:footnote w:type="continuationSeparator" w:id="0">
    <w:p w:rsidR="00701D3B" w:rsidRDefault="00701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513E"/>
    <w:multiLevelType w:val="hybridMultilevel"/>
    <w:tmpl w:val="DB50214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F3"/>
    <w:rsid w:val="001267F3"/>
    <w:rsid w:val="003B4384"/>
    <w:rsid w:val="00485D05"/>
    <w:rsid w:val="0070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874B8"/>
  <w15:chartTrackingRefBased/>
  <w15:docId w15:val="{FE4D9AD2-129F-4D1F-A93B-33D5B613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>Manual de Usuario</Abstract>
  <CompanyAddress/>
  <CompanyPhone/>
  <CompanyFax/>
  <CompanyEmail/>
</CoverPage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370F41CB-01B8-4BE2-B6FB-6AC041748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34</TotalTime>
  <Pages>2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Computadoras</dc:title>
  <dc:subject>2do. Cuatrimestre 2015</dc:subject>
  <dc:creator>Cortés – Goffan – Horvat</dc:creator>
  <cp:keywords/>
  <dc:description/>
  <cp:lastModifiedBy>Kevin Cortes</cp:lastModifiedBy>
  <cp:revision>1</cp:revision>
  <dcterms:created xsi:type="dcterms:W3CDTF">2015-11-10T01:06:00Z</dcterms:created>
  <dcterms:modified xsi:type="dcterms:W3CDTF">2015-11-10T01:40:00Z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