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Heading1"/>
        <w:rPr/>
      </w:pPr>
      <w:r>
        <w:rPr/>
        <w:t>Introduction</w:t>
      </w:r>
    </w:p>
    <w:p>
      <w:pPr>
        <w:pStyle w:val="Normal"/>
        <w:rPr/>
      </w:pPr>
      <w:r>
        <w:rPr/>
        <w:t xml:space="preserve">You can add </w:t>
      </w:r>
      <w:r>
        <w:rPr>
          <w:b/>
        </w:rPr>
        <w:t>a paragraph</w:t>
      </w:r>
      <w:r>
        <w:rPr/>
        <w:t xml:space="preserve"> of one line or multiples lines.</w:t>
      </w:r>
    </w:p>
    <w:p>
      <w:pPr>
        <w:pStyle w:val="Normal"/>
        <w:rPr/>
      </w:pPr>
      <w:r>
        <w:rPr/>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w:t>
      </w:r>
    </w:p>
    <w:p>
      <w:pPr>
        <w:pStyle w:val="Normal"/>
        <w:rPr/>
      </w:pPr>
      <w:r>
        <w:rPr/>
        <w:t>Even the all-powerful Pointing has no control about the blind texts it is an almost unorthographic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 into the belt and made herself on the way.</w:t>
      </w:r>
    </w:p>
    <w:p>
      <w:pPr>
        <w:pStyle w:val="Heading2"/>
        <w:rPr/>
      </w:pPr>
      <w:r>
        <w:rPr/>
        <w:t>Heading 2</w:t>
      </w:r>
    </w:p>
    <w:p>
      <w:pPr>
        <w:pStyle w:val="Normal"/>
        <w:rPr/>
      </w:pPr>
      <w:r>
        <w:rPr/>
        <w:t xml:space="preserve">You can add </w:t>
      </w:r>
      <w:r>
        <w:rPr>
          <w:b/>
        </w:rPr>
        <w:t>bold text</w:t>
      </w:r>
      <w:r>
        <w:rPr/>
        <w:t xml:space="preserve"> or </w:t>
      </w:r>
      <w:r>
        <w:rPr>
          <w:i/>
        </w:rPr>
        <w:t>italic text</w:t>
      </w:r>
      <w:r>
        <w:rPr/>
        <w:t xml:space="preserve"> or </w:t>
      </w:r>
      <w:r>
        <w:rPr>
          <w:b/>
          <w:i/>
        </w:rPr>
        <w:t>both bold and italic</w:t>
      </w:r>
      <w:r>
        <w:rPr/>
        <w:t xml:space="preserve">, or some code: </w:t>
      </w:r>
      <w:r>
        <w:rPr>
          <w:rStyle w:val="Code"/>
        </w:rPr>
        <w:t>import antigravity</w:t>
      </w:r>
      <w:r>
        <w:rPr/>
        <w:t xml:space="preserve">. There are also </w:t>
      </w:r>
      <w:r>
        <w:rPr>
          <w:strike/>
        </w:rPr>
        <w:t>strikethrough options available</w:t>
      </w:r>
      <w:r>
        <w:rPr/>
        <w:t xml:space="preserve"> and maybe we can </w:t>
      </w:r>
      <w:r>
        <w:rPr>
          <w:strike/>
        </w:rPr>
        <w:t xml:space="preserve">strike through </w:t>
      </w:r>
      <w:r>
        <w:rPr>
          <w:i/>
          <w:strike/>
        </w:rPr>
        <w:t>italic</w:t>
      </w:r>
      <w:r>
        <w:rPr>
          <w:strike/>
        </w:rPr>
        <w:t xml:space="preserve"> and </w:t>
      </w:r>
      <w:r>
        <w:rPr>
          <w:b/>
          <w:strike/>
        </w:rPr>
        <w:t xml:space="preserve">bold </w:t>
      </w:r>
      <w:r>
        <w:rPr>
          <w:b/>
          <w:i/>
          <w:strike/>
        </w:rPr>
        <w:t>italic</w:t>
      </w:r>
      <w:r>
        <w:rPr>
          <w:strike/>
        </w:rPr>
        <w:t xml:space="preserve"> things</w:t>
      </w:r>
      <w:r>
        <w:rPr/>
        <w:t>.</w:t>
      </w:r>
    </w:p>
    <w:p>
      <w:pPr>
        <w:pStyle w:val="Normal"/>
        <w:rPr/>
      </w:pPr>
      <w:r>
        <w:rPr/>
        <w:t>When she reached the first hills of the Italic Mountains, she had a last view back on the skyline of her hometown Bookmarksgrove, the headline of Alphabet Village and the subline of her own road, the Line Lane. Pityful a rethoric question ran over her cheek, then she continued her way. On her way she met a copy.</w:t>
      </w:r>
    </w:p>
    <w:p>
      <w:pPr>
        <w:pStyle w:val="Normal"/>
        <w:rPr/>
      </w:pPr>
      <w:r>
        <w:rPr/>
        <w:t>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Longe and Parole and dragged her into their agency, where they abused her for their projects again and again. And if she hasn’t been rewritten, then they are still using her.</w:t>
      </w:r>
    </w:p>
    <w:p>
      <w:pPr>
        <w:pStyle w:val="Heading3"/>
        <w:rPr/>
      </w:pPr>
      <w:r>
        <w:rPr/>
        <w:t xml:space="preserve">Heading 3 **can have </w:t>
      </w:r>
      <w:r>
        <w:rPr>
          <w:i/>
        </w:rPr>
        <w:t>interwoven</w:t>
      </w:r>
      <w:r>
        <w:rPr/>
        <w:t xml:space="preserve"> emphasis** too</w:t>
      </w:r>
    </w:p>
    <w:p>
      <w:pPr>
        <w:pStyle w:val="Normal"/>
        <w:rPr/>
      </w:pPr>
      <w:r>
        <w:rPr/>
        <w:t>But nothing the copy said could convince her and so it didn’t take long until a few insidious Copy Writers ambushed her, made her drunk with Longe and Parole and dragged her into their agency, where they abused her for their projects again and again. And if she hasn’t been rewritten, then they are still using her. 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w:t>
      </w:r>
    </w:p>
    <w:p>
      <w:pPr>
        <w:pStyle w:val="Heading4"/>
        <w:rPr/>
      </w:pPr>
      <w:r>
        <w:rPr/>
        <w:t>Header 4</w:t>
      </w:r>
    </w:p>
    <w:p>
      <w:pPr>
        <w:pStyle w:val="Normal"/>
        <w:rPr/>
      </w:pPr>
      <w:r>
        <w:rPr/>
        <w:t>What about adding a quote block:</w:t>
      </w:r>
    </w:p>
    <w:p>
      <w:pPr>
        <w:pStyle w:val="Quote"/>
        <w:rPr/>
      </w:pPr>
      <w:r>
        <w:rPr/>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w:t>
      </w:r>
    </w:p>
    <w:p>
      <w:pPr>
        <w:pStyle w:val="IndentedQuote"/>
        <w:rPr/>
      </w:pPr>
      <w:r>
        <w:rPr/>
        <w:t>Even the all-powerful Pointing has no control about the blind texts it is an almost unorthographic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didn’t listen. She packed her seven versalia, put her initial into the belt and made herself on the way.</w:t>
      </w:r>
    </w:p>
    <w:p>
      <w:pPr>
        <w:pStyle w:val="IndentedQuote"/>
        <w:rPr/>
      </w:pPr>
      <w:r>
        <w:rPr/>
        <w:t>When she reached the first hills of the Italic Mountains, she had a last view back on the skyline of her hometown Bookmarksgrove, the headline of Alphabet Village and the subline of her own road, the Line Lane. Pityful a rethoric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pPr>
        <w:pStyle w:val="Normal"/>
        <w:rPr/>
      </w:pPr>
      <w:r>
        <w:rPr/>
        <w:br/>
      </w:r>
    </w:p>
    <w:p>
      <w:pPr>
        <w:pStyle w:val="Heading2"/>
        <w:rPr/>
      </w:pPr>
      <w:r>
        <w:rPr/>
        <w:t>Lists</w:t>
      </w:r>
    </w:p>
    <w:p>
      <w:pPr>
        <w:pStyle w:val="Heading5"/>
        <w:rPr/>
      </w:pPr>
      <w:r>
        <w:rPr/>
        <w:t>Header 5</w:t>
      </w:r>
    </w:p>
    <w:p>
      <w:pPr>
        <w:pStyle w:val="Normal"/>
        <w:rPr/>
      </w:pPr>
      <w:r>
        <w:rPr/>
        <w:t>You can also add a list of elements:</w:t>
      </w:r>
    </w:p>
    <w:p>
      <w:pPr>
        <w:pStyle w:val="ListBullet"/>
        <w:numPr>
          <w:ilvl w:val="0"/>
          <w:numId w:val="1"/>
        </w:numPr>
        <w:rPr/>
      </w:pPr>
      <w:r>
        <w:rPr/>
        <w:t xml:space="preserve">Here is a **list with bold </w:t>
      </w:r>
      <w:r>
        <w:rPr>
          <w:i/>
        </w:rPr>
        <w:t>and italic</w:t>
      </w:r>
      <w:r>
        <w:rPr/>
        <w:t>**</w:t>
      </w:r>
    </w:p>
    <w:p>
      <w:pPr>
        <w:pStyle w:val="ListBullet"/>
        <w:numPr>
          <w:ilvl w:val="0"/>
          <w:numId w:val="1"/>
        </w:numPr>
        <w:rPr/>
      </w:pPr>
      <w:r>
        <w:rPr/>
        <w:t>are</w:t>
      </w:r>
    </w:p>
    <w:p>
      <w:pPr>
        <w:pStyle w:val="ListBullet2"/>
        <w:numPr>
          <w:ilvl w:val="0"/>
          <w:numId w:val="2"/>
        </w:numPr>
        <w:rPr/>
      </w:pPr>
      <w:r>
        <w:rPr/>
        <w:t xml:space="preserve">Inner list with </w:t>
      </w:r>
      <w:r>
        <w:rPr>
          <w:i/>
        </w:rPr>
        <w:t>italic</w:t>
      </w:r>
    </w:p>
    <w:p>
      <w:pPr>
        <w:pStyle w:val="ListBullet2"/>
        <w:numPr>
          <w:ilvl w:val="0"/>
          <w:numId w:val="2"/>
        </w:numPr>
        <w:rPr/>
      </w:pPr>
      <w:r>
        <w:rPr/>
        <w:t>Inner list item 2</w:t>
      </w:r>
    </w:p>
    <w:p>
      <w:pPr>
        <w:pStyle w:val="ListBullet2"/>
        <w:numPr>
          <w:ilvl w:val="0"/>
          <w:numId w:val="2"/>
        </w:numPr>
        <w:rPr/>
      </w:pPr>
      <w:r>
        <w:rPr/>
        <w:t>What Happens if we had text that is just hanging out below the inner list?</w:t>
      </w:r>
    </w:p>
    <w:p>
      <w:pPr>
        <w:pStyle w:val="ListBullet"/>
        <w:numPr>
          <w:ilvl w:val="0"/>
          <w:numId w:val="1"/>
        </w:numPr>
        <w:rPr/>
      </w:pPr>
      <w:r>
        <w:rPr/>
        <w:t>going</w:t>
      </w:r>
    </w:p>
    <w:p>
      <w:pPr>
        <w:pStyle w:val="ListBullet"/>
        <w:numPr>
          <w:ilvl w:val="0"/>
          <w:numId w:val="1"/>
        </w:numPr>
        <w:rPr/>
      </w:pPr>
      <w:r>
        <w:rPr/>
        <w:t>to</w:t>
      </w:r>
    </w:p>
    <w:p>
      <w:pPr>
        <w:pStyle w:val="ListBullet"/>
        <w:numPr>
          <w:ilvl w:val="0"/>
          <w:numId w:val="1"/>
        </w:numPr>
        <w:rPr/>
      </w:pPr>
      <w:r>
        <w:rPr/>
        <w:t>be</w:t>
      </w:r>
    </w:p>
    <w:p>
      <w:pPr>
        <w:pStyle w:val="ListBullet"/>
        <w:numPr>
          <w:ilvl w:val="0"/>
          <w:numId w:val="1"/>
        </w:numPr>
        <w:rPr/>
      </w:pPr>
      <w:r>
        <w:rPr/>
        <w:t>displayed</w:t>
      </w:r>
    </w:p>
    <w:p>
      <w:pPr>
        <w:pStyle w:val="ListBullet"/>
        <w:numPr>
          <w:ilvl w:val="0"/>
          <w:numId w:val="1"/>
        </w:numPr>
        <w:rPr/>
      </w:pPr>
      <w:r>
        <w:rPr/>
        <w:t>as</w:t>
      </w:r>
    </w:p>
    <w:p>
      <w:pPr>
        <w:pStyle w:val="ListBullet"/>
        <w:numPr>
          <w:ilvl w:val="0"/>
          <w:numId w:val="1"/>
        </w:numPr>
        <w:rPr/>
      </w:pPr>
      <w:r>
        <w:rPr/>
        <w:t>this !</w:t>
      </w:r>
    </w:p>
    <w:p>
      <w:pPr>
        <w:pStyle w:val="Heading3"/>
        <w:rPr/>
      </w:pPr>
      <w:r>
        <w:rPr/>
        <w:t>Ordered list</w:t>
      </w:r>
    </w:p>
    <w:p>
      <w:pPr>
        <w:pStyle w:val="ListNumber"/>
        <w:numPr>
          <w:ilvl w:val="0"/>
          <w:numId w:val="6"/>
        </w:numPr>
        <w:rPr/>
      </w:pPr>
      <w:r>
        <w:rPr/>
        <w:t>Order item 1</w:t>
      </w:r>
    </w:p>
    <w:p>
      <w:pPr>
        <w:pStyle w:val="ListNumber"/>
        <w:numPr>
          <w:ilvl w:val="0"/>
          <w:numId w:val="6"/>
        </w:numPr>
        <w:rPr/>
      </w:pPr>
      <w:r>
        <w:rPr/>
        <w:t>Order item 2</w:t>
      </w:r>
    </w:p>
    <w:p>
      <w:pPr>
        <w:pStyle w:val="ListNumber2"/>
        <w:numPr>
          <w:ilvl w:val="0"/>
          <w:numId w:val="7"/>
        </w:numPr>
        <w:rPr/>
      </w:pPr>
      <w:r>
        <w:rPr/>
        <w:t>Order item 3</w:t>
      </w:r>
    </w:p>
    <w:p>
      <w:pPr>
        <w:pStyle w:val="ListNumber3"/>
        <w:numPr>
          <w:ilvl w:val="0"/>
          <w:numId w:val="8"/>
        </w:numPr>
        <w:rPr/>
      </w:pPr>
      <w:r>
        <w:rPr/>
        <w:t xml:space="preserve">3rd </w:t>
      </w:r>
      <w:r>
        <w:rPr>
          <w:b/>
        </w:rPr>
        <w:t>level</w:t>
      </w:r>
      <w:r>
        <w:rPr/>
        <w:t xml:space="preserve"> of indent with some bold</w:t>
      </w:r>
    </w:p>
    <w:p>
      <w:pPr>
        <w:pStyle w:val="ListNumber3"/>
        <w:numPr>
          <w:ilvl w:val="0"/>
          <w:numId w:val="8"/>
        </w:numPr>
        <w:rPr/>
      </w:pPr>
      <w:r>
        <w:rPr/>
        <w:t>Item #2 of the third level</w:t>
      </w:r>
    </w:p>
    <w:p>
      <w:pPr>
        <w:pStyle w:val="ListNumber2"/>
        <w:numPr>
          <w:ilvl w:val="0"/>
          <w:numId w:val="7"/>
        </w:numPr>
        <w:rPr/>
      </w:pPr>
      <w:r>
        <w:rPr/>
        <w:t>Item 2 for level 2</w:t>
      </w:r>
    </w:p>
    <w:p>
      <w:pPr>
        <w:pStyle w:val="ListNumber"/>
        <w:numPr>
          <w:ilvl w:val="0"/>
          <w:numId w:val="6"/>
        </w:numPr>
        <w:rPr/>
      </w:pPr>
      <w:r>
        <w:rPr/>
        <w:t>Item 3 of level 1</w:t>
      </w:r>
    </w:p>
    <w:p>
      <w:pPr>
        <w:pStyle w:val="Normal"/>
        <w:rPr/>
      </w:pPr>
      <w:r>
        <w:rPr/>
        <w:t>Text after a list needs to have an extra line.</w:t>
      </w:r>
    </w:p>
    <w:p>
      <w:pPr>
        <w:pStyle w:val="Heading6"/>
        <w:rPr/>
      </w:pPr>
      <w:r>
        <w:rPr/>
        <w:t>You like tables ?</w:t>
      </w:r>
    </w:p>
    <w:tbl>
      <w:tblPr>
        <w:tblStyle w:val="PlainTable3"/>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0"/>
        <w:gridCol w:w="3120"/>
        <w:gridCol w:w="3120"/>
      </w:tblGrid>
      <w:tr>
        <w:trPr/>
        <w:tc>
          <w:tcPr>
            <w:tcW w:w="3120" w:type="dxa"/>
            <w:tcBorders>
              <w:bottom w:val="single" w:sz="4" w:space="0" w:color="7F7F7F"/>
            </w:tcBorders>
          </w:tcPr>
          <w:p>
            <w:pPr>
              <w:pStyle w:val="TableHeading"/>
              <w:widowControl/>
              <w:spacing w:before="0" w:after="0"/>
              <w:jc w:val="left"/>
              <w:rPr>
                <w:rFonts w:eastAsia="Calibri" w:cs=""/>
                <w:bCs/>
                <w:caps/>
                <w:kern w:val="0"/>
                <w:szCs w:val="22"/>
                <w:lang w:val="en-US" w:eastAsia="en-US" w:bidi="ar-SA"/>
              </w:rPr>
            </w:pPr>
            <w:r>
              <w:rPr>
                <w:rFonts w:eastAsia="Calibri" w:cs=""/>
                <w:b/>
                <w:bCs/>
                <w:caps/>
                <w:kern w:val="0"/>
                <w:szCs w:val="22"/>
                <w:lang w:val="en-US" w:eastAsia="en-US" w:bidi="ar-SA"/>
              </w:rPr>
              <w:t>Number</w:t>
            </w:r>
          </w:p>
        </w:tc>
        <w:tc>
          <w:tcPr>
            <w:tcW w:w="3120" w:type="dxa"/>
            <w:tcBorders>
              <w:bottom w:val="single" w:sz="4" w:space="0" w:color="7F7F7F"/>
            </w:tcBorders>
          </w:tcPr>
          <w:p>
            <w:pPr>
              <w:pStyle w:val="TableHeading"/>
              <w:widowControl/>
              <w:spacing w:before="0" w:after="0"/>
              <w:jc w:val="left"/>
              <w:rPr>
                <w:rFonts w:eastAsia="Calibri" w:cs=""/>
                <w:bCs/>
                <w:caps/>
                <w:kern w:val="0"/>
                <w:szCs w:val="22"/>
                <w:lang w:val="en-US" w:eastAsia="en-US" w:bidi="ar-SA"/>
              </w:rPr>
            </w:pPr>
            <w:r>
              <w:rPr>
                <w:rFonts w:eastAsia="Calibri" w:cs=""/>
                <w:b/>
                <w:bCs/>
                <w:caps/>
                <w:kern w:val="0"/>
                <w:szCs w:val="22"/>
                <w:lang w:val="en-US" w:eastAsia="en-US" w:bidi="ar-SA"/>
              </w:rPr>
              <w:t>Arrays</w:t>
            </w:r>
          </w:p>
        </w:tc>
        <w:tc>
          <w:tcPr>
            <w:tcW w:w="3120" w:type="dxa"/>
            <w:tcBorders>
              <w:bottom w:val="single" w:sz="4" w:space="0" w:color="7F7F7F"/>
            </w:tcBorders>
          </w:tcPr>
          <w:p>
            <w:pPr>
              <w:pStyle w:val="TableHeading"/>
              <w:widowControl/>
              <w:spacing w:before="0" w:after="0"/>
              <w:jc w:val="left"/>
              <w:rPr>
                <w:rFonts w:eastAsia="Calibri" w:cs=""/>
                <w:bCs/>
                <w:caps/>
                <w:kern w:val="0"/>
                <w:szCs w:val="22"/>
                <w:lang w:val="en-US" w:eastAsia="en-US" w:bidi="ar-SA"/>
              </w:rPr>
            </w:pPr>
            <w:r>
              <w:rPr>
                <w:rFonts w:eastAsia="Calibri" w:cs=""/>
                <w:b/>
                <w:bCs/>
                <w:caps/>
                <w:kern w:val="0"/>
                <w:szCs w:val="22"/>
                <w:lang w:val="en-US" w:eastAsia="en-US" w:bidi="ar-SA"/>
              </w:rPr>
              <w:t>Others</w:t>
            </w:r>
          </w:p>
        </w:tc>
      </w:tr>
      <w:tr>
        <w:trPr/>
        <w:tc>
          <w:tcPr>
            <w:tcW w:w="3120" w:type="dxa"/>
            <w:tcBorders>
              <w:right w:val="single" w:sz="4" w:space="0" w:color="7F7F7F"/>
            </w:tcBorders>
            <w:shd w:color="auto" w:fill="F2F2F2" w:themeFill="background1" w:themeFillShade="f2" w:val="clear"/>
          </w:tcPr>
          <w:p>
            <w:pPr>
              <w:pStyle w:val="TableContents"/>
              <w:widowControl/>
              <w:spacing w:before="0" w:after="0"/>
              <w:jc w:val="left"/>
              <w:rPr>
                <w:rFonts w:eastAsia="Calibri" w:cs=""/>
                <w:b/>
                <w:b/>
                <w:bCs/>
                <w:caps/>
                <w:kern w:val="0"/>
                <w:szCs w:val="22"/>
                <w:lang w:val="en-US" w:eastAsia="en-US" w:bidi="ar-SA"/>
              </w:rPr>
            </w:pPr>
            <w:r>
              <w:rPr>
                <w:rFonts w:eastAsia="Calibri" w:cs=""/>
                <w:b/>
                <w:bCs/>
                <w:caps/>
                <w:kern w:val="0"/>
                <w:szCs w:val="22"/>
                <w:lang w:val="en-US" w:eastAsia="en-US" w:bidi="ar-SA"/>
              </w:rPr>
              <w:t>integer</w:t>
            </w:r>
          </w:p>
        </w:tc>
        <w:tc>
          <w:tcPr>
            <w:tcW w:w="3120" w:type="dxa"/>
            <w:tcBorders/>
            <w:shd w:color="auto" w:fill="F2F2F2" w:themeFill="background1" w:themeFillShade="f2" w:val="clear"/>
          </w:tcPr>
          <w:p>
            <w:pPr>
              <w:pStyle w:val="TableContents"/>
              <w:widowControl/>
              <w:spacing w:before="0" w:after="0"/>
              <w:jc w:val="left"/>
              <w:rPr>
                <w:rFonts w:eastAsia="Calibri" w:cs=""/>
                <w:kern w:val="0"/>
                <w:szCs w:val="22"/>
                <w:lang w:val="en-US" w:eastAsia="en-US" w:bidi="ar-SA"/>
              </w:rPr>
            </w:pPr>
            <w:r>
              <w:rPr>
                <w:rFonts w:eastAsia="Calibri" w:cs=""/>
                <w:kern w:val="0"/>
                <w:szCs w:val="22"/>
                <w:lang w:val="en-US" w:eastAsia="en-US" w:bidi="ar-SA"/>
              </w:rPr>
              <w:t>vector (first-order tensor)</w:t>
            </w:r>
          </w:p>
        </w:tc>
        <w:tc>
          <w:tcPr>
            <w:tcW w:w="3120" w:type="dxa"/>
            <w:tcBorders/>
            <w:shd w:color="auto" w:fill="F2F2F2" w:themeFill="background1" w:themeFillShade="f2" w:val="clear"/>
          </w:tcPr>
          <w:p>
            <w:pPr>
              <w:pStyle w:val="TableContents"/>
              <w:widowControl/>
              <w:spacing w:before="0" w:after="0"/>
              <w:jc w:val="left"/>
              <w:rPr>
                <w:rFonts w:eastAsia="Calibri" w:cs=""/>
                <w:kern w:val="0"/>
                <w:szCs w:val="22"/>
                <w:lang w:val="en-US" w:eastAsia="en-US" w:bidi="ar-SA"/>
              </w:rPr>
            </w:pPr>
            <w:r>
              <w:rPr>
                <w:rFonts w:eastAsia="Calibri" w:cs=""/>
                <w:kern w:val="0"/>
                <w:szCs w:val="22"/>
                <w:lang w:val="en-US" w:eastAsia="en-US" w:bidi="ar-SA"/>
              </w:rPr>
              <w:t>string</w:t>
            </w:r>
          </w:p>
        </w:tc>
      </w:tr>
      <w:tr>
        <w:trPr/>
        <w:tc>
          <w:tcPr>
            <w:tcW w:w="3120" w:type="dxa"/>
            <w:tcBorders>
              <w:right w:val="single" w:sz="4" w:space="0" w:color="7F7F7F"/>
            </w:tcBorders>
          </w:tcPr>
          <w:p>
            <w:pPr>
              <w:pStyle w:val="TableContents"/>
              <w:widowControl/>
              <w:spacing w:before="0" w:after="0"/>
              <w:jc w:val="left"/>
              <w:rPr>
                <w:rFonts w:eastAsia="Calibri" w:cs=""/>
                <w:b/>
                <w:b/>
                <w:bCs/>
                <w:caps/>
                <w:kern w:val="0"/>
                <w:szCs w:val="22"/>
                <w:lang w:val="en-US" w:eastAsia="en-US" w:bidi="ar-SA"/>
              </w:rPr>
            </w:pPr>
            <w:r>
              <w:rPr>
                <w:rFonts w:eastAsia="Calibri" w:cs=""/>
                <w:b/>
                <w:bCs/>
                <w:caps/>
                <w:kern w:val="0"/>
                <w:szCs w:val="22"/>
                <w:lang w:val="en-US" w:eastAsia="en-US" w:bidi="ar-SA"/>
              </w:rPr>
              <w:t>double precision</w:t>
            </w:r>
          </w:p>
        </w:tc>
        <w:tc>
          <w:tcPr>
            <w:tcW w:w="3120" w:type="dxa"/>
            <w:tcBorders/>
          </w:tcPr>
          <w:p>
            <w:pPr>
              <w:pStyle w:val="TableContents"/>
              <w:widowControl/>
              <w:spacing w:before="0" w:after="0"/>
              <w:jc w:val="left"/>
              <w:rPr>
                <w:rFonts w:eastAsia="Calibri" w:cs=""/>
                <w:kern w:val="0"/>
                <w:szCs w:val="22"/>
                <w:lang w:val="en-US" w:eastAsia="en-US" w:bidi="ar-SA"/>
              </w:rPr>
            </w:pPr>
            <w:r>
              <w:rPr>
                <w:rFonts w:eastAsia="Calibri" w:cs=""/>
                <w:kern w:val="0"/>
                <w:szCs w:val="22"/>
                <w:lang w:val="en-US" w:eastAsia="en-US" w:bidi="ar-SA"/>
              </w:rPr>
              <w:t>matrix (second-order tensor)</w:t>
            </w:r>
          </w:p>
        </w:tc>
        <w:tc>
          <w:tcPr>
            <w:tcW w:w="3120" w:type="dxa"/>
            <w:tcBorders/>
          </w:tcPr>
          <w:p>
            <w:pPr>
              <w:pStyle w:val="TableContents"/>
              <w:widowControl/>
              <w:spacing w:before="0" w:after="0"/>
              <w:jc w:val="left"/>
              <w:rPr>
                <w:rFonts w:eastAsia="Calibri" w:cs=""/>
                <w:kern w:val="0"/>
                <w:szCs w:val="22"/>
                <w:lang w:val="en-US" w:eastAsia="en-US" w:bidi="ar-SA"/>
              </w:rPr>
            </w:pPr>
            <w:r>
              <w:rPr>
                <w:rFonts w:eastAsia="Calibri" w:cs=""/>
                <w:kern w:val="0"/>
                <w:szCs w:val="22"/>
                <w:lang w:val="en-US" w:eastAsia="en-US" w:bidi="ar-SA"/>
              </w:rPr>
            </w:r>
          </w:p>
        </w:tc>
      </w:tr>
      <w:tr>
        <w:trPr/>
        <w:tc>
          <w:tcPr>
            <w:tcW w:w="3120" w:type="dxa"/>
            <w:tcBorders>
              <w:right w:val="single" w:sz="4" w:space="0" w:color="7F7F7F"/>
            </w:tcBorders>
            <w:shd w:color="auto" w:fill="F2F2F2" w:themeFill="background1" w:themeFillShade="f2" w:val="clear"/>
          </w:tcPr>
          <w:p>
            <w:pPr>
              <w:pStyle w:val="TableContents"/>
              <w:widowControl/>
              <w:spacing w:before="0" w:after="0"/>
              <w:jc w:val="left"/>
              <w:rPr>
                <w:rFonts w:eastAsia="Calibri" w:cs=""/>
                <w:b/>
                <w:b/>
                <w:bCs/>
                <w:caps/>
                <w:kern w:val="0"/>
                <w:szCs w:val="22"/>
                <w:lang w:val="en-US" w:eastAsia="en-US" w:bidi="ar-SA"/>
              </w:rPr>
            </w:pPr>
            <w:r>
              <w:rPr>
                <w:rFonts w:eastAsia="Calibri" w:cs=""/>
                <w:b/>
                <w:bCs/>
                <w:caps/>
                <w:kern w:val="0"/>
                <w:szCs w:val="22"/>
                <w:lang w:val="en-US" w:eastAsia="en-US" w:bidi="ar-SA"/>
              </w:rPr>
            </w:r>
          </w:p>
        </w:tc>
        <w:tc>
          <w:tcPr>
            <w:tcW w:w="3120" w:type="dxa"/>
            <w:tcBorders/>
            <w:shd w:color="auto" w:fill="F2F2F2" w:themeFill="background1" w:themeFillShade="f2" w:val="clear"/>
          </w:tcPr>
          <w:p>
            <w:pPr>
              <w:pStyle w:val="TableContents"/>
              <w:widowControl/>
              <w:spacing w:before="0" w:after="0"/>
              <w:jc w:val="left"/>
              <w:rPr>
                <w:rFonts w:eastAsia="Calibri" w:cs=""/>
                <w:kern w:val="0"/>
                <w:szCs w:val="22"/>
                <w:lang w:val="en-US" w:eastAsia="en-US" w:bidi="ar-SA"/>
              </w:rPr>
            </w:pPr>
            <w:r>
              <w:rPr>
                <w:rFonts w:eastAsia="Calibri" w:cs=""/>
                <w:kern w:val="0"/>
                <w:szCs w:val="22"/>
                <w:lang w:val="en-US" w:eastAsia="en-US" w:bidi="ar-SA"/>
              </w:rPr>
              <w:t>tensor (third-order tensor)</w:t>
            </w:r>
          </w:p>
        </w:tc>
        <w:tc>
          <w:tcPr>
            <w:tcW w:w="3120" w:type="dxa"/>
            <w:tcBorders/>
            <w:shd w:color="auto" w:fill="F2F2F2" w:themeFill="background1" w:themeFillShade="f2" w:val="clear"/>
          </w:tcPr>
          <w:p>
            <w:pPr>
              <w:pStyle w:val="Normal"/>
              <w:widowControl/>
              <w:spacing w:before="0" w:after="0"/>
              <w:jc w:val="left"/>
              <w:rPr>
                <w:rFonts w:eastAsia="Calibri" w:cs=""/>
                <w:kern w:val="0"/>
                <w:szCs w:val="22"/>
                <w:lang w:val="en-US" w:eastAsia="en-US" w:bidi="ar-SA"/>
              </w:rPr>
            </w:pPr>
            <w:r>
              <w:rPr>
                <w:rFonts w:eastAsia="Calibri" w:cs=""/>
                <w:kern w:val="0"/>
                <w:szCs w:val="22"/>
                <w:lang w:val="en-US" w:eastAsia="en-US" w:bidi="ar-SA"/>
              </w:rPr>
            </w:r>
          </w:p>
        </w:tc>
      </w:tr>
    </w:tbl>
    <w:p>
      <w:pPr>
        <w:pStyle w:val="Heading3"/>
        <w:rPr/>
      </w:pPr>
      <w:r>
        <w:rPr/>
        <w:t>Some other tests</w:t>
      </w:r>
    </w:p>
    <w:p>
      <w:pPr>
        <w:pStyle w:val="Normal"/>
        <w:rPr/>
      </w:pPr>
      <w:r>
        <w:rPr/>
        <w:t>Block code is defined like this:</w:t>
      </w:r>
    </w:p>
    <w:p>
      <w:pPr>
        <w:pStyle w:val="CodeBlock"/>
        <w:rPr/>
      </w:pPr>
      <w:r>
        <w:rPr/>
        <w:t>def double(L):</w:t>
        <w:br/>
        <w:t xml:space="preserve">    for x in L:</w:t>
        <w:br/>
        <w:t xml:space="preserve">        yield x*2</w:t>
        <w:br/>
      </w:r>
    </w:p>
    <w:p>
      <w:pPr>
        <w:pStyle w:val="Normal"/>
        <w:rPr/>
      </w:pPr>
      <w:r>
        <w:rPr/>
        <w:t xml:space="preserve">One can also have inline code: </w:t>
      </w:r>
      <w:r>
        <w:rPr>
          <w:rStyle w:val="Code"/>
        </w:rPr>
        <w:t>run function()</w:t>
      </w:r>
      <w:r>
        <w:rPr/>
        <w:t>.</w:t>
      </w:r>
    </w:p>
    <w:p>
      <w:pPr>
        <w:pStyle w:val="Normal"/>
        <w:rPr/>
      </w:pPr>
      <w:r>
        <w:rPr/>
        <w:t>Images can look this:</w:t>
      </w:r>
    </w:p>
    <w:p>
      <w:pPr>
        <w:pStyle w:val="Normal"/>
        <w:rPr/>
      </w:pPr>
      <w:r>
        <w:rPr/>
        <w:drawing>
          <wp:inline distT="0" distB="0" distL="0" distR="0">
            <wp:extent cx="3431540" cy="4572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31540" cy="4572000"/>
                    </a:xfrm>
                    <a:prstGeom prst="rect">
                      <a:avLst/>
                    </a:prstGeom>
                  </pic:spPr>
                </pic:pic>
              </a:graphicData>
            </a:graphic>
          </wp:inline>
        </w:drawing>
      </w:r>
    </w:p>
    <w:p>
      <w:pPr>
        <w:pStyle w:val="Normal"/>
        <w:rPr/>
      </w:pPr>
      <w:r>
        <w:rPr/>
        <w:t>An image can also look a little like a footnote</w:t>
      </w:r>
    </w:p>
    <w:p>
      <w:pPr>
        <w:pStyle w:val="Normal"/>
        <w:rPr/>
      </w:pPr>
      <w:r>
        <w:rPr/>
        <w:drawing>
          <wp:inline distT="0" distB="0" distL="0" distR="0">
            <wp:extent cx="4193540" cy="457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3540" cy="4572000"/>
                    </a:xfrm>
                    <a:prstGeom prst="rect">
                      <a:avLst/>
                    </a:prstGeom>
                  </pic:spPr>
                </pic:pic>
              </a:graphicData>
            </a:graphic>
          </wp:inline>
        </w:drawing>
      </w:r>
    </w:p>
    <w:p>
      <w:pPr>
        <w:pStyle w:val="Normal"/>
        <w:rPr/>
      </w:pPr>
      <w:r>
        <w:rPr/>
        <w:drawing>
          <wp:inline distT="0" distB="0" distL="0" distR="0">
            <wp:extent cx="4562475" cy="45720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562475" cy="4572000"/>
                    </a:xfrm>
                    <a:prstGeom prst="rect">
                      <a:avLst/>
                    </a:prstGeom>
                  </pic:spPr>
                </pic:pic>
              </a:graphicData>
            </a:graphic>
          </wp:inline>
        </w:drawing>
      </w:r>
    </w:p>
    <w:p>
      <w:pPr>
        <w:pStyle w:val="Normal"/>
        <w:rPr/>
      </w:pPr>
      <w:r>
        <w:rPr/>
        <w:t xml:space="preserve">Links look </w:t>
      </w:r>
      <w:hyperlink r:id="rId5">
        <w:r>
          <w:rPr>
            <w:color w:val="000080"/>
            <w:u w:val="single"/>
          </w:rPr>
          <w:t xml:space="preserve">something </w:t>
        </w:r>
        <w:r>
          <w:rPr>
            <w:b/>
            <w:i/>
            <w:color w:val="000080"/>
            <w:u w:val="single"/>
          </w:rPr>
          <w:t>very much</w:t>
        </w:r>
        <w:r>
          <w:rPr>
            <w:b/>
            <w:color w:val="000080"/>
            <w:u w:val="single"/>
          </w:rPr>
          <w:t xml:space="preserve"> like</w:t>
        </w:r>
        <w:r>
          <w:rPr>
            <w:color w:val="000080"/>
            <w:u w:val="single"/>
          </w:rPr>
          <w:t xml:space="preserve"> this</w:t>
        </w:r>
      </w:hyperlink>
      <w:r>
        <w:rPr/>
        <w:t xml:space="preserve">, but empty links might be </w:t>
      </w:r>
      <w:hyperlink r:id="rId6">
        <w:r>
          <w:rPr>
            <w:color w:val="000080"/>
            <w:u w:val="single"/>
          </w:rPr>
          <w:t>https://microsoft.com</w:t>
        </w:r>
      </w:hyperlink>
      <w:r>
        <w:rPr/>
        <w:t xml:space="preserve"> or (</w:t>
      </w:r>
      <w:hyperlink r:id="rId7">
        <w:r>
          <w:rPr>
            <w:color w:val="000080"/>
            <w:u w:val="single"/>
          </w:rPr>
          <w:t>http://gmail.com</w:t>
        </w:r>
      </w:hyperlink>
      <w:r>
        <w:rPr/>
        <w:t xml:space="preserve">) or finally </w:t>
      </w:r>
      <w:hyperlink r:id="rId8">
        <w:r>
          <w:rPr>
            <w:color w:val="000080"/>
            <w:u w:val="single"/>
          </w:rPr>
          <w:t>http://slickdeals.net</w:t>
        </w:r>
      </w:hyperlink>
    </w:p>
    <w:p>
      <w:pPr>
        <w:pStyle w:val="Normal"/>
        <w:rPr/>
      </w:pPr>
      <w:r>
        <w:rPr/>
        <w:t xml:space="preserve">Mathematical equations following the Latex syntax can be written inside dollars </w:t>
      </w:r>
      <w:r>
        <w:rPr>
          <w:b/>
        </w:rPr>
        <w:t>$$</w:t>
      </w:r>
      <w:r>
        <w:rPr/>
        <w:t>:</w:t>
      </w:r>
    </w:p>
    <w:p>
      <w:pPr>
        <w:pStyle w:val="Normal"/>
        <w:rPr/>
      </w:pPr>
      <w:r>
        <w:rPr/>
      </w:r>
      <m:oMathPara xmlns:m="http://schemas.openxmlformats.org/officeDocument/2006/math">
        <m:oMathParaPr>
          <m:jc m:val="left"/>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π</m:t>
          </m:r>
        </m:oMath>
      </m:oMathPara>
    </w:p>
    <w:p>
      <w:pPr>
        <w:pStyle w:val="Normal"/>
        <w:rPr/>
      </w:pPr>
      <w:r>
        <w:rPr/>
        <w:t xml:space="preserve">And then, can math be included inline? </w:t>
      </w:r>
      <w:r>
        <w:rPr/>
      </w:r>
      <m:oMath xmlns:m="http://schemas.openxmlformats.org/officeDocument/2006/math">
        <m:r>
          <w:rPr>
            <w:rFonts w:ascii="Cambria Math" w:hAnsi="Cambria Math"/>
          </w:rPr>
          <m:t xml:space="preserve">α</m:t>
        </m:r>
      </m:oMath>
      <w:r>
        <w:rPr/>
        <w:t xml:space="preserve"> or whatever </w:t>
        <w:br/>
      </w:r>
      <w:r>
        <w:rPr/>
      </w:r>
      <m:oMath xmlns:m="http://schemas.openxmlformats.org/officeDocument/2006/math">
        <m:r>
          <w:rPr>
            <w:rFonts w:ascii="Cambria Math" w:hAnsi="Cambria Math"/>
          </w:rPr>
          <m:t xml:space="preserve">β</m:t>
        </m:r>
      </m:oMath>
      <w:r>
        <w:rPr/>
        <w:br/>
        <w:t xml:space="preserve"> Indeed.</w:t>
      </w:r>
    </w:p>
    <w:p>
      <w:pPr>
        <w:pStyle w:val="Normal"/>
        <w:rPr/>
      </w:pPr>
      <w:r>
        <w:rPr/>
        <w:br/>
      </w:r>
    </w:p>
    <w:p>
      <w:pPr>
        <w:pStyle w:val="Normal"/>
        <w:rPr/>
      </w:pPr>
      <w:r>
        <w:rPr/>
        <w:t>Finally, let's look at a complex, multiline math block:</w:t>
      </w:r>
    </w:p>
    <w:p>
      <w:pPr>
        <w:pStyle w:val="CodeBlock"/>
        <w:rPr/>
      </w:pPr>
      <w:r>
        <w:rPr/>
        <w:t>$$\begin{align}</w:t>
        <w:br/>
        <w:t>\sqrt{37} &amp; = \sqrt{\frac{73^2-1}{12^2}} \\</w:t>
        <w:br/>
        <w:t>&amp; = \sqrt{\frac{73^2}{12^2}\cdot\frac{73^2-1}{73^2}} \\</w:t>
        <w:br/>
        <w:t>&amp; = \sqrt{\frac{73^2}{12^2}}\sqrt{\frac{73^2-1}{73^2}} \\</w:t>
        <w:br/>
        <w:t>&amp; = \frac{73}{12}\sqrt{1 - \frac{1}{73^2}} \\</w:t>
        <w:br/>
        <w:t>&amp; \approx \frac{73}{12}\left(1 - \frac{1}{2\cdot73^2}\right)</w:t>
        <w:br/>
        <w:t>\end{align}$$</w:t>
        <w:b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801bb"/>
    <w:pPr>
      <w:widowControl/>
      <w:bidi w:val="0"/>
      <w:spacing w:lineRule="auto" w:line="480" w:before="0" w:after="0"/>
      <w:ind w:firstLine="72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c94998"/>
    <w:pPr>
      <w:keepNext w:val="true"/>
      <w:keepLines/>
      <w:spacing w:before="160" w:after="80"/>
      <w:ind w:hanging="0"/>
      <w:jc w:val="center"/>
      <w:outlineLvl w:val="0"/>
    </w:pPr>
    <w:rPr>
      <w:rFonts w:ascii="Calibri Light" w:hAnsi="Calibri Light" w:eastAsia="" w:cs=""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c94998"/>
    <w:pPr>
      <w:keepNext w:val="true"/>
      <w:keepLines/>
      <w:spacing w:before="60" w:after="0"/>
      <w:ind w:hanging="0"/>
      <w:outlineLvl w:val="1"/>
    </w:pPr>
    <w:rPr>
      <w:rFonts w:ascii="Calibri Light" w:hAnsi="Calibri Light" w:eastAsia="" w:cs="" w:asciiTheme="majorHAnsi" w:cstheme="majorBidi" w:eastAsiaTheme="majorEastAsia" w:hAnsiTheme="majorHAnsi"/>
      <w:b/>
      <w:sz w:val="28"/>
      <w:szCs w:val="26"/>
    </w:rPr>
  </w:style>
  <w:style w:type="paragraph" w:styleId="Heading3">
    <w:name w:val="Heading 3"/>
    <w:basedOn w:val="Normal"/>
    <w:next w:val="Normal"/>
    <w:link w:val="Heading3Char"/>
    <w:uiPriority w:val="9"/>
    <w:unhideWhenUsed/>
    <w:qFormat/>
    <w:rsid w:val="00c94998"/>
    <w:pPr>
      <w:keepNext w:val="true"/>
      <w:keepLines/>
      <w:spacing w:before="40" w:after="0"/>
      <w:ind w:hanging="0"/>
      <w:outlineLvl w:val="2"/>
    </w:pPr>
    <w:rPr>
      <w:rFonts w:ascii="Calibri Light" w:hAnsi="Calibri Light" w:eastAsia="" w:cs="" w:asciiTheme="majorHAnsi" w:cstheme="majorBidi" w:eastAsiaTheme="majorEastAsia" w:hAnsiTheme="majorHAnsi"/>
      <w:i/>
      <w:sz w:val="26"/>
      <w:szCs w:val="24"/>
    </w:rPr>
  </w:style>
  <w:style w:type="paragraph" w:styleId="Heading4">
    <w:name w:val="Heading 4"/>
    <w:basedOn w:val="Normal"/>
    <w:next w:val="Normal"/>
    <w:link w:val="Heading4Char"/>
    <w:uiPriority w:val="9"/>
    <w:unhideWhenUsed/>
    <w:qFormat/>
    <w:rsid w:val="00411c64"/>
    <w:pPr>
      <w:keepNext w:val="true"/>
      <w:keepLines/>
      <w:spacing w:before="40" w:after="0"/>
      <w:ind w:hanging="0"/>
      <w:outlineLvl w:val="3"/>
    </w:pPr>
    <w:rPr>
      <w:rFonts w:ascii="Calibri Light" w:hAnsi="Calibri Light" w:eastAsia="" w:cs="" w:asciiTheme="majorHAnsi" w:cstheme="majorBidi" w:eastAsiaTheme="majorEastAsia" w:hAnsiTheme="majorHAnsi"/>
      <w:iCs/>
    </w:rPr>
  </w:style>
  <w:style w:type="paragraph" w:styleId="Heading5">
    <w:name w:val="Heading 5"/>
    <w:basedOn w:val="Normal"/>
    <w:next w:val="Normal"/>
    <w:link w:val="Heading5Char"/>
    <w:uiPriority w:val="9"/>
    <w:unhideWhenUsed/>
    <w:qFormat/>
    <w:rsid w:val="00411c64"/>
    <w:pPr>
      <w:keepNext w:val="true"/>
      <w:keepLines/>
      <w:spacing w:before="40" w:after="0"/>
      <w:ind w:hanging="0"/>
      <w:outlineLvl w:val="4"/>
    </w:pPr>
    <w:rPr>
      <w:rFonts w:ascii="Calibri Light" w:hAnsi="Calibri Light" w:eastAsia="" w:cs="" w:asciiTheme="majorHAnsi" w:cstheme="majorBidi" w:eastAsiaTheme="majorEastAsia" w:hAnsiTheme="majorHAnsi"/>
    </w:rPr>
  </w:style>
  <w:style w:type="paragraph" w:styleId="Heading6">
    <w:name w:val="Heading 6"/>
    <w:basedOn w:val="Normal"/>
    <w:next w:val="Normal"/>
    <w:link w:val="Heading6Char"/>
    <w:uiPriority w:val="9"/>
    <w:unhideWhenUsed/>
    <w:qFormat/>
    <w:rsid w:val="00411c64"/>
    <w:pPr>
      <w:keepNext w:val="true"/>
      <w:keepLines/>
      <w:spacing w:before="40" w:after="0"/>
      <w:ind w:hanging="0"/>
      <w:outlineLvl w:val="5"/>
    </w:pPr>
    <w:rPr>
      <w:rFonts w:ascii="Calibri Light" w:hAnsi="Calibri Light"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94998"/>
    <w:rPr>
      <w:rFonts w:ascii="Calibri Light" w:hAnsi="Calibri Light" w:eastAsia="" w:cs="" w:asciiTheme="majorHAnsi" w:cstheme="majorBidi" w:eastAsiaTheme="majorEastAsia" w:hAnsiTheme="majorHAnsi"/>
      <w:b/>
      <w:sz w:val="32"/>
      <w:szCs w:val="32"/>
    </w:rPr>
  </w:style>
  <w:style w:type="character" w:styleId="TitleChar" w:customStyle="1">
    <w:name w:val="Title Char"/>
    <w:basedOn w:val="DefaultParagraphFont"/>
    <w:link w:val="Title"/>
    <w:uiPriority w:val="10"/>
    <w:qFormat/>
    <w:rsid w:val="00123a6f"/>
    <w:rPr>
      <w:rFonts w:ascii="Calibri Light" w:hAnsi="Calibri Light" w:eastAsia="" w:cs="" w:asciiTheme="majorHAnsi" w:cstheme="majorBidi" w:eastAsiaTheme="majorEastAsia" w:hAnsiTheme="majorHAnsi"/>
      <w:b/>
      <w:spacing w:val="-10"/>
      <w:kern w:val="2"/>
      <w:sz w:val="40"/>
      <w:szCs w:val="56"/>
    </w:rPr>
  </w:style>
  <w:style w:type="character" w:styleId="Heading2Char" w:customStyle="1">
    <w:name w:val="Heading 2 Char"/>
    <w:basedOn w:val="DefaultParagraphFont"/>
    <w:link w:val="Heading2"/>
    <w:uiPriority w:val="9"/>
    <w:qFormat/>
    <w:rsid w:val="00c94998"/>
    <w:rPr>
      <w:rFonts w:ascii="Calibri Light" w:hAnsi="Calibri Light" w:eastAsia="" w:cs="" w:asciiTheme="majorHAnsi" w:cstheme="majorBidi" w:eastAsiaTheme="majorEastAsia" w:hAnsiTheme="majorHAnsi"/>
      <w:b/>
      <w:sz w:val="28"/>
      <w:szCs w:val="26"/>
    </w:rPr>
  </w:style>
  <w:style w:type="character" w:styleId="Heading3Char" w:customStyle="1">
    <w:name w:val="Heading 3 Char"/>
    <w:basedOn w:val="DefaultParagraphFont"/>
    <w:link w:val="Heading3"/>
    <w:uiPriority w:val="9"/>
    <w:qFormat/>
    <w:rsid w:val="00c94998"/>
    <w:rPr>
      <w:rFonts w:ascii="Calibri Light" w:hAnsi="Calibri Light" w:eastAsia="" w:cs="" w:asciiTheme="majorHAnsi" w:cstheme="majorBidi" w:eastAsiaTheme="majorEastAsia" w:hAnsiTheme="majorHAnsi"/>
      <w:i/>
      <w:sz w:val="26"/>
      <w:szCs w:val="24"/>
    </w:rPr>
  </w:style>
  <w:style w:type="character" w:styleId="Heading4Char" w:customStyle="1">
    <w:name w:val="Heading 4 Char"/>
    <w:basedOn w:val="DefaultParagraphFont"/>
    <w:link w:val="Heading4"/>
    <w:uiPriority w:val="9"/>
    <w:qFormat/>
    <w:rsid w:val="00411c64"/>
    <w:rPr>
      <w:rFonts w:ascii="Calibri Light" w:hAnsi="Calibri Light" w:eastAsia="" w:cs="" w:asciiTheme="majorHAnsi" w:cstheme="majorBidi" w:eastAsiaTheme="majorEastAsia" w:hAnsiTheme="majorHAnsi"/>
      <w:iCs/>
      <w:sz w:val="24"/>
    </w:rPr>
  </w:style>
  <w:style w:type="character" w:styleId="Heading5Char" w:customStyle="1">
    <w:name w:val="Heading 5 Char"/>
    <w:basedOn w:val="DefaultParagraphFont"/>
    <w:link w:val="Heading5"/>
    <w:uiPriority w:val="9"/>
    <w:qFormat/>
    <w:rsid w:val="00411c64"/>
    <w:rPr>
      <w:rFonts w:ascii="Calibri Light" w:hAnsi="Calibri Light" w:eastAsia="" w:cs="" w:asciiTheme="majorHAnsi" w:cstheme="majorBidi" w:eastAsiaTheme="majorEastAsia" w:hAnsiTheme="majorHAnsi"/>
      <w:sz w:val="24"/>
    </w:rPr>
  </w:style>
  <w:style w:type="character" w:styleId="Heading6Char" w:customStyle="1">
    <w:name w:val="Heading 6 Char"/>
    <w:basedOn w:val="DefaultParagraphFont"/>
    <w:link w:val="Heading6"/>
    <w:uiPriority w:val="9"/>
    <w:qFormat/>
    <w:rsid w:val="00411c64"/>
    <w:rPr>
      <w:rFonts w:ascii="Calibri Light" w:hAnsi="Calibri Light" w:eastAsia="" w:cs="" w:asciiTheme="majorHAnsi" w:cstheme="majorBidi" w:eastAsiaTheme="majorEastAsia" w:hAnsiTheme="majorHAnsi"/>
      <w:sz w:val="24"/>
    </w:rPr>
  </w:style>
  <w:style w:type="character" w:styleId="SubtitleChar" w:customStyle="1">
    <w:name w:val="Subtitle Char"/>
    <w:basedOn w:val="DefaultParagraphFont"/>
    <w:link w:val="Subtitle"/>
    <w:uiPriority w:val="11"/>
    <w:qFormat/>
    <w:rsid w:val="00123a6f"/>
    <w:rPr>
      <w:rFonts w:ascii="Times New Roman" w:hAnsi="Times New Roman" w:eastAsia="" w:eastAsiaTheme="minorEastAsia"/>
      <w:spacing w:val="15"/>
      <w:sz w:val="28"/>
    </w:rPr>
  </w:style>
  <w:style w:type="character" w:styleId="QuoteChar" w:customStyle="1">
    <w:name w:val="Quote Char"/>
    <w:basedOn w:val="DefaultParagraphFont"/>
    <w:link w:val="Quote"/>
    <w:uiPriority w:val="29"/>
    <w:qFormat/>
    <w:rsid w:val="00326e42"/>
    <w:rPr>
      <w:rFonts w:ascii="Times New Roman" w:hAnsi="Times New Roman"/>
      <w:i/>
      <w:iCs/>
      <w:sz w:val="24"/>
    </w:rPr>
  </w:style>
  <w:style w:type="character" w:styleId="Strong">
    <w:name w:val="Strong"/>
    <w:basedOn w:val="DefaultParagraphFont"/>
    <w:uiPriority w:val="22"/>
    <w:qFormat/>
    <w:rsid w:val="00326e42"/>
    <w:rPr>
      <w:b/>
      <w:bCs/>
    </w:rPr>
  </w:style>
  <w:style w:type="character" w:styleId="Emphasis">
    <w:name w:val="Emphasis"/>
    <w:basedOn w:val="DefaultParagraphFont"/>
    <w:uiPriority w:val="20"/>
    <w:qFormat/>
    <w:rsid w:val="00326e42"/>
    <w:rPr>
      <w:i/>
      <w:iCs/>
    </w:rPr>
  </w:style>
  <w:style w:type="character" w:styleId="IntenseEmphasis">
    <w:name w:val="Intense Emphasis"/>
    <w:basedOn w:val="DefaultParagraphFont"/>
    <w:uiPriority w:val="21"/>
    <w:qFormat/>
    <w:rsid w:val="00326e42"/>
    <w:rPr>
      <w:i/>
      <w:iCs/>
      <w:color w:val="4472C4" w:themeColor="accent1"/>
    </w:rPr>
  </w:style>
  <w:style w:type="character" w:styleId="CodeBlockChar" w:customStyle="1">
    <w:name w:val="Code Block Char"/>
    <w:basedOn w:val="DefaultParagraphFont"/>
    <w:link w:val="CodeBlock"/>
    <w:qFormat/>
    <w:rsid w:val="002b2c8b"/>
    <w:rPr>
      <w:rFonts w:ascii="Courier New" w:hAnsi="Courier New"/>
      <w:shd w:fill="E7E6E6" w:val="clear"/>
    </w:rPr>
  </w:style>
  <w:style w:type="character" w:styleId="IndentedQuoteChar" w:customStyle="1">
    <w:name w:val="Indented Quote Char"/>
    <w:basedOn w:val="QuoteChar"/>
    <w:link w:val="IndentedQuote"/>
    <w:qFormat/>
    <w:rsid w:val="002b2c8b"/>
    <w:rPr>
      <w:rFonts w:ascii="Times New Roman" w:hAnsi="Times New Roman"/>
      <w:i/>
      <w:iCs/>
      <w:sz w:val="24"/>
    </w:rPr>
  </w:style>
  <w:style w:type="character" w:styleId="Code" w:customStyle="1">
    <w:name w:val="Code"/>
    <w:basedOn w:val="DefaultParagraphFont"/>
    <w:uiPriority w:val="1"/>
    <w:qFormat/>
    <w:rsid w:val="002b2c8b"/>
    <w:rPr>
      <w:rFonts w:ascii="Courier New" w:hAnsi="Courier New"/>
      <w:sz w:val="22"/>
      <w:shd w:fill="E7E6E6"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b4594b"/>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leChar"/>
    <w:uiPriority w:val="10"/>
    <w:qFormat/>
    <w:rsid w:val="00123a6f"/>
    <w:pPr>
      <w:spacing w:before="0" w:after="0"/>
      <w:ind w:hanging="0"/>
      <w:contextualSpacing/>
      <w:jc w:val="center"/>
    </w:pPr>
    <w:rPr>
      <w:rFonts w:ascii="Calibri Light" w:hAnsi="Calibri Light" w:eastAsia="" w:cs="" w:asciiTheme="majorHAnsi" w:cstheme="majorBidi" w:eastAsiaTheme="majorEastAsia" w:hAnsiTheme="majorHAnsi"/>
      <w:b/>
      <w:spacing w:val="-10"/>
      <w:kern w:val="2"/>
      <w:sz w:val="40"/>
      <w:szCs w:val="56"/>
    </w:rPr>
  </w:style>
  <w:style w:type="paragraph" w:styleId="Subtitle">
    <w:name w:val="Subtitle"/>
    <w:basedOn w:val="Normal"/>
    <w:next w:val="Normal"/>
    <w:link w:val="SubtitleChar"/>
    <w:uiPriority w:val="11"/>
    <w:qFormat/>
    <w:rsid w:val="00123a6f"/>
    <w:pPr>
      <w:ind w:firstLine="720"/>
      <w:jc w:val="center"/>
    </w:pPr>
    <w:rPr>
      <w:rFonts w:eastAsia="" w:eastAsiaTheme="minorEastAsia"/>
      <w:spacing w:val="15"/>
      <w:sz w:val="28"/>
    </w:rPr>
  </w:style>
  <w:style w:type="paragraph" w:styleId="Quote">
    <w:name w:val="Quote"/>
    <w:basedOn w:val="Normal"/>
    <w:next w:val="IndentedQuote"/>
    <w:link w:val="QuoteChar"/>
    <w:uiPriority w:val="29"/>
    <w:qFormat/>
    <w:rsid w:val="00326e42"/>
    <w:pPr>
      <w:spacing w:before="120" w:after="120"/>
      <w:ind w:left="720" w:hanging="0"/>
      <w:contextualSpacing/>
    </w:pPr>
    <w:rPr>
      <w:i/>
      <w:iCs/>
    </w:rPr>
  </w:style>
  <w:style w:type="paragraph" w:styleId="ListParagraph">
    <w:name w:val="List Paragraph"/>
    <w:basedOn w:val="Normal"/>
    <w:uiPriority w:val="34"/>
    <w:qFormat/>
    <w:rsid w:val="00a878cf"/>
    <w:pPr>
      <w:spacing w:before="0" w:after="0"/>
      <w:ind w:left="720" w:firstLine="720"/>
      <w:contextualSpacing/>
    </w:pPr>
    <w:rPr/>
  </w:style>
  <w:style w:type="paragraph" w:styleId="CodeBlock" w:customStyle="1">
    <w:name w:val="Code Block"/>
    <w:basedOn w:val="Normal"/>
    <w:link w:val="CodeBlockChar"/>
    <w:qFormat/>
    <w:rsid w:val="002b2c8b"/>
    <w:pPr>
      <w:shd w:val="clear" w:color="auto" w:fill="E7E6E6" w:themeFill="background2"/>
      <w:spacing w:before="0" w:after="0"/>
      <w:ind w:hanging="0"/>
      <w:contextualSpacing/>
    </w:pPr>
    <w:rPr>
      <w:rFonts w:ascii="Courier New" w:hAnsi="Courier New"/>
      <w:sz w:val="22"/>
    </w:rPr>
  </w:style>
  <w:style w:type="paragraph" w:styleId="ReferenceList" w:customStyle="1">
    <w:name w:val="Reference List"/>
    <w:basedOn w:val="Normal"/>
    <w:qFormat/>
    <w:rsid w:val="002b2c8b"/>
    <w:pPr>
      <w:ind w:left="720" w:hanging="720"/>
    </w:pPr>
    <w:rPr/>
  </w:style>
  <w:style w:type="paragraph" w:styleId="IndentedQuote" w:customStyle="1">
    <w:name w:val="Indented Quote"/>
    <w:basedOn w:val="Quote"/>
    <w:link w:val="IndentedQuoteChar"/>
    <w:qFormat/>
    <w:rsid w:val="002b2c8b"/>
    <w:pPr>
      <w:ind w:left="720" w:firstLine="720"/>
    </w:pPr>
    <w:rPr/>
  </w:style>
  <w:style w:type="paragraph" w:styleId="ListBullet">
    <w:name w:val="List Bullet"/>
    <w:basedOn w:val="Normal"/>
    <w:uiPriority w:val="99"/>
    <w:unhideWhenUsed/>
    <w:qFormat/>
    <w:rsid w:val="00bd6eb0"/>
    <w:pPr>
      <w:numPr>
        <w:ilvl w:val="0"/>
        <w:numId w:val="1"/>
      </w:numPr>
      <w:spacing w:before="0" w:after="0"/>
      <w:contextualSpacing/>
    </w:pPr>
    <w:rPr/>
  </w:style>
  <w:style w:type="paragraph" w:styleId="ListNumber5">
    <w:name w:val="List Number 5"/>
    <w:basedOn w:val="Normal"/>
    <w:uiPriority w:val="99"/>
    <w:unhideWhenUsed/>
    <w:qFormat/>
    <w:rsid w:val="00bd6eb0"/>
    <w:pPr>
      <w:numPr>
        <w:ilvl w:val="0"/>
        <w:numId w:val="10"/>
      </w:numPr>
      <w:spacing w:before="0" w:after="0"/>
      <w:contextualSpacing/>
    </w:pPr>
    <w:rPr/>
  </w:style>
  <w:style w:type="paragraph" w:styleId="ListBullet2">
    <w:name w:val="List Bullet 2"/>
    <w:basedOn w:val="Normal"/>
    <w:uiPriority w:val="99"/>
    <w:unhideWhenUsed/>
    <w:qFormat/>
    <w:rsid w:val="00bd6eb0"/>
    <w:pPr>
      <w:numPr>
        <w:ilvl w:val="0"/>
        <w:numId w:val="2"/>
      </w:numPr>
      <w:spacing w:before="0" w:after="0"/>
      <w:contextualSpacing/>
    </w:pPr>
    <w:rPr/>
  </w:style>
  <w:style w:type="paragraph" w:styleId="ListNumber2">
    <w:name w:val="List Number 2"/>
    <w:basedOn w:val="Normal"/>
    <w:uiPriority w:val="99"/>
    <w:unhideWhenUsed/>
    <w:qFormat/>
    <w:rsid w:val="00b4594b"/>
    <w:pPr>
      <w:numPr>
        <w:ilvl w:val="0"/>
        <w:numId w:val="7"/>
      </w:numPr>
      <w:spacing w:before="0" w:after="0"/>
      <w:contextualSpacing/>
    </w:pPr>
    <w:rPr/>
  </w:style>
  <w:style w:type="paragraph" w:styleId="ListNumber3">
    <w:name w:val="List Number 3"/>
    <w:basedOn w:val="Normal"/>
    <w:uiPriority w:val="99"/>
    <w:unhideWhenUsed/>
    <w:qFormat/>
    <w:rsid w:val="00b4594b"/>
    <w:pPr>
      <w:numPr>
        <w:ilvl w:val="0"/>
        <w:numId w:val="8"/>
      </w:numPr>
      <w:spacing w:before="0" w:after="0"/>
      <w:contextualSpacing/>
    </w:pPr>
    <w:rPr/>
  </w:style>
  <w:style w:type="paragraph" w:styleId="ListNumber4">
    <w:name w:val="List Number 4"/>
    <w:basedOn w:val="Normal"/>
    <w:uiPriority w:val="99"/>
    <w:unhideWhenUsed/>
    <w:qFormat/>
    <w:rsid w:val="00b4594b"/>
    <w:pPr>
      <w:numPr>
        <w:ilvl w:val="0"/>
        <w:numId w:val="9"/>
      </w:numPr>
      <w:spacing w:before="0" w:after="0"/>
      <w:contextualSpacing/>
    </w:pPr>
    <w:rPr/>
  </w:style>
  <w:style w:type="paragraph" w:styleId="ListBullet5">
    <w:name w:val="List Bullet 5"/>
    <w:basedOn w:val="Normal"/>
    <w:uiPriority w:val="99"/>
    <w:unhideWhenUsed/>
    <w:qFormat/>
    <w:rsid w:val="00b4594b"/>
    <w:pPr>
      <w:numPr>
        <w:ilvl w:val="0"/>
        <w:numId w:val="5"/>
      </w:numPr>
      <w:spacing w:before="0" w:after="0"/>
      <w:contextualSpacing/>
    </w:pPr>
    <w:rPr/>
  </w:style>
  <w:style w:type="paragraph" w:styleId="ListBullet4">
    <w:name w:val="List Bullet 4"/>
    <w:basedOn w:val="Normal"/>
    <w:uiPriority w:val="99"/>
    <w:unhideWhenUsed/>
    <w:qFormat/>
    <w:rsid w:val="00b4594b"/>
    <w:pPr>
      <w:numPr>
        <w:ilvl w:val="0"/>
        <w:numId w:val="4"/>
      </w:numPr>
      <w:spacing w:before="0" w:after="0"/>
      <w:contextualSpacing/>
    </w:pPr>
    <w:rPr/>
  </w:style>
  <w:style w:type="paragraph" w:styleId="ListBullet3">
    <w:name w:val="List Bullet 3"/>
    <w:basedOn w:val="Normal"/>
    <w:uiPriority w:val="99"/>
    <w:unhideWhenUsed/>
    <w:qFormat/>
    <w:rsid w:val="00b4594b"/>
    <w:pPr>
      <w:numPr>
        <w:ilvl w:val="0"/>
        <w:numId w:val="3"/>
      </w:numPr>
      <w:spacing w:before="0" w:after="0"/>
      <w:contextualSpacing/>
    </w:pPr>
    <w:rPr/>
  </w:style>
  <w:style w:type="paragraph" w:styleId="ListContinue5">
    <w:name w:val="List Continue 5"/>
    <w:basedOn w:val="Normal"/>
    <w:uiPriority w:val="99"/>
    <w:unhideWhenUsed/>
    <w:qFormat/>
    <w:rsid w:val="00b4594b"/>
    <w:pPr>
      <w:spacing w:before="0" w:after="120"/>
      <w:ind w:left="1800" w:firstLine="720"/>
      <w:contextualSpacing/>
    </w:pPr>
    <w:rPr/>
  </w:style>
  <w:style w:type="paragraph" w:styleId="ListNumber">
    <w:name w:val="List Number"/>
    <w:basedOn w:val="Normal"/>
    <w:uiPriority w:val="99"/>
    <w:unhideWhenUsed/>
    <w:qFormat/>
    <w:rsid w:val="00b4594b"/>
    <w:pPr>
      <w:numPr>
        <w:ilvl w:val="0"/>
        <w:numId w:val="6"/>
      </w:numPr>
      <w:spacing w:before="0" w:after="0"/>
      <w:contextualSpacing/>
    </w:pPr>
    <w:rPr/>
  </w:style>
  <w:style w:type="paragraph" w:styleId="ListContinue">
    <w:name w:val="List Continue"/>
    <w:basedOn w:val="Normal"/>
    <w:uiPriority w:val="99"/>
    <w:unhideWhenUsed/>
    <w:qFormat/>
    <w:rsid w:val="00b4594b"/>
    <w:pPr>
      <w:spacing w:before="0" w:after="120"/>
      <w:ind w:left="360" w:firstLine="720"/>
      <w:contextualSpacing/>
    </w:pPr>
    <w:rPr/>
  </w:style>
  <w:style w:type="paragraph" w:styleId="ListContinue2">
    <w:name w:val="List Continue 2"/>
    <w:basedOn w:val="Normal"/>
    <w:uiPriority w:val="99"/>
    <w:unhideWhenUsed/>
    <w:qFormat/>
    <w:rsid w:val="00b4594b"/>
    <w:pPr>
      <w:spacing w:before="0" w:after="120"/>
      <w:ind w:left="720" w:firstLine="720"/>
      <w:contextualSpacing/>
    </w:pPr>
    <w:rPr/>
  </w:style>
  <w:style w:type="paragraph" w:styleId="List2">
    <w:name w:val="List Bullet 3"/>
    <w:basedOn w:val="Normal"/>
    <w:uiPriority w:val="99"/>
    <w:unhideWhenUsed/>
    <w:rsid w:val="00b4594b"/>
    <w:pPr>
      <w:spacing w:before="0" w:after="0"/>
      <w:ind w:left="720" w:hanging="360"/>
      <w:contextualSpacing/>
    </w:pPr>
    <w:rPr/>
  </w:style>
  <w:style w:type="paragraph" w:styleId="TableContents" w:customStyle="1">
    <w:name w:val="Table Contents"/>
    <w:basedOn w:val="Normal"/>
    <w:qFormat/>
    <w:rsid w:val="00511a0e"/>
    <w:pPr>
      <w:spacing w:lineRule="auto" w:line="240"/>
      <w:ind w:hanging="0"/>
    </w:pPr>
    <w:rPr>
      <w:rFonts w:ascii="Calibri" w:hAnsi="Calibri" w:asciiTheme="minorHAnsi" w:hAnsiTheme="minorHAnsi"/>
      <w:sz w:val="20"/>
    </w:rPr>
  </w:style>
  <w:style w:type="paragraph" w:styleId="TableHeading" w:customStyle="1">
    <w:name w:val="Table Heading"/>
    <w:basedOn w:val="TableContents"/>
    <w:qFormat/>
    <w:rsid w:val="00511a0e"/>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26a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Text">
    <w:name w:val="Table Text"/>
    <w:basedOn w:val="TableNormal"/>
    <w:uiPriority w:val="99"/>
    <w:rsid w:val="00583f31"/>
    <w:pPr>
      <w:spacing w:after="0" w:line="240" w:lineRule="auto"/>
    </w:pPr>
    <w:tblPr>
      <w:tblBorders>
        <w:top w:val="single" w:color="auto" w:sz="12" w:space="0"/>
        <w:bottom w:val="single" w:color="auto" w:sz="12" w:space="0"/>
      </w:tblBorders>
    </w:tblPr>
  </w:style>
  <w:style w:type="table" w:customStyle="1" w:styleId="APATable">
    <w:name w:val="APA Table"/>
    <w:basedOn w:val="TableNormal"/>
    <w:uiPriority w:val="99"/>
    <w:rsid w:val="00583f31"/>
    <w:pPr>
      <w:spacing w:after="0" w:line="240" w:lineRule="auto"/>
    </w:pPr>
    <w:tblPr>
      <w:tblBorders>
        <w:top w:val="single" w:color="auto" w:sz="12" w:space="0"/>
        <w:bottom w:val="single" w:color="auto" w:sz="12" w:space="0"/>
      </w:tblBorders>
    </w:tblPr>
  </w:style>
  <w:style w:type="table" w:styleId="PlainTable3">
    <w:name w:val="Plain Table 3"/>
    <w:basedOn w:val="TableNormal"/>
    <w:uiPriority w:val="43"/>
    <w:rsid w:val="00506de2"/>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1a0e"/>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1a0e"/>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11a0e"/>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11a0e"/>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11a0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google.com/" TargetMode="External"/><Relationship Id="rId6" Type="http://schemas.openxmlformats.org/officeDocument/2006/relationships/hyperlink" Target="https://microsoft.com/" TargetMode="External"/><Relationship Id="rId7" Type="http://schemas.openxmlformats.org/officeDocument/2006/relationships/hyperlink" Target="http://gmail.com/" TargetMode="External"/><Relationship Id="rId8" Type="http://schemas.openxmlformats.org/officeDocument/2006/relationships/hyperlink" Target="http://slickdeals.n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LibreOffice/7.3.6.2$Linux_X86_64 LibreOffice_project/30$Build-2</Application>
  <AppVersion>15.0000</AppVersion>
  <Pages>3</Pages>
  <Words>993</Words>
  <Characters>4706</Characters>
  <CharactersWithSpaces>5642</CharactersWithSpaces>
  <Paragraphs>65</Paragraphs>
  <Company>Philadelphia District Attorney Office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2021-11-01T21:33:00Z</dcterms:created>
  <dc:creator>Kevin Crouse</dc:creator>
  <dc:description/>
  <dc:language>en-US</dc:language>
  <cp:lastModifiedBy>Kevin Crouse</cp:lastModifiedBy>
  <dcterms:modified xsi:type="dcterms:W3CDTF">2021-11-04T03:15:00Z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