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766B" w14:textId="1DC1D195" w:rsidR="00D8131E" w:rsidRPr="00D8131E" w:rsidRDefault="00A66194" w:rsidP="00D8131E">
      <w:pPr>
        <w:rPr>
          <w:rFonts w:ascii="Courier New" w:hAnsi="Courier New" w:cs="Courier New"/>
          <w:szCs w:val="22"/>
        </w:rPr>
      </w:pPr>
      <w:r>
        <w:rPr>
          <w:rFonts w:ascii="Courier New" w:hAnsi="Courier New" w:cs="Courier New"/>
          <w:szCs w:val="22"/>
        </w:rPr>
        <w:t>BibTeX</w:t>
      </w:r>
      <w:r w:rsidR="00D8131E" w:rsidRPr="00D8131E">
        <w:rPr>
          <w:rFonts w:ascii="Courier New" w:hAnsi="Courier New" w:cs="Courier New"/>
          <w:szCs w:val="22"/>
        </w:rPr>
        <w:t>:</w:t>
      </w:r>
      <w:r w:rsidR="00D8131E" w:rsidRPr="00521B80">
        <w:rPr>
          <w:rFonts w:ascii="Courier New" w:hAnsi="Courier New" w:cs="Courier New"/>
          <w:szCs w:val="22"/>
        </w:rPr>
        <w:br/>
      </w:r>
      <w:r w:rsidR="00521B80" w:rsidRPr="00521B80">
        <w:rPr>
          <w:rFonts w:ascii="Courier New" w:hAnsi="Courier New" w:cs="Courier New"/>
          <w:color w:val="000000"/>
          <w:szCs w:val="22"/>
        </w:rPr>
        <w:t>@</w:t>
      </w:r>
      <w:proofErr w:type="gramStart"/>
      <w:r w:rsidR="00521B80" w:rsidRPr="00521B80">
        <w:rPr>
          <w:rFonts w:ascii="Courier New" w:hAnsi="Courier New" w:cs="Courier New"/>
          <w:color w:val="000000"/>
          <w:szCs w:val="22"/>
        </w:rPr>
        <w:t>INPROCEEDINGS{</w:t>
      </w:r>
      <w:proofErr w:type="gramEnd"/>
      <w:r w:rsidR="00521B80" w:rsidRPr="00521B80">
        <w:rPr>
          <w:rFonts w:ascii="Courier New" w:hAnsi="Courier New" w:cs="Courier New"/>
          <w:color w:val="000000"/>
          <w:szCs w:val="22"/>
        </w:rPr>
        <w:t>8104721, </w:t>
      </w:r>
      <w:r w:rsidR="00521B80" w:rsidRPr="00521B80">
        <w:rPr>
          <w:rFonts w:ascii="Courier New" w:hAnsi="Courier New" w:cs="Courier New"/>
          <w:szCs w:val="22"/>
        </w:rPr>
        <w:br/>
        <w:t>author={K. Zhang and J. Suo and J. Chen and X. Liu and L. Gao}, </w:t>
      </w:r>
      <w:r w:rsidR="00521B80" w:rsidRPr="00521B80">
        <w:rPr>
          <w:rFonts w:ascii="Courier New" w:hAnsi="Courier New" w:cs="Courier New"/>
          <w:szCs w:val="22"/>
        </w:rPr>
        <w:br/>
      </w:r>
      <w:proofErr w:type="spellStart"/>
      <w:r w:rsidR="00521B80" w:rsidRPr="00521B80">
        <w:rPr>
          <w:rFonts w:ascii="Courier New" w:hAnsi="Courier New" w:cs="Courier New"/>
          <w:szCs w:val="22"/>
        </w:rPr>
        <w:t>booktitle</w:t>
      </w:r>
      <w:proofErr w:type="spellEnd"/>
      <w:r w:rsidR="00521B80" w:rsidRPr="00521B80">
        <w:rPr>
          <w:rFonts w:ascii="Courier New" w:hAnsi="Courier New" w:cs="Courier New"/>
          <w:szCs w:val="22"/>
        </w:rPr>
        <w:t>={2017 Federated Conference on Computer Science and Information Systems (</w:t>
      </w:r>
      <w:proofErr w:type="spellStart"/>
      <w:r w:rsidR="00521B80" w:rsidRPr="00521B80">
        <w:rPr>
          <w:rFonts w:ascii="Courier New" w:hAnsi="Courier New" w:cs="Courier New"/>
          <w:szCs w:val="22"/>
        </w:rPr>
        <w:t>FedCSIS</w:t>
      </w:r>
      <w:proofErr w:type="spellEnd"/>
      <w:r w:rsidR="00521B80" w:rsidRPr="00521B80">
        <w:rPr>
          <w:rFonts w:ascii="Courier New" w:hAnsi="Courier New" w:cs="Courier New"/>
          <w:szCs w:val="22"/>
        </w:rPr>
        <w:t>)}, </w:t>
      </w:r>
      <w:r w:rsidR="00521B80" w:rsidRPr="00521B80">
        <w:rPr>
          <w:rFonts w:ascii="Courier New" w:hAnsi="Courier New" w:cs="Courier New"/>
          <w:szCs w:val="22"/>
        </w:rPr>
        <w:br/>
        <w:t>title={Design and implementation of fire safety education system on campus based on virtual reality technology}, </w:t>
      </w:r>
      <w:r w:rsidR="00521B80" w:rsidRPr="00521B80">
        <w:rPr>
          <w:rFonts w:ascii="Courier New" w:hAnsi="Courier New" w:cs="Courier New"/>
          <w:szCs w:val="22"/>
        </w:rPr>
        <w:br/>
        <w:t>year={2017}, </w:t>
      </w:r>
      <w:r w:rsidR="00521B80" w:rsidRPr="00521B80">
        <w:rPr>
          <w:rFonts w:ascii="Courier New" w:hAnsi="Courier New" w:cs="Courier New"/>
          <w:szCs w:val="22"/>
        </w:rPr>
        <w:br/>
        <w:t>volume={}, </w:t>
      </w:r>
      <w:r w:rsidR="00521B80" w:rsidRPr="00521B80">
        <w:rPr>
          <w:rFonts w:ascii="Courier New" w:hAnsi="Courier New" w:cs="Courier New"/>
          <w:szCs w:val="22"/>
        </w:rPr>
        <w:br/>
        <w:t>number={}, </w:t>
      </w:r>
      <w:r w:rsidR="00521B80" w:rsidRPr="00521B80">
        <w:rPr>
          <w:rFonts w:ascii="Courier New" w:hAnsi="Courier New" w:cs="Courier New"/>
          <w:szCs w:val="22"/>
        </w:rPr>
        <w:br/>
        <w:t>pages={1297-1300}, </w:t>
      </w:r>
      <w:r w:rsidR="00521B80" w:rsidRPr="00521B80">
        <w:rPr>
          <w:rFonts w:ascii="Courier New" w:hAnsi="Courier New" w:cs="Courier New"/>
          <w:szCs w:val="22"/>
        </w:rPr>
        <w:br/>
        <w:t xml:space="preserve">abstract={Fire safety education is essential to every student on campus. Fire safety knowledge learning and operational practice are both important. There is evidence that the virtual reality (VR) based educational method can be a novel and effective approach to learning and practice. However, the existing VR-based system for fire safety education has some shortcomings such as lack of interactivity and high equipment complexity, resulting in low practicability. </w:t>
      </w:r>
      <w:proofErr w:type="gramStart"/>
      <w:r w:rsidR="00521B80" w:rsidRPr="00521B80">
        <w:rPr>
          <w:rFonts w:ascii="Courier New" w:hAnsi="Courier New" w:cs="Courier New"/>
          <w:szCs w:val="22"/>
        </w:rPr>
        <w:t>In order to</w:t>
      </w:r>
      <w:proofErr w:type="gramEnd"/>
      <w:r w:rsidR="00521B80" w:rsidRPr="00521B80">
        <w:rPr>
          <w:rFonts w:ascii="Courier New" w:hAnsi="Courier New" w:cs="Courier New"/>
          <w:szCs w:val="22"/>
        </w:rPr>
        <w:t xml:space="preserve"> improve the effect of fire safety education on campus, this paper establishes the model and architecture of fire safety education system based on VR technology. The framework and various elements of fire safety education system are designed and implemented according to the combination of relevant fire safety education theory and VR technology. </w:t>
      </w:r>
      <w:proofErr w:type="gramStart"/>
      <w:r w:rsidR="00521B80" w:rsidRPr="00521B80">
        <w:rPr>
          <w:rFonts w:ascii="Courier New" w:hAnsi="Courier New" w:cs="Courier New"/>
          <w:szCs w:val="22"/>
        </w:rPr>
        <w:t>Finally</w:t>
      </w:r>
      <w:proofErr w:type="gramEnd"/>
      <w:r w:rsidR="00521B80" w:rsidRPr="00521B80">
        <w:rPr>
          <w:rFonts w:ascii="Courier New" w:hAnsi="Courier New" w:cs="Courier New"/>
          <w:szCs w:val="22"/>
        </w:rPr>
        <w:t xml:space="preserve"> the prototype version of fire safety education system based on VR technology is built on the HTC VIVE helmet equipment. Through the usability test and comparative analysis of the application experiment, the experiment results prove the feasibility and effectiveness of the proposed approach.}, </w:t>
      </w:r>
      <w:r w:rsidR="00521B80" w:rsidRPr="00521B80">
        <w:rPr>
          <w:rFonts w:ascii="Courier New" w:hAnsi="Courier New" w:cs="Courier New"/>
          <w:szCs w:val="22"/>
        </w:rPr>
        <w:br/>
        <w:t>keywords</w:t>
      </w:r>
      <w:proofErr w:type="gramStart"/>
      <w:r w:rsidR="00521B80" w:rsidRPr="00521B80">
        <w:rPr>
          <w:rFonts w:ascii="Courier New" w:hAnsi="Courier New" w:cs="Courier New"/>
          <w:szCs w:val="22"/>
        </w:rPr>
        <w:t>={</w:t>
      </w:r>
      <w:proofErr w:type="spellStart"/>
      <w:proofErr w:type="gramEnd"/>
      <w:r w:rsidR="00521B80" w:rsidRPr="00521B80">
        <w:rPr>
          <w:rFonts w:ascii="Courier New" w:hAnsi="Courier New" w:cs="Courier New"/>
          <w:szCs w:val="22"/>
        </w:rPr>
        <w:t>Fires;Training;Usability;Virtual</w:t>
      </w:r>
      <w:proofErr w:type="spellEnd"/>
      <w:r w:rsidR="00521B80" w:rsidRPr="00521B80">
        <w:rPr>
          <w:rFonts w:ascii="Courier New" w:hAnsi="Courier New" w:cs="Courier New"/>
          <w:szCs w:val="22"/>
        </w:rPr>
        <w:t xml:space="preserve"> reality}, </w:t>
      </w:r>
      <w:r w:rsidR="00521B80" w:rsidRPr="00521B80">
        <w:rPr>
          <w:rFonts w:ascii="Courier New" w:hAnsi="Courier New" w:cs="Courier New"/>
          <w:szCs w:val="22"/>
        </w:rPr>
        <w:br/>
      </w:r>
      <w:proofErr w:type="spellStart"/>
      <w:r w:rsidR="00521B80" w:rsidRPr="00521B80">
        <w:rPr>
          <w:rFonts w:ascii="Courier New" w:hAnsi="Courier New" w:cs="Courier New"/>
          <w:szCs w:val="22"/>
        </w:rPr>
        <w:t>doi</w:t>
      </w:r>
      <w:proofErr w:type="spellEnd"/>
      <w:r w:rsidR="00521B80" w:rsidRPr="00521B80">
        <w:rPr>
          <w:rFonts w:ascii="Courier New" w:hAnsi="Courier New" w:cs="Courier New"/>
          <w:szCs w:val="22"/>
        </w:rPr>
        <w:t>={10.15439/2017F376}, </w:t>
      </w:r>
      <w:r w:rsidR="00521B80" w:rsidRPr="00521B80">
        <w:rPr>
          <w:rFonts w:ascii="Courier New" w:hAnsi="Courier New" w:cs="Courier New"/>
          <w:szCs w:val="22"/>
        </w:rPr>
        <w:br/>
        <w:t>ISSN={}, </w:t>
      </w:r>
      <w:r w:rsidR="00521B80" w:rsidRPr="00521B80">
        <w:rPr>
          <w:rFonts w:ascii="Courier New" w:hAnsi="Courier New" w:cs="Courier New"/>
          <w:szCs w:val="22"/>
        </w:rPr>
        <w:br/>
        <w:t>month={Sept},}</w:t>
      </w:r>
    </w:p>
    <w:p w14:paraId="06BD113B" w14:textId="109F7DBD" w:rsidR="007E24BD" w:rsidRPr="00D8131E" w:rsidRDefault="00733F84" w:rsidP="00D8131E">
      <w:pPr>
        <w:jc w:val="center"/>
        <w:rPr>
          <w:rFonts w:cstheme="minorHAnsi"/>
          <w:b/>
          <w:bCs/>
          <w:sz w:val="28"/>
          <w:szCs w:val="28"/>
        </w:rPr>
      </w:pPr>
      <w:r w:rsidRPr="00D8131E">
        <w:rPr>
          <w:rFonts w:cstheme="minorHAnsi"/>
          <w:b/>
          <w:bCs/>
          <w:sz w:val="28"/>
          <w:szCs w:val="28"/>
        </w:rPr>
        <w:t>Bibliography</w:t>
      </w:r>
    </w:p>
    <w:p w14:paraId="086440A2" w14:textId="334DB0EA" w:rsidR="0015352C" w:rsidRPr="0015352C" w:rsidRDefault="0015352C" w:rsidP="0015352C">
      <w:pPr>
        <w:ind w:right="150" w:firstLine="720"/>
        <w:jc w:val="both"/>
        <w:rPr>
          <w:rFonts w:cstheme="minorHAnsi"/>
          <w:szCs w:val="22"/>
        </w:rPr>
      </w:pPr>
      <w:r>
        <w:rPr>
          <w:rFonts w:cstheme="minorHAnsi"/>
          <w:szCs w:val="22"/>
        </w:rPr>
        <w:t>F</w:t>
      </w:r>
      <w:r w:rsidRPr="0015352C">
        <w:rPr>
          <w:rFonts w:cstheme="minorHAnsi"/>
          <w:szCs w:val="22"/>
        </w:rPr>
        <w:t>ire is a major disaster that threatens human safety. Due to lack of safety knowledge, improper emergency measures and so on, the campus is prone to fire. Academic institutions / universities must focus and attach immense importance to fire safety education. In the recent past, virtual reality has been a good approach to face fire hazards. There is evidence that the virtual reality (VR) based educational method can be a novel and effective approach to learning and practice.</w:t>
      </w:r>
    </w:p>
    <w:p w14:paraId="50C2615B" w14:textId="77777777" w:rsidR="0015352C" w:rsidRPr="0015352C" w:rsidRDefault="0015352C" w:rsidP="0015352C">
      <w:pPr>
        <w:ind w:right="150" w:firstLine="720"/>
        <w:jc w:val="both"/>
        <w:rPr>
          <w:rFonts w:cstheme="minorHAnsi"/>
          <w:szCs w:val="22"/>
        </w:rPr>
      </w:pPr>
      <w:r w:rsidRPr="0015352C">
        <w:rPr>
          <w:rFonts w:cstheme="minorHAnsi"/>
          <w:szCs w:val="22"/>
        </w:rPr>
        <w:t xml:space="preserve">However, the existing VR-based system for fire safety education has some shortcomings such as lack of interactivity and high equipment complexity, resulting in low practicability. The current article focuses on improvising and establishing the model and architecture of fire safety education system based on VR technology. The prototype version of fire safety education system based on VR technology is built on the HTC VIVE helmet equipment. By performing usability test and comparative analysis of the application, the feasibility and effectiveness of the proposed approach is validated. </w:t>
      </w:r>
    </w:p>
    <w:p w14:paraId="2270A6E0" w14:textId="0C5992F3" w:rsidR="007800BB" w:rsidRPr="008B33CE" w:rsidRDefault="007800BB" w:rsidP="00D8131E">
      <w:pPr>
        <w:jc w:val="both"/>
        <w:rPr>
          <w:rFonts w:cstheme="minorHAnsi"/>
          <w:szCs w:val="22"/>
        </w:rPr>
      </w:pPr>
    </w:p>
    <w:p w14:paraId="5D07FF79" w14:textId="77777777" w:rsidR="0020327F" w:rsidRDefault="0020327F" w:rsidP="00D8131E">
      <w:pPr>
        <w:jc w:val="both"/>
        <w:rPr>
          <w:rFonts w:cstheme="minorHAnsi"/>
          <w:szCs w:val="22"/>
        </w:rPr>
      </w:pPr>
    </w:p>
    <w:p w14:paraId="3B50759B" w14:textId="139AAB2E" w:rsidR="0020327F" w:rsidRDefault="0015352C" w:rsidP="0015352C">
      <w:pPr>
        <w:tabs>
          <w:tab w:val="left" w:pos="2964"/>
        </w:tabs>
        <w:jc w:val="both"/>
        <w:rPr>
          <w:rFonts w:cstheme="minorHAnsi"/>
          <w:szCs w:val="22"/>
        </w:rPr>
      </w:pPr>
      <w:r>
        <w:rPr>
          <w:rFonts w:cstheme="minorHAnsi"/>
          <w:szCs w:val="22"/>
        </w:rPr>
        <w:tab/>
      </w:r>
    </w:p>
    <w:p w14:paraId="47348511" w14:textId="77777777" w:rsidR="0020327F" w:rsidRDefault="0020327F" w:rsidP="00D8131E">
      <w:pPr>
        <w:jc w:val="both"/>
        <w:rPr>
          <w:rFonts w:cstheme="minorHAnsi"/>
          <w:szCs w:val="22"/>
        </w:rPr>
      </w:pPr>
    </w:p>
    <w:p w14:paraId="4D52531A" w14:textId="77777777" w:rsidR="0020327F" w:rsidRDefault="0020327F" w:rsidP="00D8131E">
      <w:pPr>
        <w:jc w:val="both"/>
        <w:rPr>
          <w:rFonts w:cstheme="minorHAnsi"/>
          <w:szCs w:val="22"/>
        </w:rPr>
      </w:pPr>
    </w:p>
    <w:p w14:paraId="6D9A8F30" w14:textId="77777777" w:rsidR="0020327F" w:rsidRDefault="0020327F" w:rsidP="00D8131E">
      <w:pPr>
        <w:jc w:val="both"/>
        <w:rPr>
          <w:rFonts w:cstheme="minorHAnsi"/>
          <w:szCs w:val="22"/>
        </w:rPr>
      </w:pPr>
    </w:p>
    <w:p w14:paraId="30C5C618" w14:textId="3518ACEE" w:rsidR="0020327F" w:rsidRDefault="0020327F" w:rsidP="00D8131E">
      <w:pPr>
        <w:jc w:val="both"/>
        <w:rPr>
          <w:rFonts w:cstheme="minorHAnsi"/>
          <w:szCs w:val="22"/>
        </w:rPr>
      </w:pPr>
    </w:p>
    <w:p w14:paraId="0EAEF4EA" w14:textId="68F66F4D" w:rsidR="0015352C" w:rsidRDefault="0015352C" w:rsidP="00D8131E">
      <w:pPr>
        <w:jc w:val="both"/>
        <w:rPr>
          <w:rFonts w:cstheme="minorHAnsi"/>
          <w:szCs w:val="22"/>
        </w:rPr>
      </w:pPr>
    </w:p>
    <w:p w14:paraId="5118C2F3" w14:textId="3DFBC649" w:rsidR="0015352C" w:rsidRDefault="0015352C" w:rsidP="00D8131E">
      <w:pPr>
        <w:jc w:val="both"/>
        <w:rPr>
          <w:rFonts w:cstheme="minorHAnsi"/>
          <w:szCs w:val="22"/>
        </w:rPr>
      </w:pPr>
    </w:p>
    <w:p w14:paraId="7EF2A878" w14:textId="3E360E83" w:rsidR="0015352C" w:rsidRDefault="0015352C" w:rsidP="00D8131E">
      <w:pPr>
        <w:jc w:val="both"/>
        <w:rPr>
          <w:rFonts w:cstheme="minorHAnsi"/>
          <w:szCs w:val="22"/>
        </w:rPr>
      </w:pPr>
    </w:p>
    <w:p w14:paraId="3AD78870" w14:textId="799A0A26" w:rsidR="0015352C" w:rsidRDefault="0015352C" w:rsidP="00D8131E">
      <w:pPr>
        <w:jc w:val="both"/>
        <w:rPr>
          <w:rFonts w:cstheme="minorHAnsi"/>
          <w:szCs w:val="22"/>
        </w:rPr>
      </w:pPr>
    </w:p>
    <w:p w14:paraId="25844F5D" w14:textId="5FE56A7D" w:rsidR="0015352C" w:rsidRDefault="0015352C" w:rsidP="00D8131E">
      <w:pPr>
        <w:jc w:val="both"/>
        <w:rPr>
          <w:rFonts w:cstheme="minorHAnsi"/>
          <w:szCs w:val="22"/>
        </w:rPr>
      </w:pPr>
    </w:p>
    <w:p w14:paraId="7F333717" w14:textId="6AD56CF5" w:rsidR="0015352C" w:rsidRDefault="0015352C" w:rsidP="00D8131E">
      <w:pPr>
        <w:jc w:val="both"/>
        <w:rPr>
          <w:rFonts w:cstheme="minorHAnsi"/>
          <w:szCs w:val="22"/>
        </w:rPr>
      </w:pPr>
    </w:p>
    <w:p w14:paraId="18C1D9BC" w14:textId="5FCAB5F8" w:rsidR="0015352C" w:rsidRDefault="0015352C" w:rsidP="00D8131E">
      <w:pPr>
        <w:jc w:val="both"/>
        <w:rPr>
          <w:rFonts w:cstheme="minorHAnsi"/>
          <w:szCs w:val="22"/>
        </w:rPr>
      </w:pPr>
    </w:p>
    <w:p w14:paraId="7EB3DF87" w14:textId="55934896" w:rsidR="0015352C" w:rsidRDefault="0015352C" w:rsidP="00D8131E">
      <w:pPr>
        <w:jc w:val="both"/>
        <w:rPr>
          <w:rFonts w:cstheme="minorHAnsi"/>
          <w:szCs w:val="22"/>
        </w:rPr>
      </w:pPr>
    </w:p>
    <w:p w14:paraId="0E5476CA" w14:textId="595DE41F" w:rsidR="0015352C" w:rsidRDefault="0015352C" w:rsidP="00D8131E">
      <w:pPr>
        <w:jc w:val="both"/>
        <w:rPr>
          <w:rFonts w:cstheme="minorHAnsi"/>
          <w:szCs w:val="22"/>
        </w:rPr>
      </w:pPr>
    </w:p>
    <w:p w14:paraId="020550B5" w14:textId="20F5E242" w:rsidR="0015352C" w:rsidRDefault="0015352C" w:rsidP="00D8131E">
      <w:pPr>
        <w:jc w:val="both"/>
        <w:rPr>
          <w:rFonts w:cstheme="minorHAnsi"/>
          <w:szCs w:val="22"/>
        </w:rPr>
      </w:pPr>
    </w:p>
    <w:p w14:paraId="13F5C1CB" w14:textId="56183B9F" w:rsidR="0015352C" w:rsidRDefault="0015352C" w:rsidP="00D8131E">
      <w:pPr>
        <w:jc w:val="both"/>
        <w:rPr>
          <w:rFonts w:cstheme="minorHAnsi"/>
          <w:szCs w:val="22"/>
        </w:rPr>
      </w:pPr>
    </w:p>
    <w:p w14:paraId="284B6F2B" w14:textId="70F48D39" w:rsidR="0015352C" w:rsidRDefault="0015352C" w:rsidP="00D8131E">
      <w:pPr>
        <w:jc w:val="both"/>
        <w:rPr>
          <w:rFonts w:cstheme="minorHAnsi"/>
          <w:szCs w:val="22"/>
        </w:rPr>
      </w:pPr>
      <w:bookmarkStart w:id="0" w:name="_GoBack"/>
      <w:bookmarkEnd w:id="0"/>
    </w:p>
    <w:p w14:paraId="28E59535" w14:textId="77777777" w:rsidR="0020327F" w:rsidRDefault="0020327F" w:rsidP="00D8131E">
      <w:pPr>
        <w:jc w:val="both"/>
        <w:rPr>
          <w:rFonts w:cstheme="minorHAnsi"/>
          <w:szCs w:val="22"/>
        </w:rPr>
      </w:pPr>
    </w:p>
    <w:p w14:paraId="7FCFDE57" w14:textId="27F8A808" w:rsidR="0015352C" w:rsidRPr="0015352C" w:rsidRDefault="0020327F" w:rsidP="0015352C">
      <w:pPr>
        <w:jc w:val="both"/>
        <w:rPr>
          <w:rFonts w:cstheme="minorHAnsi"/>
          <w:b/>
          <w:bCs/>
          <w:szCs w:val="22"/>
        </w:rPr>
      </w:pPr>
      <w:r w:rsidRPr="0020327F">
        <w:rPr>
          <w:rFonts w:cstheme="minorHAnsi"/>
          <w:b/>
          <w:bCs/>
          <w:szCs w:val="22"/>
        </w:rPr>
        <w:t>References</w:t>
      </w:r>
      <w:r w:rsidR="003F6F9E" w:rsidRPr="0020327F">
        <w:rPr>
          <w:rFonts w:cstheme="minorHAnsi"/>
          <w:b/>
          <w:bCs/>
          <w:szCs w:val="22"/>
        </w:rPr>
        <w:t>:</w:t>
      </w:r>
    </w:p>
    <w:p w14:paraId="39B8E86E" w14:textId="77777777" w:rsidR="0015352C" w:rsidRDefault="0015352C" w:rsidP="00C75CFB">
      <w:pPr>
        <w:pStyle w:val="NoSpacing"/>
        <w:numPr>
          <w:ilvl w:val="0"/>
          <w:numId w:val="4"/>
        </w:numPr>
      </w:pPr>
      <w:hyperlink r:id="rId7" w:history="1">
        <w:r w:rsidRPr="0015352C">
          <w:rPr>
            <w:rStyle w:val="Hyperlink"/>
            <w:rFonts w:cstheme="minorHAnsi"/>
            <w:szCs w:val="22"/>
          </w:rPr>
          <w:t>http://ieeexplore.ieee.org.libproxy.uml.edu/document/1000087/</w:t>
        </w:r>
      </w:hyperlink>
    </w:p>
    <w:p w14:paraId="75426E55" w14:textId="77777777" w:rsidR="0015352C" w:rsidRDefault="0015352C" w:rsidP="0015352C">
      <w:pPr>
        <w:pStyle w:val="NoSpacing"/>
        <w:numPr>
          <w:ilvl w:val="0"/>
          <w:numId w:val="4"/>
        </w:numPr>
      </w:pPr>
      <w:r w:rsidRPr="0015352C">
        <w:t xml:space="preserve">W. Bender D. </w:t>
      </w:r>
      <w:proofErr w:type="spellStart"/>
      <w:r w:rsidRPr="0015352C">
        <w:t>Gruhl</w:t>
      </w:r>
      <w:proofErr w:type="spellEnd"/>
      <w:r w:rsidRPr="0015352C">
        <w:t xml:space="preserve"> N. Morimoto A. Lu "Techniques for data hiding" &lt;</w:t>
      </w:r>
      <w:proofErr w:type="spellStart"/>
      <w:r w:rsidRPr="0015352C">
        <w:t>em</w:t>
      </w:r>
      <w:proofErr w:type="spellEnd"/>
      <w:r w:rsidRPr="0015352C">
        <w:t>&gt;IBM Systems Journal&lt;/</w:t>
      </w:r>
      <w:proofErr w:type="spellStart"/>
      <w:r w:rsidRPr="0015352C">
        <w:t>em</w:t>
      </w:r>
      <w:proofErr w:type="spellEnd"/>
      <w:r w:rsidRPr="0015352C">
        <w:t>&gt; vol. 35 no. 3-4 pp. 313-336 1996</w:t>
      </w:r>
    </w:p>
    <w:p w14:paraId="464B0D1A" w14:textId="70638600" w:rsidR="003F6F9E" w:rsidRPr="0015352C" w:rsidRDefault="0015352C" w:rsidP="0015352C">
      <w:pPr>
        <w:pStyle w:val="NoSpacing"/>
        <w:numPr>
          <w:ilvl w:val="0"/>
          <w:numId w:val="4"/>
        </w:numPr>
      </w:pPr>
      <w:proofErr w:type="spellStart"/>
      <w:r w:rsidRPr="0015352C">
        <w:t>Ingemar</w:t>
      </w:r>
      <w:proofErr w:type="spellEnd"/>
      <w:r w:rsidRPr="0015352C">
        <w:t xml:space="preserve"> J. Cox M. G. </w:t>
      </w:r>
      <w:proofErr w:type="spellStart"/>
      <w:r w:rsidRPr="0015352C">
        <w:t>Linnartz</w:t>
      </w:r>
      <w:proofErr w:type="spellEnd"/>
      <w:r w:rsidRPr="0015352C">
        <w:t xml:space="preserve"> Jean-Paul "Public watermarks and resistance to tampering" International Conference on Image Processing (ICIP'97) 26-29 October 1997.</w:t>
      </w:r>
    </w:p>
    <w:p w14:paraId="56BEA91A" w14:textId="448448EA" w:rsidR="007800BB" w:rsidRDefault="003F6F9E" w:rsidP="0020327F">
      <w:pPr>
        <w:pStyle w:val="ListParagraph"/>
        <w:numPr>
          <w:ilvl w:val="0"/>
          <w:numId w:val="1"/>
        </w:numPr>
        <w:jc w:val="both"/>
        <w:rPr>
          <w:rFonts w:cstheme="minorHAnsi"/>
          <w:szCs w:val="22"/>
        </w:rPr>
      </w:pPr>
      <w:r w:rsidRPr="008B33CE">
        <w:rPr>
          <w:rFonts w:cstheme="minorHAnsi"/>
          <w:szCs w:val="22"/>
        </w:rPr>
        <w:t>UML Library guides</w:t>
      </w:r>
    </w:p>
    <w:p w14:paraId="21EE0D4E" w14:textId="1BDBC746"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53E30" w14:textId="77777777" w:rsidR="00D8131E" w:rsidRDefault="00D8131E" w:rsidP="00D8131E">
      <w:pPr>
        <w:spacing w:after="0" w:line="240" w:lineRule="auto"/>
      </w:pPr>
      <w:r>
        <w:separator/>
      </w:r>
    </w:p>
  </w:endnote>
  <w:endnote w:type="continuationSeparator" w:id="0">
    <w:p w14:paraId="1B6E2BFB" w14:textId="77777777" w:rsidR="00D8131E" w:rsidRDefault="00D8131E"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6C910C88" w:rsidR="00C27477" w:rsidRDefault="00C27477">
    <w:pPr>
      <w:pStyle w:val="Footer"/>
    </w:pPr>
    <w:r>
      <w:t>Week 1</w:t>
    </w:r>
    <w:r w:rsidR="0015352C">
      <w:t>0</w:t>
    </w:r>
    <w:r>
      <w:ptab w:relativeTo="margin" w:alignment="center" w:leader="none"/>
    </w:r>
    <w:r>
      <w:t>Reading 1</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28CF3" w14:textId="77777777" w:rsidR="00D8131E" w:rsidRDefault="00D8131E" w:rsidP="00D8131E">
      <w:pPr>
        <w:spacing w:after="0" w:line="240" w:lineRule="auto"/>
      </w:pPr>
      <w:r>
        <w:separator/>
      </w:r>
    </w:p>
  </w:footnote>
  <w:footnote w:type="continuationSeparator" w:id="0">
    <w:p w14:paraId="23AE152F" w14:textId="77777777" w:rsidR="00D8131E" w:rsidRDefault="00D8131E"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48F62A20" w:rsidR="00D8131E" w:rsidRDefault="00521B80">
                              <w:pPr>
                                <w:pStyle w:val="Header"/>
                                <w:tabs>
                                  <w:tab w:val="clear" w:pos="4680"/>
                                  <w:tab w:val="clear" w:pos="9360"/>
                                </w:tabs>
                                <w:jc w:val="center"/>
                                <w:rPr>
                                  <w:caps/>
                                  <w:color w:val="FFFFFF" w:themeColor="background1"/>
                                </w:rPr>
                              </w:pPr>
                              <w:r>
                                <w:rPr>
                                  <w:caps/>
                                  <w:color w:val="FFFFFF" w:themeColor="background1"/>
                                </w:rPr>
                                <w:t>design and implementation of fire safety education system on campus based on Virtual Reality Technology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48F62A20" w:rsidR="00D8131E" w:rsidRDefault="00521B80">
                        <w:pPr>
                          <w:pStyle w:val="Header"/>
                          <w:tabs>
                            <w:tab w:val="clear" w:pos="4680"/>
                            <w:tab w:val="clear" w:pos="9360"/>
                          </w:tabs>
                          <w:jc w:val="center"/>
                          <w:rPr>
                            <w:caps/>
                            <w:color w:val="FFFFFF" w:themeColor="background1"/>
                          </w:rPr>
                        </w:pPr>
                        <w:r>
                          <w:rPr>
                            <w:caps/>
                            <w:color w:val="FFFFFF" w:themeColor="background1"/>
                          </w:rPr>
                          <w:t>design and implementation of fire safety education system on campus based on Virtual Reality Technology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BF2"/>
    <w:multiLevelType w:val="hybridMultilevel"/>
    <w:tmpl w:val="A8705F8E"/>
    <w:lvl w:ilvl="0" w:tplc="54FCB1CE">
      <w:start w:val="1"/>
      <w:numFmt w:val="decimal"/>
      <w:lvlText w:val="%1."/>
      <w:lvlJc w:val="left"/>
      <w:pPr>
        <w:ind w:left="1188" w:hanging="468"/>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A2B9A"/>
    <w:multiLevelType w:val="hybridMultilevel"/>
    <w:tmpl w:val="F91C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72300"/>
    <w:multiLevelType w:val="hybridMultilevel"/>
    <w:tmpl w:val="F77C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15A4E"/>
    <w:multiLevelType w:val="hybridMultilevel"/>
    <w:tmpl w:val="6E54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A2"/>
    <w:rsid w:val="0015352C"/>
    <w:rsid w:val="00184D67"/>
    <w:rsid w:val="001C3ACA"/>
    <w:rsid w:val="0020327F"/>
    <w:rsid w:val="00273C64"/>
    <w:rsid w:val="0031068F"/>
    <w:rsid w:val="00321891"/>
    <w:rsid w:val="00354F3C"/>
    <w:rsid w:val="00363B0F"/>
    <w:rsid w:val="00385066"/>
    <w:rsid w:val="003D5947"/>
    <w:rsid w:val="003F6F9E"/>
    <w:rsid w:val="004B2C2B"/>
    <w:rsid w:val="004F53F3"/>
    <w:rsid w:val="00521B80"/>
    <w:rsid w:val="005A3303"/>
    <w:rsid w:val="005E16EE"/>
    <w:rsid w:val="00643254"/>
    <w:rsid w:val="00650FA2"/>
    <w:rsid w:val="006F3E18"/>
    <w:rsid w:val="006F4E43"/>
    <w:rsid w:val="00733F84"/>
    <w:rsid w:val="0076425A"/>
    <w:rsid w:val="007800BB"/>
    <w:rsid w:val="007907D1"/>
    <w:rsid w:val="007A1EF1"/>
    <w:rsid w:val="007E24BD"/>
    <w:rsid w:val="00851B38"/>
    <w:rsid w:val="008B33CE"/>
    <w:rsid w:val="009768F5"/>
    <w:rsid w:val="00A4362A"/>
    <w:rsid w:val="00A66194"/>
    <w:rsid w:val="00A7785A"/>
    <w:rsid w:val="00AD799E"/>
    <w:rsid w:val="00AF0FC5"/>
    <w:rsid w:val="00B11B84"/>
    <w:rsid w:val="00C27477"/>
    <w:rsid w:val="00CB4BE8"/>
    <w:rsid w:val="00CE011E"/>
    <w:rsid w:val="00D517A0"/>
    <w:rsid w:val="00D8131E"/>
    <w:rsid w:val="00F0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listparagraph">
    <w:name w:val="gmail-msolistparagraph"/>
    <w:basedOn w:val="Normal"/>
    <w:rsid w:val="0015352C"/>
    <w:pPr>
      <w:spacing w:before="100" w:beforeAutospacing="1" w:after="100" w:afterAutospacing="1" w:line="240" w:lineRule="auto"/>
    </w:pPr>
    <w:rPr>
      <w:rFonts w:ascii="Calibri" w:hAnsi="Calibri" w:cs="Calibri"/>
      <w:szCs w:val="22"/>
    </w:rPr>
  </w:style>
  <w:style w:type="paragraph" w:styleId="NoSpacing">
    <w:name w:val="No Spacing"/>
    <w:uiPriority w:val="1"/>
    <w:qFormat/>
    <w:rsid w:val="00153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856384713">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 w:id="19939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libproxy.uml.edu/document/10000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fire safety education system on campus based on Virtual Reality Technology</dc:title>
  <dc:subject/>
  <dc:creator>Kiran Shettar</dc:creator>
  <cp:keywords/>
  <dc:description/>
  <cp:lastModifiedBy>Kiran Shettar</cp:lastModifiedBy>
  <cp:revision>46</cp:revision>
  <dcterms:created xsi:type="dcterms:W3CDTF">2017-09-10T02:29:00Z</dcterms:created>
  <dcterms:modified xsi:type="dcterms:W3CDTF">2017-11-16T03:32:00Z</dcterms:modified>
</cp:coreProperties>
</file>