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4C8B2786" w:rsidR="00261FE5" w:rsidRPr="009A2DCE" w:rsidRDefault="00261FE5" w:rsidP="009A2DCE">
      <w:pPr>
        <w:rPr>
          <w:rFonts w:ascii="Courier New" w:hAnsi="Courier New" w:cs="Courier New"/>
          <w:szCs w:val="22"/>
        </w:rPr>
      </w:pPr>
      <w:r w:rsidRPr="00261FE5">
        <w:rPr>
          <w:rFonts w:ascii="Courier New" w:hAnsi="Courier New" w:cs="Courier New"/>
        </w:rPr>
        <w:t>BibTeX:</w:t>
      </w:r>
      <w:r w:rsidRPr="00261FE5">
        <w:rPr>
          <w:rFonts w:ascii="Courier New" w:hAnsi="Courier New" w:cs="Courier New"/>
        </w:rPr>
        <w:br/>
      </w:r>
      <w:r w:rsidR="009A2DCE" w:rsidRPr="009A2DCE">
        <w:rPr>
          <w:rFonts w:ascii="Courier New" w:hAnsi="Courier New" w:cs="Courier New"/>
          <w:color w:val="333333"/>
          <w:szCs w:val="22"/>
        </w:rPr>
        <w:t>@</w:t>
      </w:r>
      <w:proofErr w:type="gramStart"/>
      <w:r w:rsidR="009A2DCE" w:rsidRPr="009A2DCE">
        <w:rPr>
          <w:rFonts w:ascii="Courier New" w:hAnsi="Courier New" w:cs="Courier New"/>
          <w:color w:val="333333"/>
          <w:szCs w:val="22"/>
        </w:rPr>
        <w:t>ARTICLE{</w:t>
      </w:r>
      <w:proofErr w:type="gramEnd"/>
      <w:r w:rsidR="009A2DCE" w:rsidRPr="009A2DCE">
        <w:rPr>
          <w:rFonts w:ascii="Courier New" w:hAnsi="Courier New" w:cs="Courier New"/>
          <w:color w:val="333333"/>
          <w:szCs w:val="22"/>
        </w:rPr>
        <w:t>8081763, </w:t>
      </w:r>
      <w:r w:rsidR="009A2DCE" w:rsidRPr="009A2DCE">
        <w:rPr>
          <w:rFonts w:ascii="Courier New" w:hAnsi="Courier New" w:cs="Courier New"/>
          <w:color w:val="333333"/>
          <w:szCs w:val="22"/>
        </w:rPr>
        <w:br/>
        <w:t xml:space="preserve">author={J. Fernández-Vargas and T. V. J. </w:t>
      </w:r>
      <w:proofErr w:type="spellStart"/>
      <w:r w:rsidR="009A2DCE" w:rsidRPr="009A2DCE">
        <w:rPr>
          <w:rFonts w:ascii="Courier New" w:hAnsi="Courier New" w:cs="Courier New"/>
          <w:color w:val="333333"/>
          <w:szCs w:val="22"/>
        </w:rPr>
        <w:t>Tarvainen</w:t>
      </w:r>
      <w:proofErr w:type="spellEnd"/>
      <w:r w:rsidR="009A2DCE" w:rsidRPr="009A2DCE">
        <w:rPr>
          <w:rFonts w:ascii="Courier New" w:hAnsi="Courier New" w:cs="Courier New"/>
          <w:color w:val="333333"/>
          <w:szCs w:val="22"/>
        </w:rPr>
        <w:t xml:space="preserve"> and K. Kita and W. Yu}, </w:t>
      </w:r>
      <w:r w:rsidR="009A2DCE" w:rsidRPr="009A2DCE">
        <w:rPr>
          <w:rFonts w:ascii="Courier New" w:hAnsi="Courier New" w:cs="Courier New"/>
          <w:color w:val="333333"/>
          <w:szCs w:val="22"/>
        </w:rPr>
        <w:br/>
        <w:t>journal={IEEE Access}, </w:t>
      </w:r>
      <w:r w:rsidR="009A2DCE" w:rsidRPr="009A2DCE">
        <w:rPr>
          <w:rFonts w:ascii="Courier New" w:hAnsi="Courier New" w:cs="Courier New"/>
          <w:color w:val="333333"/>
          <w:szCs w:val="22"/>
        </w:rPr>
        <w:br/>
        <w:t>title={Effects of Using Virtual Reality and Virtual Avatar on Hand Motion Reconstruction Accuracy and Brain Activity}, </w:t>
      </w:r>
      <w:r w:rsidR="009A2DCE" w:rsidRPr="009A2DCE">
        <w:rPr>
          <w:rFonts w:ascii="Courier New" w:hAnsi="Courier New" w:cs="Courier New"/>
          <w:color w:val="333333"/>
          <w:szCs w:val="22"/>
        </w:rPr>
        <w:br/>
        <w:t>year={2017}, </w:t>
      </w:r>
      <w:r w:rsidR="009A2DCE" w:rsidRPr="009A2DCE">
        <w:rPr>
          <w:rFonts w:ascii="Courier New" w:hAnsi="Courier New" w:cs="Courier New"/>
          <w:color w:val="333333"/>
          <w:szCs w:val="22"/>
        </w:rPr>
        <w:br/>
        <w:t>volume={5}, </w:t>
      </w:r>
      <w:r w:rsidR="009A2DCE" w:rsidRPr="009A2DCE">
        <w:rPr>
          <w:rFonts w:ascii="Courier New" w:hAnsi="Courier New" w:cs="Courier New"/>
          <w:color w:val="333333"/>
          <w:szCs w:val="22"/>
        </w:rPr>
        <w:br/>
        <w:t>number={}, </w:t>
      </w:r>
      <w:r w:rsidR="009A2DCE" w:rsidRPr="009A2DCE">
        <w:rPr>
          <w:rFonts w:ascii="Courier New" w:hAnsi="Courier New" w:cs="Courier New"/>
          <w:color w:val="333333"/>
          <w:szCs w:val="22"/>
        </w:rPr>
        <w:br/>
        <w:t>pages={23736-23750}, </w:t>
      </w:r>
      <w:r w:rsidR="009A2DCE" w:rsidRPr="009A2DCE">
        <w:rPr>
          <w:rFonts w:ascii="Courier New" w:hAnsi="Courier New" w:cs="Courier New"/>
          <w:color w:val="333333"/>
          <w:szCs w:val="22"/>
        </w:rPr>
        <w:br/>
        <w:t xml:space="preserve">abstract={Reconstruction of a hand’s motion with electroencephalography (EEG) signals is a challenging problem that has not been solved yet. Most related studies rely on a motion tracking system to record a sequence of hand coordinate values paired with </w:t>
      </w:r>
      <w:proofErr w:type="spellStart"/>
      <w:r w:rsidR="009A2DCE" w:rsidRPr="009A2DCE">
        <w:rPr>
          <w:rFonts w:ascii="Courier New" w:hAnsi="Courier New" w:cs="Courier New"/>
          <w:color w:val="333333"/>
          <w:szCs w:val="22"/>
        </w:rPr>
        <w:t>biosignals</w:t>
      </w:r>
      <w:proofErr w:type="spellEnd"/>
      <w:r w:rsidR="009A2DCE" w:rsidRPr="009A2DCE">
        <w:rPr>
          <w:rFonts w:ascii="Courier New" w:hAnsi="Courier New" w:cs="Courier New"/>
          <w:color w:val="333333"/>
          <w:szCs w:val="22"/>
        </w:rPr>
        <w:t xml:space="preserve">, </w:t>
      </w:r>
      <w:proofErr w:type="gramStart"/>
      <w:r w:rsidR="009A2DCE" w:rsidRPr="009A2DCE">
        <w:rPr>
          <w:rFonts w:ascii="Courier New" w:hAnsi="Courier New" w:cs="Courier New"/>
          <w:color w:val="333333"/>
          <w:szCs w:val="22"/>
        </w:rPr>
        <w:t>in order to</w:t>
      </w:r>
      <w:proofErr w:type="gramEnd"/>
      <w:r w:rsidR="009A2DCE" w:rsidRPr="009A2DCE">
        <w:rPr>
          <w:rFonts w:ascii="Courier New" w:hAnsi="Courier New" w:cs="Courier New"/>
          <w:color w:val="333333"/>
          <w:szCs w:val="22"/>
        </w:rPr>
        <w:t xml:space="preserve"> train a mapping function between them. For amputees, this approach is not possible. There are also only a few studies about how different training techniques may affect the accuracy of a motion reconstruction system. A virtual avatar for presenting different upper limb motions was developed. Subjects were asked to follow the avatar’s motion, while the subject’s EEG and electromyography (EMG) signals were recorded and paired with avatar’s hand trajectory values. This task was performed under three conditions: repeating the motion by memory, repeating the motion while watching it on a screen, and repeating the motion while seeing it in virtual reality (VR). We did not find any significant difference between the three conditions in terms of correlation values. Still, we found that using both EEG and EMG at the same time led to a better result than using only one of them. Additionally, significant differences were found in the EEG activity, suggesting that even if the task (moving the arm) was the same for the three conditions, the brain dynamics were different. Specifically, we found that using the VR resulted in a higher alpha desynchronization during the motion. Finally, our results, when only EEG signals were used, were comparable with other studies that have used a motion tracking system.}, </w:t>
      </w:r>
      <w:r w:rsidR="009A2DCE" w:rsidRPr="009A2DCE">
        <w:rPr>
          <w:rFonts w:ascii="Courier New" w:hAnsi="Courier New" w:cs="Courier New"/>
          <w:color w:val="333333"/>
          <w:szCs w:val="22"/>
        </w:rPr>
        <w:br/>
        <w:t>keywords</w:t>
      </w:r>
      <w:proofErr w:type="gramStart"/>
      <w:r w:rsidR="009A2DCE" w:rsidRPr="009A2DCE">
        <w:rPr>
          <w:rFonts w:ascii="Courier New" w:hAnsi="Courier New" w:cs="Courier New"/>
          <w:color w:val="333333"/>
          <w:szCs w:val="22"/>
        </w:rPr>
        <w:t>={</w:t>
      </w:r>
      <w:proofErr w:type="gramEnd"/>
      <w:r w:rsidR="009A2DCE" w:rsidRPr="009A2DCE">
        <w:rPr>
          <w:rFonts w:ascii="Courier New" w:hAnsi="Courier New" w:cs="Courier New"/>
          <w:color w:val="333333"/>
          <w:szCs w:val="22"/>
        </w:rPr>
        <w:t xml:space="preserve">Avatars;Electroencephalography;Electromyography;Muscles;Tracking;Training;BCI;EEG;EMG;motion </w:t>
      </w:r>
      <w:proofErr w:type="spellStart"/>
      <w:r w:rsidR="009A2DCE" w:rsidRPr="009A2DCE">
        <w:rPr>
          <w:rFonts w:ascii="Courier New" w:hAnsi="Courier New" w:cs="Courier New"/>
          <w:color w:val="333333"/>
          <w:szCs w:val="22"/>
        </w:rPr>
        <w:t>reconstruction;rehabilitation</w:t>
      </w:r>
      <w:proofErr w:type="spellEnd"/>
      <w:r w:rsidR="009A2DCE" w:rsidRPr="009A2DCE">
        <w:rPr>
          <w:rFonts w:ascii="Courier New" w:hAnsi="Courier New" w:cs="Courier New"/>
          <w:color w:val="333333"/>
          <w:szCs w:val="22"/>
        </w:rPr>
        <w:t>}, </w:t>
      </w:r>
      <w:r w:rsidR="009A2DCE" w:rsidRPr="009A2DCE">
        <w:rPr>
          <w:rFonts w:ascii="Courier New" w:hAnsi="Courier New" w:cs="Courier New"/>
          <w:color w:val="333333"/>
          <w:szCs w:val="22"/>
        </w:rPr>
        <w:br/>
      </w:r>
      <w:proofErr w:type="spellStart"/>
      <w:r w:rsidR="009A2DCE" w:rsidRPr="009A2DCE">
        <w:rPr>
          <w:rFonts w:ascii="Courier New" w:hAnsi="Courier New" w:cs="Courier New"/>
          <w:color w:val="333333"/>
          <w:szCs w:val="22"/>
        </w:rPr>
        <w:t>doi</w:t>
      </w:r>
      <w:proofErr w:type="spellEnd"/>
      <w:r w:rsidR="009A2DCE" w:rsidRPr="009A2DCE">
        <w:rPr>
          <w:rFonts w:ascii="Courier New" w:hAnsi="Courier New" w:cs="Courier New"/>
          <w:color w:val="333333"/>
          <w:szCs w:val="22"/>
        </w:rPr>
        <w:t>={10.1109/ACCESS.2017.2766174}, </w:t>
      </w:r>
      <w:r w:rsidR="009A2DCE" w:rsidRPr="009A2DCE">
        <w:rPr>
          <w:rFonts w:ascii="Courier New" w:hAnsi="Courier New" w:cs="Courier New"/>
          <w:color w:val="333333"/>
          <w:szCs w:val="22"/>
        </w:rPr>
        <w:br/>
      </w:r>
      <w:r w:rsidR="009A2DCE" w:rsidRPr="009A2DCE">
        <w:rPr>
          <w:rFonts w:ascii="Courier New" w:hAnsi="Courier New" w:cs="Courier New"/>
          <w:szCs w:val="22"/>
        </w:rPr>
        <w:t>ISSN={}, </w:t>
      </w:r>
      <w:r w:rsidR="009A2DCE" w:rsidRPr="009A2DCE">
        <w:rPr>
          <w:rFonts w:ascii="Courier New" w:hAnsi="Courier New" w:cs="Courier New"/>
          <w:szCs w:val="22"/>
        </w:rPr>
        <w:br/>
        <w:t>month={},}</w:t>
      </w:r>
    </w:p>
    <w:p w14:paraId="0F505BE6" w14:textId="1E5A8013" w:rsidR="009C583D" w:rsidRPr="00261FE5" w:rsidRDefault="00261FE5" w:rsidP="00261FE5">
      <w:pPr>
        <w:jc w:val="center"/>
        <w:rPr>
          <w:b/>
          <w:bCs/>
          <w:sz w:val="28"/>
          <w:szCs w:val="24"/>
        </w:rPr>
      </w:pPr>
      <w:r w:rsidRPr="00261FE5">
        <w:rPr>
          <w:b/>
          <w:bCs/>
          <w:sz w:val="28"/>
          <w:szCs w:val="24"/>
        </w:rPr>
        <w:t>Bibliography</w:t>
      </w:r>
    </w:p>
    <w:p w14:paraId="41E80022" w14:textId="77777777" w:rsidR="00F245A6" w:rsidRPr="00F245A6" w:rsidRDefault="00F245A6" w:rsidP="00F245A6">
      <w:pPr>
        <w:spacing w:before="100" w:beforeAutospacing="1"/>
        <w:ind w:firstLine="720"/>
        <w:jc w:val="both"/>
        <w:rPr>
          <w:szCs w:val="22"/>
        </w:rPr>
      </w:pPr>
      <w:r w:rsidRPr="00F245A6">
        <w:rPr>
          <w:color w:val="333333"/>
          <w:szCs w:val="22"/>
        </w:rPr>
        <w:t xml:space="preserve">The current article focuses on a virtual avatar for presenting different upper limb motions. Reconstruction of a hand’s motion with electroencephalography (EEG) signals is a challenging problem with no solutions yet. Most related studies rely on a motion tracking system to record a sequence of hand coordinate values paired with bio signals, to train a mapping function between them. However, for </w:t>
      </w:r>
      <w:r w:rsidRPr="00F245A6">
        <w:rPr>
          <w:color w:val="333333"/>
          <w:szCs w:val="22"/>
        </w:rPr>
        <w:lastRenderedPageBreak/>
        <w:t>amputees, this approach is not possible. There are also only a few studies about how different training techniques may affect the accuracy of a motion reconstruction system. A virtual avatar for presenting different upper limb motions was developed. Subjects were asked to follow the avatar’s motion, while the subject’s EEG and electromyography (EMG) signals were recorded and paired with avatar’s hand trajectory values.</w:t>
      </w:r>
    </w:p>
    <w:p w14:paraId="65C7C761" w14:textId="77777777" w:rsidR="00F245A6" w:rsidRDefault="00F245A6" w:rsidP="00F245A6">
      <w:r w:rsidRPr="00F245A6">
        <w:t>The above idea was implemented under three conditions:</w:t>
      </w:r>
    </w:p>
    <w:p w14:paraId="5DF573AA" w14:textId="353CEB42" w:rsidR="00F245A6" w:rsidRDefault="00F245A6" w:rsidP="009D290B">
      <w:pPr>
        <w:pStyle w:val="ListParagraph"/>
        <w:numPr>
          <w:ilvl w:val="0"/>
          <w:numId w:val="2"/>
        </w:numPr>
      </w:pPr>
      <w:r>
        <w:t>Repeating the motion by memory</w:t>
      </w:r>
    </w:p>
    <w:p w14:paraId="42F414F6" w14:textId="08ADEB3C" w:rsidR="00F245A6" w:rsidRDefault="00F245A6" w:rsidP="00532EC3">
      <w:pPr>
        <w:pStyle w:val="ListParagraph"/>
        <w:numPr>
          <w:ilvl w:val="0"/>
          <w:numId w:val="2"/>
        </w:numPr>
      </w:pPr>
      <w:r>
        <w:t>R</w:t>
      </w:r>
      <w:r w:rsidRPr="00F245A6">
        <w:t>epeating the motion while watching it on a screen</w:t>
      </w:r>
    </w:p>
    <w:p w14:paraId="5D1804C9" w14:textId="0DB03230" w:rsidR="00F245A6" w:rsidRPr="00F245A6" w:rsidRDefault="00F245A6" w:rsidP="00532EC3">
      <w:pPr>
        <w:pStyle w:val="ListParagraph"/>
        <w:numPr>
          <w:ilvl w:val="0"/>
          <w:numId w:val="2"/>
        </w:numPr>
      </w:pPr>
      <w:r>
        <w:t>R</w:t>
      </w:r>
      <w:r w:rsidRPr="00F245A6">
        <w:t>epeating the motion while seeing it in virtual reality (VR).</w:t>
      </w:r>
    </w:p>
    <w:p w14:paraId="54D8F61B" w14:textId="7D7C7F4A" w:rsidR="0078344C" w:rsidRPr="00F245A6" w:rsidRDefault="00F245A6" w:rsidP="00F245A6">
      <w:pPr>
        <w:ind w:firstLine="720"/>
        <w:jc w:val="both"/>
        <w:rPr>
          <w:szCs w:val="22"/>
        </w:rPr>
      </w:pPr>
      <w:r w:rsidRPr="00F245A6">
        <w:rPr>
          <w:color w:val="333333"/>
          <w:szCs w:val="22"/>
        </w:rPr>
        <w:t>There are not many significant differences between the three conditions in terms of correlation values. Additionally, significant differences were found in the EEG activity, suggesting that even if the task (moving the arm) was the same for the three conditions, the brain dynamics were different. Finally, the results, when only EEG signals were used, were comparable with other studies that have used a motion tracking system.</w:t>
      </w:r>
    </w:p>
    <w:p w14:paraId="0A46A53A" w14:textId="3BBE3DA2" w:rsidR="0078344C" w:rsidRDefault="0078344C" w:rsidP="00261FE5">
      <w:pPr>
        <w:jc w:val="both"/>
      </w:pPr>
    </w:p>
    <w:p w14:paraId="579E8FBE" w14:textId="77777777" w:rsidR="00261FE5" w:rsidRDefault="00261FE5" w:rsidP="00261FE5">
      <w:pPr>
        <w:jc w:val="both"/>
      </w:pPr>
    </w:p>
    <w:p w14:paraId="4F7EDFA4" w14:textId="15B11F19" w:rsidR="00261FE5" w:rsidRDefault="00261FE5" w:rsidP="00261FE5">
      <w:pPr>
        <w:jc w:val="both"/>
      </w:pPr>
    </w:p>
    <w:p w14:paraId="18B28438" w14:textId="77777777" w:rsidR="00261FE5" w:rsidRDefault="00261FE5" w:rsidP="00261FE5">
      <w:pPr>
        <w:jc w:val="both"/>
      </w:pPr>
    </w:p>
    <w:p w14:paraId="60B54EDE" w14:textId="77777777" w:rsidR="00261FE5" w:rsidRDefault="00261FE5" w:rsidP="00261FE5">
      <w:pPr>
        <w:jc w:val="both"/>
      </w:pPr>
    </w:p>
    <w:p w14:paraId="63A00F55" w14:textId="77777777" w:rsidR="00261FE5" w:rsidRDefault="00261FE5" w:rsidP="00261FE5">
      <w:pPr>
        <w:jc w:val="both"/>
      </w:pPr>
    </w:p>
    <w:p w14:paraId="21BE67A8" w14:textId="77777777" w:rsidR="00261FE5" w:rsidRDefault="00261FE5" w:rsidP="00261FE5">
      <w:pPr>
        <w:jc w:val="both"/>
      </w:pPr>
    </w:p>
    <w:p w14:paraId="022DBA93" w14:textId="77777777" w:rsidR="00261FE5" w:rsidRDefault="00261FE5" w:rsidP="00261FE5">
      <w:pPr>
        <w:jc w:val="both"/>
      </w:pPr>
    </w:p>
    <w:p w14:paraId="533D5D30" w14:textId="69624520" w:rsidR="0078344C" w:rsidRPr="00261FE5" w:rsidRDefault="00261FE5" w:rsidP="00261FE5">
      <w:pPr>
        <w:jc w:val="both"/>
        <w:rPr>
          <w:b/>
          <w:bCs/>
        </w:rPr>
      </w:pPr>
      <w:r w:rsidRPr="00261FE5">
        <w:rPr>
          <w:b/>
          <w:bCs/>
        </w:rPr>
        <w:t>References:</w:t>
      </w:r>
    </w:p>
    <w:p w14:paraId="784542B2" w14:textId="77777777" w:rsidR="00F245A6" w:rsidRDefault="0078344C" w:rsidP="00F245A6">
      <w:pPr>
        <w:pStyle w:val="ListParagraph"/>
        <w:numPr>
          <w:ilvl w:val="0"/>
          <w:numId w:val="1"/>
        </w:numPr>
        <w:jc w:val="both"/>
      </w:pPr>
      <w:r>
        <w:t>UML Library guides</w:t>
      </w:r>
    </w:p>
    <w:p w14:paraId="256FE13F" w14:textId="77777777" w:rsidR="00F245A6" w:rsidRDefault="00F245A6" w:rsidP="00F245A6">
      <w:pPr>
        <w:pStyle w:val="ListParagraph"/>
        <w:numPr>
          <w:ilvl w:val="0"/>
          <w:numId w:val="1"/>
        </w:numPr>
        <w:jc w:val="both"/>
      </w:pPr>
      <w:r>
        <w:t xml:space="preserve">A. </w:t>
      </w:r>
      <w:proofErr w:type="spellStart"/>
      <w:r>
        <w:t>Korik</w:t>
      </w:r>
      <w:proofErr w:type="spellEnd"/>
      <w:r>
        <w:t xml:space="preserve">, R. </w:t>
      </w:r>
      <w:proofErr w:type="spellStart"/>
      <w:r>
        <w:t>Sosnik</w:t>
      </w:r>
      <w:proofErr w:type="spellEnd"/>
      <w:r>
        <w:t xml:space="preserve">, N. Siddique, and D. Coyle, “3D hand motion trajectory prediction from EEG mu and beta </w:t>
      </w:r>
      <w:proofErr w:type="spellStart"/>
      <w:r>
        <w:t>bandpower</w:t>
      </w:r>
      <w:proofErr w:type="spellEnd"/>
      <w:r>
        <w:t>,” in Prog. Brain Res., vol. 228, pp. 71–105, Aug. 2016.</w:t>
      </w:r>
    </w:p>
    <w:p w14:paraId="0B66930B" w14:textId="77777777" w:rsidR="00F245A6" w:rsidRDefault="00F245A6" w:rsidP="00F245A6">
      <w:pPr>
        <w:pStyle w:val="ListParagraph"/>
        <w:numPr>
          <w:ilvl w:val="0"/>
          <w:numId w:val="1"/>
        </w:numPr>
        <w:jc w:val="both"/>
      </w:pPr>
      <w:r>
        <w:t xml:space="preserve">G. R. Müller-Putz, A. Schwarz, J. Pereira, and P. </w:t>
      </w:r>
      <w:proofErr w:type="spellStart"/>
      <w:r>
        <w:t>Ofner</w:t>
      </w:r>
      <w:proofErr w:type="spellEnd"/>
      <w:r>
        <w:t xml:space="preserve">, “From classic motor imagery to complex movement intention decoding: The noninvasive Graz-BCI approach,” in </w:t>
      </w:r>
      <w:proofErr w:type="spellStart"/>
      <w:r>
        <w:t>Progr</w:t>
      </w:r>
      <w:proofErr w:type="spellEnd"/>
      <w:r>
        <w:t>. Brain Res., vol. 228, pp. 39–70, Feb. 2016.</w:t>
      </w:r>
    </w:p>
    <w:p w14:paraId="0812E945" w14:textId="08C1BC6F" w:rsidR="00F245A6" w:rsidRDefault="00F245A6" w:rsidP="00F245A6">
      <w:pPr>
        <w:pStyle w:val="ListParagraph"/>
        <w:numPr>
          <w:ilvl w:val="0"/>
          <w:numId w:val="1"/>
        </w:numPr>
        <w:jc w:val="both"/>
      </w:pPr>
      <w:r>
        <w:t xml:space="preserve">X. Yong and C. Menon, “EEG classification of different imaginary movements within the same limb,” </w:t>
      </w:r>
      <w:proofErr w:type="spellStart"/>
      <w:r>
        <w:t>PLoS</w:t>
      </w:r>
      <w:proofErr w:type="spellEnd"/>
      <w:r>
        <w:t xml:space="preserve"> ONE, vol. 10, no. 4, p. e0121896, Apr. 2015.</w:t>
      </w:r>
    </w:p>
    <w:p w14:paraId="35241176" w14:textId="31651F7B" w:rsidR="00CD1EFB" w:rsidRDefault="00CD1EFB" w:rsidP="00CD1EFB">
      <w:pPr>
        <w:jc w:val="both"/>
      </w:pPr>
      <w:r>
        <w:t>"This is entirely my own work, except as disclosed in the documentation. I gave</w:t>
      </w:r>
      <w:r w:rsidR="009C24FC">
        <w:t xml:space="preserve"> help to the following persons:</w:t>
      </w:r>
      <w:bookmarkStart w:id="0" w:name="_GoBack"/>
      <w:bookmarkEnd w:id="0"/>
      <w:r w:rsidR="009C24FC">
        <w:br/>
      </w:r>
      <w:r>
        <w:t>None</w:t>
      </w:r>
      <w:r>
        <w:br/>
        <w:t xml:space="preserve">Signed </w:t>
      </w:r>
      <w:r w:rsidRPr="00CD1EFB">
        <w:rPr>
          <w:u w:val="single"/>
        </w:rPr>
        <w:t>Kiran C Shettar</w:t>
      </w:r>
      <w:r>
        <w:t>"</w:t>
      </w:r>
    </w:p>
    <w:sectPr w:rsidR="00CD1E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BA168" w14:textId="77777777" w:rsidR="00261FE5" w:rsidRDefault="00261FE5" w:rsidP="00261FE5">
      <w:pPr>
        <w:spacing w:after="0" w:line="240" w:lineRule="auto"/>
      </w:pPr>
      <w:r>
        <w:separator/>
      </w:r>
    </w:p>
  </w:endnote>
  <w:endnote w:type="continuationSeparator" w:id="0">
    <w:p w14:paraId="64493E64" w14:textId="77777777" w:rsidR="00261FE5" w:rsidRDefault="00261FE5"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36681A29" w:rsidR="00CD1EFB" w:rsidRDefault="00CD1EFB">
    <w:pPr>
      <w:pStyle w:val="Footer"/>
    </w:pPr>
    <w:r>
      <w:t>Week 1</w:t>
    </w:r>
    <w:r w:rsidR="00CA4ABD">
      <w:t>0</w:t>
    </w:r>
    <w:r>
      <w:ptab w:relativeTo="margin" w:alignment="center" w:leader="none"/>
    </w:r>
    <w:r>
      <w:t>Reading 2</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C1BC1" w14:textId="77777777" w:rsidR="00261FE5" w:rsidRDefault="00261FE5" w:rsidP="00261FE5">
      <w:pPr>
        <w:spacing w:after="0" w:line="240" w:lineRule="auto"/>
      </w:pPr>
      <w:r>
        <w:separator/>
      </w:r>
    </w:p>
  </w:footnote>
  <w:footnote w:type="continuationSeparator" w:id="0">
    <w:p w14:paraId="50AC2091" w14:textId="77777777" w:rsidR="00261FE5" w:rsidRDefault="00261FE5"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4EDCF980" w:rsidR="00261FE5" w:rsidRDefault="009A2DCE">
                              <w:pPr>
                                <w:pStyle w:val="Header"/>
                                <w:tabs>
                                  <w:tab w:val="clear" w:pos="4680"/>
                                  <w:tab w:val="clear" w:pos="9360"/>
                                </w:tabs>
                                <w:jc w:val="center"/>
                                <w:rPr>
                                  <w:caps/>
                                  <w:color w:val="FFFFFF" w:themeColor="background1"/>
                                </w:rPr>
                              </w:pPr>
                              <w:r>
                                <w:rPr>
                                  <w:caps/>
                                  <w:color w:val="FFFFFF" w:themeColor="background1"/>
                                </w:rPr>
                                <w:t>effect of using virtual reality and virtual avatar on hand motion reconstruction accuracy and brain activity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4EDCF980" w:rsidR="00261FE5" w:rsidRDefault="009A2DCE">
                        <w:pPr>
                          <w:pStyle w:val="Header"/>
                          <w:tabs>
                            <w:tab w:val="clear" w:pos="4680"/>
                            <w:tab w:val="clear" w:pos="9360"/>
                          </w:tabs>
                          <w:jc w:val="center"/>
                          <w:rPr>
                            <w:caps/>
                            <w:color w:val="FFFFFF" w:themeColor="background1"/>
                          </w:rPr>
                        </w:pPr>
                        <w:r>
                          <w:rPr>
                            <w:caps/>
                            <w:color w:val="FFFFFF" w:themeColor="background1"/>
                          </w:rPr>
                          <w:t>effect of using virtual reality and virtual avatar on hand motion reconstruction accuracy and brain activity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86951"/>
    <w:multiLevelType w:val="hybridMultilevel"/>
    <w:tmpl w:val="1BAE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83D"/>
    <w:rsid w:val="000635CC"/>
    <w:rsid w:val="00183945"/>
    <w:rsid w:val="00261FE5"/>
    <w:rsid w:val="00407F94"/>
    <w:rsid w:val="00483940"/>
    <w:rsid w:val="005D56DF"/>
    <w:rsid w:val="006F0F79"/>
    <w:rsid w:val="006F7CB8"/>
    <w:rsid w:val="0078344C"/>
    <w:rsid w:val="008310B4"/>
    <w:rsid w:val="008C7711"/>
    <w:rsid w:val="009423AF"/>
    <w:rsid w:val="00964F29"/>
    <w:rsid w:val="009A2DCE"/>
    <w:rsid w:val="009C24FC"/>
    <w:rsid w:val="009C583D"/>
    <w:rsid w:val="00A7785A"/>
    <w:rsid w:val="00C04E63"/>
    <w:rsid w:val="00C766E0"/>
    <w:rsid w:val="00CA4ABD"/>
    <w:rsid w:val="00CD1EFB"/>
    <w:rsid w:val="00E96C2D"/>
    <w:rsid w:val="00ED5FD6"/>
    <w:rsid w:val="00F245A6"/>
    <w:rsid w:val="00FD46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3363">
      <w:bodyDiv w:val="1"/>
      <w:marLeft w:val="0"/>
      <w:marRight w:val="0"/>
      <w:marTop w:val="0"/>
      <w:marBottom w:val="0"/>
      <w:divBdr>
        <w:top w:val="none" w:sz="0" w:space="0" w:color="auto"/>
        <w:left w:val="none" w:sz="0" w:space="0" w:color="auto"/>
        <w:bottom w:val="none" w:sz="0" w:space="0" w:color="auto"/>
        <w:right w:val="none" w:sz="0" w:space="0" w:color="auto"/>
      </w:divBdr>
    </w:div>
    <w:div w:id="1096175559">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using virtual reality and virtual avatar on hand motion reconstruction accuracy and brain activity</dc:title>
  <dc:subject/>
  <dc:creator>Kiran Shettar</dc:creator>
  <cp:keywords/>
  <dc:description/>
  <cp:lastModifiedBy>Kiran Shettar</cp:lastModifiedBy>
  <cp:revision>43</cp:revision>
  <dcterms:created xsi:type="dcterms:W3CDTF">2017-09-10T22:52:00Z</dcterms:created>
  <dcterms:modified xsi:type="dcterms:W3CDTF">2017-11-16T04:01:00Z</dcterms:modified>
</cp:coreProperties>
</file>