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E766B" w14:textId="098121AC" w:rsidR="00D8131E" w:rsidRPr="00341A3F" w:rsidRDefault="00A66194" w:rsidP="00D8131E">
      <w:pPr>
        <w:rPr>
          <w:rFonts w:ascii="Courier New" w:hAnsi="Courier New" w:cs="Courier New"/>
          <w:szCs w:val="22"/>
        </w:rPr>
      </w:pPr>
      <w:r>
        <w:rPr>
          <w:rFonts w:ascii="Courier New" w:hAnsi="Courier New" w:cs="Courier New"/>
          <w:szCs w:val="22"/>
        </w:rPr>
        <w:t>BibTeX</w:t>
      </w:r>
      <w:r w:rsidR="00D8131E" w:rsidRPr="00D8131E">
        <w:rPr>
          <w:rFonts w:ascii="Courier New" w:hAnsi="Courier New" w:cs="Courier New"/>
          <w:szCs w:val="22"/>
        </w:rPr>
        <w:t>:</w:t>
      </w:r>
      <w:r w:rsidR="00D8131E" w:rsidRPr="00D8131E">
        <w:rPr>
          <w:rFonts w:ascii="Courier New" w:hAnsi="Courier New" w:cs="Courier New"/>
          <w:szCs w:val="22"/>
        </w:rPr>
        <w:br/>
      </w:r>
      <w:r w:rsidR="00341A3F" w:rsidRPr="00341A3F">
        <w:rPr>
          <w:rFonts w:ascii="Courier New" w:hAnsi="Courier New" w:cs="Courier New"/>
          <w:color w:val="000000"/>
          <w:szCs w:val="22"/>
        </w:rPr>
        <w:t>@INPROCEEDINGS{8188569, </w:t>
      </w:r>
      <w:r w:rsidR="00341A3F" w:rsidRPr="00341A3F">
        <w:rPr>
          <w:rFonts w:ascii="Courier New" w:hAnsi="Courier New" w:cs="Courier New"/>
          <w:color w:val="000000"/>
          <w:szCs w:val="22"/>
        </w:rPr>
        <w:br/>
        <w:t xml:space="preserve">author={I. </w:t>
      </w:r>
      <w:proofErr w:type="spellStart"/>
      <w:r w:rsidR="00341A3F" w:rsidRPr="00341A3F">
        <w:rPr>
          <w:rFonts w:ascii="Courier New" w:hAnsi="Courier New" w:cs="Courier New"/>
          <w:color w:val="000000"/>
          <w:szCs w:val="22"/>
        </w:rPr>
        <w:t>Petukhov</w:t>
      </w:r>
      <w:proofErr w:type="spellEnd"/>
      <w:r w:rsidR="00341A3F" w:rsidRPr="00341A3F">
        <w:rPr>
          <w:rFonts w:ascii="Courier New" w:hAnsi="Courier New" w:cs="Courier New"/>
          <w:color w:val="000000"/>
          <w:szCs w:val="22"/>
        </w:rPr>
        <w:t xml:space="preserve"> and L. </w:t>
      </w:r>
      <w:proofErr w:type="spellStart"/>
      <w:r w:rsidR="00341A3F" w:rsidRPr="00341A3F">
        <w:rPr>
          <w:rFonts w:ascii="Courier New" w:hAnsi="Courier New" w:cs="Courier New"/>
          <w:color w:val="000000"/>
          <w:szCs w:val="22"/>
        </w:rPr>
        <w:t>Steshina</w:t>
      </w:r>
      <w:proofErr w:type="spellEnd"/>
      <w:r w:rsidR="00341A3F" w:rsidRPr="00341A3F">
        <w:rPr>
          <w:rFonts w:ascii="Courier New" w:hAnsi="Courier New" w:cs="Courier New"/>
          <w:color w:val="000000"/>
          <w:szCs w:val="22"/>
        </w:rPr>
        <w:t xml:space="preserve"> and A. </w:t>
      </w:r>
      <w:proofErr w:type="spellStart"/>
      <w:r w:rsidR="00341A3F" w:rsidRPr="00341A3F">
        <w:rPr>
          <w:rFonts w:ascii="Courier New" w:hAnsi="Courier New" w:cs="Courier New"/>
          <w:color w:val="000000"/>
          <w:szCs w:val="22"/>
        </w:rPr>
        <w:t>Glazyrin</w:t>
      </w:r>
      <w:proofErr w:type="spellEnd"/>
      <w:r w:rsidR="00341A3F" w:rsidRPr="00341A3F">
        <w:rPr>
          <w:rFonts w:ascii="Courier New" w:hAnsi="Courier New" w:cs="Courier New"/>
          <w:color w:val="000000"/>
          <w:szCs w:val="22"/>
        </w:rPr>
        <w:t>}, </w:t>
      </w:r>
      <w:r w:rsidR="00341A3F" w:rsidRPr="00341A3F">
        <w:rPr>
          <w:rFonts w:ascii="Courier New" w:hAnsi="Courier New" w:cs="Courier New"/>
          <w:color w:val="000000"/>
          <w:szCs w:val="22"/>
        </w:rPr>
        <w:br/>
      </w:r>
      <w:proofErr w:type="spellStart"/>
      <w:r w:rsidR="00341A3F" w:rsidRPr="00341A3F">
        <w:rPr>
          <w:rFonts w:ascii="Courier New" w:hAnsi="Courier New" w:cs="Courier New"/>
          <w:color w:val="000000"/>
          <w:szCs w:val="22"/>
        </w:rPr>
        <w:t>booktitle</w:t>
      </w:r>
      <w:proofErr w:type="spellEnd"/>
      <w:r w:rsidR="00341A3F" w:rsidRPr="00341A3F">
        <w:rPr>
          <w:rFonts w:ascii="Courier New" w:hAnsi="Courier New" w:cs="Courier New"/>
          <w:color w:val="000000"/>
          <w:szCs w:val="22"/>
        </w:rPr>
        <w:t>={2017 International Conference on Information Science and Communications Technologies (ICISCT)}, </w:t>
      </w:r>
      <w:r w:rsidR="00341A3F" w:rsidRPr="00341A3F">
        <w:rPr>
          <w:rFonts w:ascii="Courier New" w:hAnsi="Courier New" w:cs="Courier New"/>
          <w:color w:val="000000"/>
          <w:szCs w:val="22"/>
        </w:rPr>
        <w:br/>
        <w:t>title={Application of virtual reality technologies in training of man-machine system operators}, </w:t>
      </w:r>
      <w:r w:rsidR="00341A3F" w:rsidRPr="00341A3F">
        <w:rPr>
          <w:rFonts w:ascii="Courier New" w:hAnsi="Courier New" w:cs="Courier New"/>
          <w:color w:val="000000"/>
          <w:szCs w:val="22"/>
        </w:rPr>
        <w:br/>
        <w:t>year={2017}, </w:t>
      </w:r>
      <w:r w:rsidR="00341A3F" w:rsidRPr="00341A3F">
        <w:rPr>
          <w:rFonts w:ascii="Courier New" w:hAnsi="Courier New" w:cs="Courier New"/>
          <w:color w:val="000000"/>
          <w:szCs w:val="22"/>
        </w:rPr>
        <w:br/>
        <w:t>volume={}, </w:t>
      </w:r>
      <w:r w:rsidR="00341A3F" w:rsidRPr="00341A3F">
        <w:rPr>
          <w:rFonts w:ascii="Courier New" w:hAnsi="Courier New" w:cs="Courier New"/>
          <w:color w:val="000000"/>
          <w:szCs w:val="22"/>
        </w:rPr>
        <w:br/>
        <w:t>number={}, </w:t>
      </w:r>
      <w:r w:rsidR="00341A3F" w:rsidRPr="00341A3F">
        <w:rPr>
          <w:rFonts w:ascii="Courier New" w:hAnsi="Courier New" w:cs="Courier New"/>
          <w:color w:val="000000"/>
          <w:szCs w:val="22"/>
        </w:rPr>
        <w:br/>
        <w:t>pages={1-7}, </w:t>
      </w:r>
      <w:r w:rsidR="00341A3F" w:rsidRPr="00341A3F">
        <w:rPr>
          <w:rFonts w:ascii="Courier New" w:hAnsi="Courier New" w:cs="Courier New"/>
          <w:color w:val="000000"/>
          <w:szCs w:val="22"/>
        </w:rPr>
        <w:br/>
        <w:t xml:space="preserve">keywords={Adaptation </w:t>
      </w:r>
      <w:proofErr w:type="spellStart"/>
      <w:r w:rsidR="00341A3F" w:rsidRPr="00341A3F">
        <w:rPr>
          <w:rFonts w:ascii="Courier New" w:hAnsi="Courier New" w:cs="Courier New"/>
          <w:color w:val="000000"/>
          <w:szCs w:val="22"/>
        </w:rPr>
        <w:t>models;Man-machine</w:t>
      </w:r>
      <w:proofErr w:type="spellEnd"/>
      <w:r w:rsidR="00341A3F" w:rsidRPr="00341A3F">
        <w:rPr>
          <w:rFonts w:ascii="Courier New" w:hAnsi="Courier New" w:cs="Courier New"/>
          <w:color w:val="000000"/>
          <w:szCs w:val="22"/>
        </w:rPr>
        <w:t xml:space="preserve"> </w:t>
      </w:r>
      <w:proofErr w:type="spellStart"/>
      <w:r w:rsidR="00341A3F" w:rsidRPr="00341A3F">
        <w:rPr>
          <w:rFonts w:ascii="Courier New" w:hAnsi="Courier New" w:cs="Courier New"/>
          <w:color w:val="000000"/>
          <w:szCs w:val="22"/>
        </w:rPr>
        <w:t>systems;Personnel;Solid</w:t>
      </w:r>
      <w:proofErr w:type="spellEnd"/>
      <w:r w:rsidR="00341A3F" w:rsidRPr="00341A3F">
        <w:rPr>
          <w:rFonts w:ascii="Courier New" w:hAnsi="Courier New" w:cs="Courier New"/>
          <w:color w:val="000000"/>
          <w:szCs w:val="22"/>
        </w:rPr>
        <w:t xml:space="preserve"> </w:t>
      </w:r>
      <w:proofErr w:type="spellStart"/>
      <w:r w:rsidR="00341A3F" w:rsidRPr="00341A3F">
        <w:rPr>
          <w:rFonts w:ascii="Courier New" w:hAnsi="Courier New" w:cs="Courier New"/>
          <w:color w:val="000000"/>
          <w:szCs w:val="22"/>
        </w:rPr>
        <w:t>modeling;Training;Virtual</w:t>
      </w:r>
      <w:proofErr w:type="spellEnd"/>
      <w:r w:rsidR="00341A3F" w:rsidRPr="00341A3F">
        <w:rPr>
          <w:rFonts w:ascii="Courier New" w:hAnsi="Courier New" w:cs="Courier New"/>
          <w:color w:val="000000"/>
          <w:szCs w:val="22"/>
        </w:rPr>
        <w:t xml:space="preserve"> </w:t>
      </w:r>
      <w:proofErr w:type="spellStart"/>
      <w:r w:rsidR="00341A3F" w:rsidRPr="00341A3F">
        <w:rPr>
          <w:rFonts w:ascii="Courier New" w:hAnsi="Courier New" w:cs="Courier New"/>
          <w:color w:val="000000"/>
          <w:szCs w:val="22"/>
        </w:rPr>
        <w:t>reality;alternate</w:t>
      </w:r>
      <w:proofErr w:type="spellEnd"/>
      <w:r w:rsidR="00341A3F" w:rsidRPr="00341A3F">
        <w:rPr>
          <w:rFonts w:ascii="Courier New" w:hAnsi="Courier New" w:cs="Courier New"/>
          <w:color w:val="000000"/>
          <w:szCs w:val="22"/>
        </w:rPr>
        <w:t xml:space="preserve"> </w:t>
      </w:r>
      <w:proofErr w:type="spellStart"/>
      <w:r w:rsidR="00341A3F" w:rsidRPr="00341A3F">
        <w:rPr>
          <w:rFonts w:ascii="Courier New" w:hAnsi="Courier New" w:cs="Courier New"/>
          <w:color w:val="000000"/>
          <w:szCs w:val="22"/>
        </w:rPr>
        <w:t>reality;exerciser;human-operator;man-machine</w:t>
      </w:r>
      <w:proofErr w:type="spellEnd"/>
      <w:r w:rsidR="00341A3F" w:rsidRPr="00341A3F">
        <w:rPr>
          <w:rFonts w:ascii="Courier New" w:hAnsi="Courier New" w:cs="Courier New"/>
          <w:color w:val="000000"/>
          <w:szCs w:val="22"/>
        </w:rPr>
        <w:t xml:space="preserve"> </w:t>
      </w:r>
      <w:proofErr w:type="spellStart"/>
      <w:r w:rsidR="00341A3F" w:rsidRPr="00341A3F">
        <w:rPr>
          <w:rFonts w:ascii="Courier New" w:hAnsi="Courier New" w:cs="Courier New"/>
          <w:color w:val="000000"/>
          <w:szCs w:val="22"/>
        </w:rPr>
        <w:t>system;simulator;virtual</w:t>
      </w:r>
      <w:proofErr w:type="spellEnd"/>
      <w:r w:rsidR="00341A3F" w:rsidRPr="00341A3F">
        <w:rPr>
          <w:rFonts w:ascii="Courier New" w:hAnsi="Courier New" w:cs="Courier New"/>
          <w:color w:val="000000"/>
          <w:szCs w:val="22"/>
        </w:rPr>
        <w:t xml:space="preserve"> reality}, </w:t>
      </w:r>
      <w:r w:rsidR="00341A3F" w:rsidRPr="00341A3F">
        <w:rPr>
          <w:rFonts w:ascii="Courier New" w:hAnsi="Courier New" w:cs="Courier New"/>
          <w:color w:val="000000"/>
          <w:szCs w:val="22"/>
        </w:rPr>
        <w:br/>
      </w:r>
      <w:proofErr w:type="spellStart"/>
      <w:r w:rsidR="00341A3F" w:rsidRPr="00341A3F">
        <w:rPr>
          <w:rFonts w:ascii="Courier New" w:hAnsi="Courier New" w:cs="Courier New"/>
          <w:color w:val="000000"/>
          <w:szCs w:val="22"/>
        </w:rPr>
        <w:t>doi</w:t>
      </w:r>
      <w:proofErr w:type="spellEnd"/>
      <w:r w:rsidR="00341A3F" w:rsidRPr="00341A3F">
        <w:rPr>
          <w:rFonts w:ascii="Courier New" w:hAnsi="Courier New" w:cs="Courier New"/>
          <w:color w:val="000000"/>
          <w:szCs w:val="22"/>
        </w:rPr>
        <w:t>={10.1109/ICISCT.2017.8188569}, </w:t>
      </w:r>
      <w:r w:rsidR="00341A3F" w:rsidRPr="00341A3F">
        <w:rPr>
          <w:rFonts w:ascii="Courier New" w:hAnsi="Courier New" w:cs="Courier New"/>
          <w:color w:val="000000"/>
          <w:szCs w:val="22"/>
        </w:rPr>
        <w:br/>
        <w:t>ISSN={}, </w:t>
      </w:r>
      <w:r w:rsidR="00341A3F" w:rsidRPr="00341A3F">
        <w:rPr>
          <w:rFonts w:ascii="Courier New" w:hAnsi="Courier New" w:cs="Courier New"/>
          <w:color w:val="000000"/>
          <w:szCs w:val="22"/>
        </w:rPr>
        <w:br/>
        <w:t>month={Nov},}</w:t>
      </w:r>
    </w:p>
    <w:p w14:paraId="06BD113B" w14:textId="109F7DBD" w:rsidR="007E24BD" w:rsidRPr="00D8131E" w:rsidRDefault="00733F84" w:rsidP="00D8131E">
      <w:pPr>
        <w:jc w:val="center"/>
        <w:rPr>
          <w:rFonts w:cstheme="minorHAnsi"/>
          <w:b/>
          <w:bCs/>
          <w:sz w:val="28"/>
          <w:szCs w:val="28"/>
        </w:rPr>
      </w:pPr>
      <w:r w:rsidRPr="00D8131E">
        <w:rPr>
          <w:rFonts w:cstheme="minorHAnsi"/>
          <w:b/>
          <w:bCs/>
          <w:sz w:val="28"/>
          <w:szCs w:val="28"/>
        </w:rPr>
        <w:t>Bibliography</w:t>
      </w:r>
    </w:p>
    <w:p w14:paraId="1E4AB524" w14:textId="24EE7FFA" w:rsidR="00341A3F" w:rsidRPr="008B33CE" w:rsidRDefault="00341A3F" w:rsidP="00341A3F">
      <w:pPr>
        <w:pStyle w:val="Heading1"/>
        <w:rPr>
          <w:rFonts w:cstheme="minorHAnsi"/>
          <w:szCs w:val="22"/>
        </w:rPr>
      </w:pPr>
      <w:r w:rsidRPr="00341A3F">
        <w:rPr>
          <w:rFonts w:asciiTheme="minorHAnsi" w:hAnsiTheme="minorHAnsi" w:cstheme="minorHAnsi"/>
          <w:b w:val="0"/>
          <w:bCs w:val="0"/>
          <w:sz w:val="22"/>
          <w:szCs w:val="22"/>
          <w:shd w:val="clear" w:color="auto" w:fill="FFFFFF"/>
        </w:rPr>
        <w:t>Th</w:t>
      </w:r>
      <w:r w:rsidRPr="00341A3F">
        <w:rPr>
          <w:rFonts w:asciiTheme="minorHAnsi" w:hAnsiTheme="minorHAnsi" w:cstheme="minorHAnsi"/>
          <w:b w:val="0"/>
          <w:bCs w:val="0"/>
          <w:sz w:val="22"/>
          <w:szCs w:val="22"/>
          <w:shd w:val="clear" w:color="auto" w:fill="FFFFFF"/>
        </w:rPr>
        <w:t>is</w:t>
      </w:r>
      <w:r w:rsidRPr="00341A3F">
        <w:rPr>
          <w:rFonts w:asciiTheme="minorHAnsi" w:hAnsiTheme="minorHAnsi" w:cstheme="minorHAnsi"/>
          <w:b w:val="0"/>
          <w:bCs w:val="0"/>
          <w:sz w:val="22"/>
          <w:szCs w:val="22"/>
          <w:shd w:val="clear" w:color="auto" w:fill="FFFFFF"/>
        </w:rPr>
        <w:t xml:space="preserve"> paper presents an overview of contemporary approaches to application of virtual reality systems for training of operating personnel for man-machine systems. Special emphases are made on application issues of virtual and alternate reality systems connected with probable cognitive dissonance in operation of real physical objects. The prospects of virtual reality application in professional training are outlined</w:t>
      </w:r>
      <w:r w:rsidR="007E24BD" w:rsidRPr="00341A3F">
        <w:rPr>
          <w:rFonts w:asciiTheme="minorHAnsi" w:hAnsiTheme="minorHAnsi" w:cstheme="minorHAnsi"/>
          <w:b w:val="0"/>
          <w:bCs w:val="0"/>
          <w:sz w:val="22"/>
          <w:szCs w:val="22"/>
        </w:rPr>
        <w:t>.</w:t>
      </w:r>
    </w:p>
    <w:p w14:paraId="5D07FF79" w14:textId="77777777" w:rsidR="0020327F" w:rsidRDefault="0020327F" w:rsidP="00D8131E">
      <w:pPr>
        <w:jc w:val="both"/>
        <w:rPr>
          <w:rFonts w:cstheme="minorHAnsi"/>
          <w:szCs w:val="22"/>
        </w:rPr>
      </w:pPr>
    </w:p>
    <w:p w14:paraId="3B50759B" w14:textId="77777777" w:rsidR="0020327F" w:rsidRDefault="0020327F" w:rsidP="00D8131E">
      <w:pPr>
        <w:jc w:val="both"/>
        <w:rPr>
          <w:rFonts w:cstheme="minorHAnsi"/>
          <w:szCs w:val="22"/>
        </w:rPr>
      </w:pPr>
    </w:p>
    <w:p w14:paraId="47348511" w14:textId="77777777" w:rsidR="0020327F" w:rsidRDefault="0020327F" w:rsidP="00D8131E">
      <w:pPr>
        <w:jc w:val="both"/>
        <w:rPr>
          <w:rFonts w:cstheme="minorHAnsi"/>
          <w:szCs w:val="22"/>
        </w:rPr>
      </w:pPr>
    </w:p>
    <w:p w14:paraId="4D52531A" w14:textId="77777777" w:rsidR="0020327F" w:rsidRDefault="0020327F" w:rsidP="00D8131E">
      <w:pPr>
        <w:jc w:val="both"/>
        <w:rPr>
          <w:rFonts w:cstheme="minorHAnsi"/>
          <w:szCs w:val="22"/>
        </w:rPr>
      </w:pPr>
    </w:p>
    <w:p w14:paraId="30C5C618" w14:textId="7EB352D6" w:rsidR="0020327F" w:rsidRDefault="0020327F" w:rsidP="00D8131E">
      <w:pPr>
        <w:jc w:val="both"/>
        <w:rPr>
          <w:rFonts w:cstheme="minorHAnsi"/>
          <w:szCs w:val="22"/>
        </w:rPr>
      </w:pPr>
      <w:bookmarkStart w:id="0" w:name="_GoBack"/>
      <w:bookmarkEnd w:id="0"/>
    </w:p>
    <w:p w14:paraId="28E59535" w14:textId="77777777" w:rsidR="0020327F" w:rsidRDefault="0020327F" w:rsidP="00D8131E">
      <w:pPr>
        <w:jc w:val="both"/>
        <w:rPr>
          <w:rFonts w:cstheme="minorHAnsi"/>
          <w:szCs w:val="22"/>
        </w:rPr>
      </w:pPr>
    </w:p>
    <w:p w14:paraId="63673A55" w14:textId="6F16444B" w:rsidR="003F6F9E" w:rsidRPr="0020327F" w:rsidRDefault="0020327F" w:rsidP="00D8131E">
      <w:pPr>
        <w:jc w:val="both"/>
        <w:rPr>
          <w:rFonts w:cstheme="minorHAnsi"/>
          <w:b/>
          <w:bCs/>
          <w:szCs w:val="22"/>
        </w:rPr>
      </w:pPr>
      <w:r w:rsidRPr="0020327F">
        <w:rPr>
          <w:rFonts w:cstheme="minorHAnsi"/>
          <w:b/>
          <w:bCs/>
          <w:szCs w:val="22"/>
        </w:rPr>
        <w:t>References</w:t>
      </w:r>
      <w:r w:rsidR="003F6F9E" w:rsidRPr="0020327F">
        <w:rPr>
          <w:rFonts w:cstheme="minorHAnsi"/>
          <w:b/>
          <w:bCs/>
          <w:szCs w:val="22"/>
        </w:rPr>
        <w:t>:</w:t>
      </w:r>
    </w:p>
    <w:p w14:paraId="3F042786" w14:textId="0122BD2B" w:rsidR="00341A3F" w:rsidRPr="00341A3F" w:rsidRDefault="00341A3F" w:rsidP="00D8131E">
      <w:pPr>
        <w:pStyle w:val="ListParagraph"/>
        <w:numPr>
          <w:ilvl w:val="0"/>
          <w:numId w:val="1"/>
        </w:numPr>
        <w:jc w:val="both"/>
        <w:rPr>
          <w:rFonts w:cstheme="minorHAnsi"/>
          <w:szCs w:val="22"/>
        </w:rPr>
      </w:pPr>
      <w:hyperlink r:id="rId7" w:history="1">
        <w:r w:rsidRPr="00F8728C">
          <w:rPr>
            <w:rStyle w:val="Hyperlink"/>
          </w:rPr>
          <w:t>http://ieeexplore.ieee.org.libproxy.uml.edu/Xplore/home.jsp</w:t>
        </w:r>
      </w:hyperlink>
    </w:p>
    <w:p w14:paraId="6A783568" w14:textId="23411938" w:rsidR="00341A3F" w:rsidRPr="00341A3F" w:rsidRDefault="00341A3F" w:rsidP="00341A3F">
      <w:pPr>
        <w:pStyle w:val="ListParagraph"/>
        <w:numPr>
          <w:ilvl w:val="0"/>
          <w:numId w:val="1"/>
        </w:numPr>
        <w:jc w:val="both"/>
        <w:rPr>
          <w:rFonts w:cstheme="minorHAnsi"/>
          <w:szCs w:val="22"/>
        </w:rPr>
      </w:pPr>
      <w:hyperlink r:id="rId8" w:history="1">
        <w:r w:rsidRPr="00F8728C">
          <w:rPr>
            <w:rStyle w:val="Hyperlink"/>
          </w:rPr>
          <w:t>http://ieeexplore.ieee.org.libproxy.uml.edu/document/8188569/</w:t>
        </w:r>
      </w:hyperlink>
    </w:p>
    <w:p w14:paraId="56BEA91A" w14:textId="701ED903" w:rsidR="007800BB" w:rsidRDefault="003F6F9E" w:rsidP="00341A3F">
      <w:pPr>
        <w:pStyle w:val="ListParagraph"/>
        <w:numPr>
          <w:ilvl w:val="0"/>
          <w:numId w:val="1"/>
        </w:numPr>
        <w:jc w:val="both"/>
        <w:rPr>
          <w:rFonts w:cstheme="minorHAnsi"/>
          <w:szCs w:val="22"/>
        </w:rPr>
      </w:pPr>
      <w:r w:rsidRPr="008B33CE">
        <w:rPr>
          <w:rFonts w:cstheme="minorHAnsi"/>
          <w:szCs w:val="22"/>
        </w:rPr>
        <w:t>UML Library guides</w:t>
      </w:r>
    </w:p>
    <w:p w14:paraId="21EE0D4E" w14:textId="1BDBC746" w:rsidR="00F070EC" w:rsidRPr="0020327F" w:rsidRDefault="00F070EC" w:rsidP="005E16EE">
      <w:pPr>
        <w:pStyle w:val="NormalWeb"/>
        <w:rPr>
          <w:rFonts w:cstheme="minorHAnsi"/>
          <w:szCs w:val="22"/>
        </w:rPr>
      </w:pPr>
      <w:r>
        <w:t xml:space="preserve">"This is entirely my own work, except as disclosed in the documentation. I gave help to the following persons: </w:t>
      </w:r>
      <w:r w:rsidR="00354F3C">
        <w:br/>
      </w:r>
      <w:r>
        <w:t>None</w:t>
      </w:r>
      <w:r>
        <w:br/>
        <w:t xml:space="preserve">Signed </w:t>
      </w:r>
      <w:r w:rsidRPr="00F070EC">
        <w:rPr>
          <w:u w:val="single"/>
        </w:rPr>
        <w:t>Kiran C Shettar</w:t>
      </w:r>
      <w:r>
        <w:t>"</w:t>
      </w:r>
    </w:p>
    <w:sectPr w:rsidR="00F070EC" w:rsidRPr="002032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53E30" w14:textId="77777777" w:rsidR="00D8131E" w:rsidRDefault="00D8131E" w:rsidP="00D8131E">
      <w:pPr>
        <w:spacing w:after="0" w:line="240" w:lineRule="auto"/>
      </w:pPr>
      <w:r>
        <w:separator/>
      </w:r>
    </w:p>
  </w:endnote>
  <w:endnote w:type="continuationSeparator" w:id="0">
    <w:p w14:paraId="1B6E2BFB" w14:textId="77777777" w:rsidR="00D8131E" w:rsidRDefault="00D8131E" w:rsidP="00D8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0027F" w14:textId="76218E08" w:rsidR="00C27477" w:rsidRDefault="00C27477">
    <w:pPr>
      <w:pStyle w:val="Footer"/>
    </w:pPr>
    <w:r>
      <w:t>Week 1</w:t>
    </w:r>
    <w:r w:rsidR="00341A3F">
      <w:t>2</w:t>
    </w:r>
    <w:r>
      <w:ptab w:relativeTo="margin" w:alignment="center" w:leader="none"/>
    </w:r>
    <w:r>
      <w:t>Reading 1</w:t>
    </w:r>
    <w:r>
      <w:ptab w:relativeTo="margin" w:alignment="right" w:leader="none"/>
    </w:r>
    <w:r>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28CF3" w14:textId="77777777" w:rsidR="00D8131E" w:rsidRDefault="00D8131E" w:rsidP="00D8131E">
      <w:pPr>
        <w:spacing w:after="0" w:line="240" w:lineRule="auto"/>
      </w:pPr>
      <w:r>
        <w:separator/>
      </w:r>
    </w:p>
  </w:footnote>
  <w:footnote w:type="continuationSeparator" w:id="0">
    <w:p w14:paraId="23AE152F" w14:textId="77777777" w:rsidR="00D8131E" w:rsidRDefault="00D8131E" w:rsidP="00D8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4C39" w14:textId="4B0E1B4C" w:rsidR="00D8131E" w:rsidRDefault="00D8131E">
    <w:pPr>
      <w:pStyle w:val="Header"/>
    </w:pPr>
    <w:r>
      <w:rPr>
        <w:noProof/>
      </w:rPr>
      <mc:AlternateContent>
        <mc:Choice Requires="wps">
          <w:drawing>
            <wp:anchor distT="0" distB="0" distL="118745" distR="118745" simplePos="0" relativeHeight="251659264" behindDoc="1" locked="0" layoutInCell="1" allowOverlap="0" wp14:anchorId="773A010E" wp14:editId="07477D1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33EFBF9" w14:textId="2BF356FC" w:rsidR="00D8131E" w:rsidRDefault="008C186F">
                              <w:pPr>
                                <w:pStyle w:val="Header"/>
                                <w:tabs>
                                  <w:tab w:val="clear" w:pos="4680"/>
                                  <w:tab w:val="clear" w:pos="9360"/>
                                </w:tabs>
                                <w:jc w:val="center"/>
                                <w:rPr>
                                  <w:caps/>
                                  <w:color w:val="FFFFFF" w:themeColor="background1"/>
                                </w:rPr>
                              </w:pPr>
                              <w:r>
                                <w:rPr>
                                  <w:caps/>
                                  <w:color w:val="FFFFFF" w:themeColor="background1"/>
                                </w:rPr>
                                <w:t>application of virtual reality technologies in training of man-machine system operators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73A010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33EFBF9" w14:textId="2BF356FC" w:rsidR="00D8131E" w:rsidRDefault="008C186F">
                        <w:pPr>
                          <w:pStyle w:val="Header"/>
                          <w:tabs>
                            <w:tab w:val="clear" w:pos="4680"/>
                            <w:tab w:val="clear" w:pos="9360"/>
                          </w:tabs>
                          <w:jc w:val="center"/>
                          <w:rPr>
                            <w:caps/>
                            <w:color w:val="FFFFFF" w:themeColor="background1"/>
                          </w:rPr>
                        </w:pPr>
                        <w:r>
                          <w:rPr>
                            <w:caps/>
                            <w:color w:val="FFFFFF" w:themeColor="background1"/>
                          </w:rPr>
                          <w:t>application of virtual reality technologies in training of man-machine system operators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A2B9A"/>
    <w:multiLevelType w:val="hybridMultilevel"/>
    <w:tmpl w:val="F91C4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FA2"/>
    <w:rsid w:val="00050E1A"/>
    <w:rsid w:val="00184D67"/>
    <w:rsid w:val="001B10E2"/>
    <w:rsid w:val="001C3ACA"/>
    <w:rsid w:val="0020327F"/>
    <w:rsid w:val="00211579"/>
    <w:rsid w:val="00273C64"/>
    <w:rsid w:val="002F1182"/>
    <w:rsid w:val="0031068F"/>
    <w:rsid w:val="00321891"/>
    <w:rsid w:val="00341A3F"/>
    <w:rsid w:val="00354F3C"/>
    <w:rsid w:val="00363B0F"/>
    <w:rsid w:val="00385066"/>
    <w:rsid w:val="003D5947"/>
    <w:rsid w:val="003F6F9E"/>
    <w:rsid w:val="004B2C2B"/>
    <w:rsid w:val="004F53F3"/>
    <w:rsid w:val="005A3303"/>
    <w:rsid w:val="005E16EE"/>
    <w:rsid w:val="005F4EA5"/>
    <w:rsid w:val="00643254"/>
    <w:rsid w:val="00650FA2"/>
    <w:rsid w:val="006576E7"/>
    <w:rsid w:val="00694135"/>
    <w:rsid w:val="006F3E18"/>
    <w:rsid w:val="006F4E43"/>
    <w:rsid w:val="00733F84"/>
    <w:rsid w:val="0076425A"/>
    <w:rsid w:val="007800BB"/>
    <w:rsid w:val="007907D1"/>
    <w:rsid w:val="007A1EF1"/>
    <w:rsid w:val="007E24BD"/>
    <w:rsid w:val="007E4E3A"/>
    <w:rsid w:val="00827080"/>
    <w:rsid w:val="0083143E"/>
    <w:rsid w:val="00851B38"/>
    <w:rsid w:val="008B33CE"/>
    <w:rsid w:val="008C186F"/>
    <w:rsid w:val="00925FB5"/>
    <w:rsid w:val="009768F5"/>
    <w:rsid w:val="009A3AE6"/>
    <w:rsid w:val="00A319B7"/>
    <w:rsid w:val="00A4362A"/>
    <w:rsid w:val="00A66194"/>
    <w:rsid w:val="00A7785A"/>
    <w:rsid w:val="00AD799E"/>
    <w:rsid w:val="00AF0FC5"/>
    <w:rsid w:val="00B11B84"/>
    <w:rsid w:val="00B83E5F"/>
    <w:rsid w:val="00B90D28"/>
    <w:rsid w:val="00C27477"/>
    <w:rsid w:val="00CB4BE8"/>
    <w:rsid w:val="00CE011E"/>
    <w:rsid w:val="00D517A0"/>
    <w:rsid w:val="00D8131E"/>
    <w:rsid w:val="00E406A9"/>
    <w:rsid w:val="00F070EC"/>
    <w:rsid w:val="00F14D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12B7DAA"/>
  <w15:chartTrackingRefBased/>
  <w15:docId w15:val="{C29D4D82-A634-4B3A-8DF9-3A375A4B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2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4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E24BD"/>
    <w:rPr>
      <w:color w:val="0000FF"/>
      <w:u w:val="single"/>
    </w:rPr>
  </w:style>
  <w:style w:type="character" w:styleId="Mention">
    <w:name w:val="Mention"/>
    <w:basedOn w:val="DefaultParagraphFont"/>
    <w:uiPriority w:val="99"/>
    <w:semiHidden/>
    <w:unhideWhenUsed/>
    <w:rsid w:val="003F6F9E"/>
    <w:rPr>
      <w:color w:val="2B579A"/>
      <w:shd w:val="clear" w:color="auto" w:fill="E6E6E6"/>
    </w:rPr>
  </w:style>
  <w:style w:type="paragraph" w:styleId="ListParagraph">
    <w:name w:val="List Paragraph"/>
    <w:basedOn w:val="Normal"/>
    <w:uiPriority w:val="34"/>
    <w:qFormat/>
    <w:rsid w:val="003F6F9E"/>
    <w:pPr>
      <w:ind w:left="720"/>
      <w:contextualSpacing/>
    </w:pPr>
  </w:style>
  <w:style w:type="paragraph" w:styleId="Header">
    <w:name w:val="header"/>
    <w:basedOn w:val="Normal"/>
    <w:link w:val="HeaderChar"/>
    <w:uiPriority w:val="99"/>
    <w:unhideWhenUsed/>
    <w:rsid w:val="00D8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31E"/>
  </w:style>
  <w:style w:type="paragraph" w:styleId="Footer">
    <w:name w:val="footer"/>
    <w:basedOn w:val="Normal"/>
    <w:link w:val="FooterChar"/>
    <w:uiPriority w:val="99"/>
    <w:unhideWhenUsed/>
    <w:rsid w:val="00D8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31E"/>
  </w:style>
  <w:style w:type="paragraph" w:styleId="NormalWeb">
    <w:name w:val="Normal (Web)"/>
    <w:basedOn w:val="Normal"/>
    <w:uiPriority w:val="99"/>
    <w:unhideWhenUsed/>
    <w:rsid w:val="00F070E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41A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544066">
      <w:bodyDiv w:val="1"/>
      <w:marLeft w:val="0"/>
      <w:marRight w:val="0"/>
      <w:marTop w:val="0"/>
      <w:marBottom w:val="0"/>
      <w:divBdr>
        <w:top w:val="none" w:sz="0" w:space="0" w:color="auto"/>
        <w:left w:val="none" w:sz="0" w:space="0" w:color="auto"/>
        <w:bottom w:val="none" w:sz="0" w:space="0" w:color="auto"/>
        <w:right w:val="none" w:sz="0" w:space="0" w:color="auto"/>
      </w:divBdr>
    </w:div>
    <w:div w:id="94693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libproxy.uml.edu/document/8188569/" TargetMode="External"/><Relationship Id="rId3" Type="http://schemas.openxmlformats.org/officeDocument/2006/relationships/settings" Target="settings.xml"/><Relationship Id="rId7" Type="http://schemas.openxmlformats.org/officeDocument/2006/relationships/hyperlink" Target="http://ieeexplore.ieee.org.libproxy.uml.edu/Xplore/home.j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Shader integration in virtual reality framework</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virtual reality technologies in training of man-machine system operators</dc:title>
  <dc:subject/>
  <dc:creator>Kiran Shettar</dc:creator>
  <cp:keywords/>
  <dc:description/>
  <cp:lastModifiedBy>Kiran Shettar</cp:lastModifiedBy>
  <cp:revision>63</cp:revision>
  <dcterms:created xsi:type="dcterms:W3CDTF">2017-09-10T02:29:00Z</dcterms:created>
  <dcterms:modified xsi:type="dcterms:W3CDTF">2017-12-15T01:55:00Z</dcterms:modified>
</cp:coreProperties>
</file>