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E78" w:rsidRPr="004F7E78" w:rsidRDefault="004F7E78" w:rsidP="004F7E78">
      <w:pPr>
        <w:pStyle w:val="ListParagraph"/>
        <w:ind w:left="0"/>
        <w:rPr>
          <w:b/>
        </w:rPr>
      </w:pPr>
      <w:r>
        <w:rPr>
          <w:b/>
        </w:rPr>
        <w:t>Sequence of ASAP model configurations</w:t>
      </w:r>
    </w:p>
    <w:p w:rsidR="004F7E78" w:rsidRDefault="004F7E78" w:rsidP="004F7E78">
      <w:pPr>
        <w:pStyle w:val="ListParagraph"/>
        <w:ind w:left="0"/>
      </w:pPr>
    </w:p>
    <w:p w:rsidR="004F7E78" w:rsidRPr="006C52A3" w:rsidRDefault="004F7E78" w:rsidP="004F7E78">
      <w:pPr>
        <w:pStyle w:val="SAWBodyText"/>
        <w:rPr>
          <w:sz w:val="20"/>
          <w:szCs w:val="20"/>
        </w:rPr>
      </w:pPr>
      <w:r w:rsidRPr="00530232">
        <w:t xml:space="preserve">This appendix details the sequence of model configurations explored to arrive at the final ASAP model.  </w:t>
      </w:r>
      <w:r>
        <w:t>In the summary table below, the following abbreviat</w:t>
      </w:r>
      <w:r w:rsidRPr="00C20F50">
        <w:t xml:space="preserve">ions </w:t>
      </w:r>
      <w:r>
        <w:t>are</w:t>
      </w:r>
      <w:r w:rsidRPr="00C20F50">
        <w:t xml:space="preserve"> used: Big = Bigelow, Alb = Albatross, RMSE = Root mean square error, OFV = objective function value; </w:t>
      </w:r>
      <w:r w:rsidR="004B326D">
        <w:t xml:space="preserve">ESS = effective sample size; </w:t>
      </w:r>
      <w:proofErr w:type="spellStart"/>
      <w:r w:rsidR="004B326D">
        <w:t>agg</w:t>
      </w:r>
      <w:proofErr w:type="spellEnd"/>
      <w:r w:rsidR="004B326D">
        <w:t xml:space="preserve"> = aggregate, </w:t>
      </w:r>
      <w:proofErr w:type="spellStart"/>
      <w:r w:rsidRPr="00C20F50">
        <w:t>obs</w:t>
      </w:r>
      <w:proofErr w:type="spellEnd"/>
      <w:r w:rsidRPr="00C20F50">
        <w:t xml:space="preserve"> = observed, </w:t>
      </w:r>
      <w:proofErr w:type="spellStart"/>
      <w:r w:rsidRPr="00C20F50">
        <w:t>stdev</w:t>
      </w:r>
      <w:proofErr w:type="spellEnd"/>
      <w:r w:rsidRPr="00C20F50">
        <w:t xml:space="preserve"> = standard deviation</w:t>
      </w:r>
      <w:r>
        <w:t>, B = biomass, SSB = spawning stock biomass and AEP = annual egg production.</w:t>
      </w:r>
      <w:r w:rsidR="002E1874">
        <w:t xml:space="preserve"> </w:t>
      </w:r>
    </w:p>
    <w:p w:rsidR="003369DE" w:rsidRDefault="003369DE" w:rsidP="004F7E78">
      <w:pPr>
        <w:pStyle w:val="ListParagraph"/>
        <w:ind w:left="0"/>
      </w:pPr>
    </w:p>
    <w:tbl>
      <w:tblPr>
        <w:tblStyle w:val="TableGrid"/>
        <w:tblW w:w="12957" w:type="dxa"/>
        <w:tblLayout w:type="fixed"/>
        <w:tblLook w:val="04A0" w:firstRow="1" w:lastRow="0" w:firstColumn="1" w:lastColumn="0" w:noHBand="0" w:noVBand="1"/>
      </w:tblPr>
      <w:tblGrid>
        <w:gridCol w:w="805"/>
        <w:gridCol w:w="4232"/>
        <w:gridCol w:w="7920"/>
      </w:tblGrid>
      <w:tr w:rsidR="003369DE" w:rsidRPr="00F50985" w:rsidTr="00E9404D">
        <w:trPr>
          <w:cantSplit/>
          <w:tblHeader/>
        </w:trPr>
        <w:tc>
          <w:tcPr>
            <w:tcW w:w="805" w:type="dxa"/>
          </w:tcPr>
          <w:p w:rsidR="003369DE" w:rsidRPr="007A49A9" w:rsidRDefault="003369DE" w:rsidP="003369DE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A49A9">
              <w:rPr>
                <w:b/>
                <w:sz w:val="20"/>
                <w:szCs w:val="20"/>
              </w:rPr>
              <w:t>Run</w:t>
            </w:r>
          </w:p>
        </w:tc>
        <w:tc>
          <w:tcPr>
            <w:tcW w:w="4232" w:type="dxa"/>
          </w:tcPr>
          <w:p w:rsidR="003369DE" w:rsidRPr="007A49A9" w:rsidRDefault="003369DE" w:rsidP="003369DE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A49A9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7920" w:type="dxa"/>
          </w:tcPr>
          <w:p w:rsidR="003369DE" w:rsidRPr="007A49A9" w:rsidRDefault="003369DE" w:rsidP="003369DE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A49A9">
              <w:rPr>
                <w:b/>
                <w:sz w:val="20"/>
                <w:szCs w:val="20"/>
              </w:rPr>
              <w:t>Diagnostics</w:t>
            </w:r>
          </w:p>
        </w:tc>
      </w:tr>
      <w:tr w:rsidR="00E9404D" w:rsidRPr="00F50985" w:rsidTr="00E9404D">
        <w:tc>
          <w:tcPr>
            <w:tcW w:w="805" w:type="dxa"/>
          </w:tcPr>
          <w:p w:rsidR="00E9404D" w:rsidRPr="00B72587" w:rsidRDefault="00EE707E" w:rsidP="00E9404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232" w:type="dxa"/>
          </w:tcPr>
          <w:p w:rsidR="00B72587" w:rsidRPr="00865E40" w:rsidRDefault="00865E40" w:rsidP="00E9404D">
            <w:pPr>
              <w:pStyle w:val="ListParagraph"/>
              <w:ind w:left="0"/>
              <w:rPr>
                <w:sz w:val="20"/>
                <w:szCs w:val="20"/>
              </w:rPr>
            </w:pPr>
            <w:r w:rsidRPr="00865E40">
              <w:rPr>
                <w:sz w:val="20"/>
                <w:szCs w:val="20"/>
              </w:rPr>
              <w:t xml:space="preserve">Base Run, </w:t>
            </w:r>
            <w:r w:rsidR="00B72587" w:rsidRPr="00865E40">
              <w:rPr>
                <w:sz w:val="20"/>
                <w:szCs w:val="20"/>
              </w:rPr>
              <w:t>20</w:t>
            </w:r>
            <w:r w:rsidR="00EE707E">
              <w:rPr>
                <w:sz w:val="20"/>
                <w:szCs w:val="20"/>
              </w:rPr>
              <w:t>21</w:t>
            </w:r>
            <w:r w:rsidR="00B72587" w:rsidRPr="00865E40">
              <w:rPr>
                <w:sz w:val="20"/>
                <w:szCs w:val="20"/>
              </w:rPr>
              <w:t xml:space="preserve"> </w:t>
            </w:r>
            <w:r w:rsidR="00D20CA3">
              <w:rPr>
                <w:sz w:val="20"/>
                <w:szCs w:val="20"/>
              </w:rPr>
              <w:t xml:space="preserve">MT </w:t>
            </w:r>
            <w:r w:rsidRPr="00865E40">
              <w:rPr>
                <w:sz w:val="20"/>
                <w:szCs w:val="20"/>
              </w:rPr>
              <w:t xml:space="preserve"> (</w:t>
            </w:r>
            <w:r w:rsidR="00B72587" w:rsidRPr="00865E40">
              <w:rPr>
                <w:sz w:val="20"/>
                <w:szCs w:val="20"/>
              </w:rPr>
              <w:t xml:space="preserve">Run </w:t>
            </w:r>
            <w:r w:rsidR="00291711">
              <w:rPr>
                <w:sz w:val="20"/>
                <w:szCs w:val="20"/>
              </w:rPr>
              <w:t>4</w:t>
            </w:r>
            <w:r w:rsidRPr="00865E40">
              <w:rPr>
                <w:sz w:val="20"/>
                <w:szCs w:val="20"/>
              </w:rPr>
              <w:t>)</w:t>
            </w:r>
          </w:p>
          <w:p w:rsidR="00E9404D" w:rsidRPr="00F709E5" w:rsidRDefault="00E9404D" w:rsidP="00E9404D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C26AF3" w:rsidRDefault="0097197C" w:rsidP="00E9404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Starting point</w:t>
            </w:r>
            <w:r w:rsidR="00C26AF3">
              <w:rPr>
                <w:sz w:val="20"/>
                <w:szCs w:val="20"/>
              </w:rPr>
              <w:t xml:space="preserve">; </w:t>
            </w:r>
          </w:p>
        </w:tc>
      </w:tr>
      <w:tr w:rsidR="00291711" w:rsidRPr="00F50985" w:rsidTr="00E9404D">
        <w:tc>
          <w:tcPr>
            <w:tcW w:w="805" w:type="dxa"/>
          </w:tcPr>
          <w:p w:rsidR="00291711" w:rsidRPr="00F50985" w:rsidRDefault="00291711" w:rsidP="00E9404D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291711" w:rsidRPr="00951817" w:rsidRDefault="00951817" w:rsidP="0097197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951817">
              <w:rPr>
                <w:b/>
                <w:sz w:val="20"/>
                <w:szCs w:val="20"/>
              </w:rPr>
              <w:t>Add new years</w:t>
            </w:r>
          </w:p>
        </w:tc>
        <w:tc>
          <w:tcPr>
            <w:tcW w:w="7920" w:type="dxa"/>
          </w:tcPr>
          <w:p w:rsidR="00291711" w:rsidRPr="00F50985" w:rsidRDefault="00291711" w:rsidP="00B2499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E9404D" w:rsidRPr="00F50985" w:rsidTr="00E9404D">
        <w:tc>
          <w:tcPr>
            <w:tcW w:w="805" w:type="dxa"/>
          </w:tcPr>
          <w:p w:rsidR="00E9404D" w:rsidRPr="00F50985" w:rsidRDefault="00291711" w:rsidP="00E9404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232" w:type="dxa"/>
          </w:tcPr>
          <w:p w:rsidR="00E9404D" w:rsidRPr="00291711" w:rsidRDefault="00291711" w:rsidP="00291711">
            <w:pPr>
              <w:pStyle w:val="ListParagraph"/>
              <w:ind w:left="0"/>
              <w:rPr>
                <w:sz w:val="20"/>
                <w:szCs w:val="20"/>
              </w:rPr>
            </w:pPr>
            <w:r w:rsidRPr="00291711">
              <w:rPr>
                <w:sz w:val="20"/>
                <w:szCs w:val="20"/>
              </w:rPr>
              <w:t xml:space="preserve">Maintained time series from 2021 assessment but added new </w:t>
            </w:r>
            <w:proofErr w:type="spellStart"/>
            <w:r w:rsidRPr="00291711">
              <w:rPr>
                <w:sz w:val="20"/>
                <w:szCs w:val="20"/>
              </w:rPr>
              <w:t>years</w:t>
            </w:r>
            <w:proofErr w:type="spellEnd"/>
            <w:r w:rsidRPr="00291711">
              <w:rPr>
                <w:sz w:val="20"/>
                <w:szCs w:val="20"/>
              </w:rPr>
              <w:t xml:space="preserve"> (2020-2022)</w:t>
            </w:r>
          </w:p>
        </w:tc>
        <w:tc>
          <w:tcPr>
            <w:tcW w:w="7920" w:type="dxa"/>
          </w:tcPr>
          <w:p w:rsidR="00E9404D" w:rsidRPr="00F50985" w:rsidRDefault="00291711" w:rsidP="00367223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Fits about the same but terrifying retro because all peels now in one direction</w:t>
            </w:r>
            <w:r w:rsidR="00F81187">
              <w:rPr>
                <w:sz w:val="20"/>
                <w:szCs w:val="20"/>
              </w:rPr>
              <w:t xml:space="preserve"> (F=-0.43, SSB=0.77, Recruitment=0.58</w:t>
            </w:r>
            <w:r>
              <w:rPr>
                <w:sz w:val="20"/>
                <w:szCs w:val="20"/>
              </w:rPr>
              <w:t xml:space="preserve">.  </w:t>
            </w:r>
            <w:r w:rsidR="00367223">
              <w:rPr>
                <w:sz w:val="20"/>
                <w:szCs w:val="20"/>
              </w:rPr>
              <w:t>Somewhat b</w:t>
            </w:r>
            <w:r>
              <w:rPr>
                <w:sz w:val="20"/>
                <w:szCs w:val="20"/>
              </w:rPr>
              <w:t>izarre pattern in F</w:t>
            </w:r>
            <w:r w:rsidR="00367223">
              <w:rPr>
                <w:sz w:val="20"/>
                <w:szCs w:val="20"/>
              </w:rPr>
              <w:t xml:space="preserve">; Other patterns similar to 2021 benchmark </w:t>
            </w:r>
          </w:p>
        </w:tc>
      </w:tr>
      <w:tr w:rsidR="00E9404D" w:rsidRPr="00F50985" w:rsidTr="00E9404D">
        <w:tc>
          <w:tcPr>
            <w:tcW w:w="805" w:type="dxa"/>
          </w:tcPr>
          <w:p w:rsidR="00E9404D" w:rsidRPr="00F50985" w:rsidRDefault="00E9404D" w:rsidP="00E9404D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E9404D" w:rsidRPr="00951817" w:rsidRDefault="00951817" w:rsidP="00291711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Bridge runs to update time series</w:t>
            </w:r>
          </w:p>
        </w:tc>
        <w:tc>
          <w:tcPr>
            <w:tcW w:w="7920" w:type="dxa"/>
          </w:tcPr>
          <w:p w:rsidR="00E9404D" w:rsidRPr="00F50985" w:rsidRDefault="00E9404D" w:rsidP="00E9404D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Pr="00F50985" w:rsidRDefault="008C6400" w:rsidP="00772BD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232" w:type="dxa"/>
          </w:tcPr>
          <w:p w:rsidR="00772BD2" w:rsidRPr="00F50985" w:rsidRDefault="00326704" w:rsidP="008C6400">
            <w:pPr>
              <w:pStyle w:val="ListParagraph"/>
              <w:ind w:left="0"/>
              <w:rPr>
                <w:sz w:val="20"/>
                <w:szCs w:val="20"/>
              </w:rPr>
            </w:pPr>
            <w:r w:rsidRPr="00326704">
              <w:rPr>
                <w:sz w:val="20"/>
                <w:szCs w:val="20"/>
              </w:rPr>
              <w:t>Update full maturity time series (Sequentially updating full time series to account for changes in Canadian data processing)</w:t>
            </w:r>
          </w:p>
        </w:tc>
        <w:tc>
          <w:tcPr>
            <w:tcW w:w="7920" w:type="dxa"/>
          </w:tcPr>
          <w:p w:rsidR="00772BD2" w:rsidRPr="00F50985" w:rsidRDefault="00F81187" w:rsidP="0056625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Retro stayed the same</w:t>
            </w:r>
            <w:r w:rsidR="00566256">
              <w:rPr>
                <w:sz w:val="20"/>
                <w:szCs w:val="20"/>
              </w:rPr>
              <w:t>, even for SSB</w:t>
            </w:r>
            <w:r>
              <w:rPr>
                <w:sz w:val="20"/>
                <w:szCs w:val="20"/>
              </w:rPr>
              <w:t xml:space="preserve"> (</w:t>
            </w:r>
            <w:r w:rsidR="00566256">
              <w:rPr>
                <w:sz w:val="20"/>
                <w:szCs w:val="20"/>
              </w:rPr>
              <w:t>rho = 0.770 vs 0.769</w:t>
            </w:r>
            <w:r>
              <w:rPr>
                <w:sz w:val="20"/>
                <w:szCs w:val="20"/>
              </w:rPr>
              <w:t>)</w:t>
            </w:r>
            <w:r w:rsidR="00B20D61">
              <w:rPr>
                <w:sz w:val="20"/>
                <w:szCs w:val="20"/>
              </w:rPr>
              <w:t xml:space="preserve">; </w:t>
            </w:r>
            <w:proofErr w:type="spellStart"/>
            <w:r w:rsidR="00B20D61">
              <w:rPr>
                <w:sz w:val="20"/>
                <w:szCs w:val="20"/>
              </w:rPr>
              <w:t>Ofv</w:t>
            </w:r>
            <w:proofErr w:type="spellEnd"/>
            <w:r w:rsidR="00B20D61">
              <w:rPr>
                <w:sz w:val="20"/>
                <w:szCs w:val="20"/>
              </w:rPr>
              <w:t xml:space="preserve"> increased by almost 300 points; May want to think about slightly adjusting weighting for SSB index due to RMSE; Fits reasonable; Need to think about F</w:t>
            </w:r>
          </w:p>
        </w:tc>
      </w:tr>
      <w:tr w:rsidR="00772BD2" w:rsidRPr="00F50985" w:rsidTr="00E9404D">
        <w:tc>
          <w:tcPr>
            <w:tcW w:w="805" w:type="dxa"/>
          </w:tcPr>
          <w:p w:rsidR="00772BD2" w:rsidRPr="00F50985" w:rsidRDefault="00262CB9" w:rsidP="00772BD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232" w:type="dxa"/>
          </w:tcPr>
          <w:p w:rsidR="00772BD2" w:rsidRPr="00F50985" w:rsidRDefault="00262CB9" w:rsidP="00772BD2">
            <w:pPr>
              <w:pStyle w:val="ListParagraph"/>
              <w:ind w:left="0"/>
              <w:rPr>
                <w:sz w:val="20"/>
                <w:szCs w:val="20"/>
              </w:rPr>
            </w:pPr>
            <w:r w:rsidRPr="00262CB9">
              <w:rPr>
                <w:sz w:val="20"/>
                <w:szCs w:val="20"/>
              </w:rPr>
              <w:t xml:space="preserve">Update full WAA </w:t>
            </w:r>
            <w:r w:rsidR="00312828">
              <w:rPr>
                <w:sz w:val="20"/>
                <w:szCs w:val="20"/>
              </w:rPr>
              <w:t xml:space="preserve">(all three) </w:t>
            </w:r>
            <w:r w:rsidRPr="00262CB9">
              <w:rPr>
                <w:sz w:val="20"/>
                <w:szCs w:val="20"/>
              </w:rPr>
              <w:t>and maturity time series (Sequentially updating full time series to account for changes in Canadian data processing)</w:t>
            </w:r>
          </w:p>
        </w:tc>
        <w:tc>
          <w:tcPr>
            <w:tcW w:w="7920" w:type="dxa"/>
          </w:tcPr>
          <w:p w:rsidR="00772BD2" w:rsidRPr="00F50985" w:rsidRDefault="00312828" w:rsidP="002F5165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Retro got worse – crap </w:t>
            </w:r>
            <w:proofErr w:type="spellStart"/>
            <w:r>
              <w:rPr>
                <w:sz w:val="20"/>
                <w:szCs w:val="20"/>
              </w:rPr>
              <w:t>crap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crap</w:t>
            </w:r>
            <w:proofErr w:type="spellEnd"/>
            <w:r>
              <w:rPr>
                <w:sz w:val="20"/>
                <w:szCs w:val="20"/>
              </w:rPr>
              <w:t xml:space="preserve">; (F=-0.46, SSB = 0.87, </w:t>
            </w:r>
            <w:proofErr w:type="spellStart"/>
            <w:r>
              <w:rPr>
                <w:sz w:val="20"/>
                <w:szCs w:val="20"/>
              </w:rPr>
              <w:t>Rect</w:t>
            </w:r>
            <w:proofErr w:type="spellEnd"/>
            <w:r>
              <w:rPr>
                <w:sz w:val="20"/>
                <w:szCs w:val="20"/>
              </w:rPr>
              <w:t xml:space="preserve"> = 0.66)</w:t>
            </w:r>
            <w:r w:rsidR="00003762">
              <w:rPr>
                <w:sz w:val="20"/>
                <w:szCs w:val="20"/>
              </w:rPr>
              <w:t xml:space="preserve">; Fit to SSB index got </w:t>
            </w:r>
            <w:r w:rsidR="00A46D63">
              <w:rPr>
                <w:sz w:val="20"/>
                <w:szCs w:val="20"/>
              </w:rPr>
              <w:t xml:space="preserve">slightly </w:t>
            </w:r>
            <w:r w:rsidR="00003762">
              <w:rPr>
                <w:sz w:val="20"/>
                <w:szCs w:val="20"/>
              </w:rPr>
              <w:t xml:space="preserve">worse </w:t>
            </w:r>
            <w:r w:rsidR="00A46D63">
              <w:rPr>
                <w:sz w:val="20"/>
                <w:szCs w:val="20"/>
              </w:rPr>
              <w:t xml:space="preserve">(RMSE increased from 1.28 to 1.36) </w:t>
            </w:r>
            <w:r w:rsidR="002F5165">
              <w:rPr>
                <w:sz w:val="20"/>
                <w:szCs w:val="20"/>
              </w:rPr>
              <w:t>– should probably adjust weighting slightly</w:t>
            </w:r>
            <w:r w:rsidR="00A46D63">
              <w:rPr>
                <w:sz w:val="20"/>
                <w:szCs w:val="20"/>
              </w:rPr>
              <w:t>, otherwise, no major change in fits</w:t>
            </w:r>
          </w:p>
        </w:tc>
      </w:tr>
      <w:tr w:rsidR="00772BD2" w:rsidRPr="00F50985" w:rsidTr="00E9404D">
        <w:tc>
          <w:tcPr>
            <w:tcW w:w="805" w:type="dxa"/>
          </w:tcPr>
          <w:p w:rsidR="00772BD2" w:rsidRPr="00F50985" w:rsidRDefault="00A46D63" w:rsidP="00772BD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232" w:type="dxa"/>
          </w:tcPr>
          <w:p w:rsidR="00772BD2" w:rsidRPr="0097197C" w:rsidRDefault="00A46D63" w:rsidP="00772BD2">
            <w:pPr>
              <w:pStyle w:val="ListParagraph"/>
              <w:ind w:left="0"/>
              <w:rPr>
                <w:sz w:val="20"/>
                <w:szCs w:val="20"/>
              </w:rPr>
            </w:pPr>
            <w:r w:rsidRPr="00A46D63">
              <w:rPr>
                <w:sz w:val="20"/>
                <w:szCs w:val="20"/>
              </w:rPr>
              <w:t>Update full catch, WAA and maturity time series (Sequentially updating full time series to account for changes in Canadian data processing)</w:t>
            </w:r>
          </w:p>
        </w:tc>
        <w:tc>
          <w:tcPr>
            <w:tcW w:w="7920" w:type="dxa"/>
          </w:tcPr>
          <w:p w:rsidR="00772BD2" w:rsidRPr="00F50985" w:rsidRDefault="00A46D63" w:rsidP="00447DA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Retro improved but still notable (F=-0.30, SSB=0.45, </w:t>
            </w:r>
            <w:proofErr w:type="spellStart"/>
            <w:r>
              <w:rPr>
                <w:sz w:val="20"/>
                <w:szCs w:val="20"/>
              </w:rPr>
              <w:t>Rect</w:t>
            </w:r>
            <w:proofErr w:type="spellEnd"/>
            <w:r>
              <w:rPr>
                <w:sz w:val="20"/>
                <w:szCs w:val="20"/>
              </w:rPr>
              <w:t xml:space="preserve">=0.09); </w:t>
            </w:r>
            <w:proofErr w:type="spellStart"/>
            <w:r>
              <w:rPr>
                <w:sz w:val="20"/>
                <w:szCs w:val="20"/>
              </w:rPr>
              <w:t>Ofv</w:t>
            </w:r>
            <w:proofErr w:type="spellEnd"/>
            <w:r>
              <w:rPr>
                <w:sz w:val="20"/>
                <w:szCs w:val="20"/>
              </w:rPr>
              <w:t xml:space="preserve"> decreased by almost 11 points</w:t>
            </w:r>
            <w:r w:rsidR="00447DA6">
              <w:rPr>
                <w:sz w:val="20"/>
                <w:szCs w:val="20"/>
              </w:rPr>
              <w:t>; Egg index RMSE increased again from 1.36 to 11.47 but overall index RMSE decreased slightly (by 0.02); Seems like some improvement in age-1 fishery comps; Fishery comps RMSE decreased from 1.52 to 1.3 but Alb comps RMSE increased from 1.61 to 1.77; Notable change in fishery selectivity – new fit potentially more realistic</w:t>
            </w:r>
          </w:p>
        </w:tc>
      </w:tr>
      <w:tr w:rsidR="00772BD2" w:rsidRPr="00F50985" w:rsidTr="00E9404D">
        <w:tc>
          <w:tcPr>
            <w:tcW w:w="805" w:type="dxa"/>
          </w:tcPr>
          <w:p w:rsidR="00772BD2" w:rsidRPr="00F13FA8" w:rsidRDefault="00447DA6" w:rsidP="00772BD2">
            <w:pPr>
              <w:pStyle w:val="ListParagraph"/>
              <w:ind w:left="0"/>
              <w:rPr>
                <w:sz w:val="20"/>
                <w:szCs w:val="20"/>
              </w:rPr>
            </w:pPr>
            <w:r w:rsidRPr="00F13FA8">
              <w:rPr>
                <w:sz w:val="20"/>
                <w:szCs w:val="20"/>
              </w:rPr>
              <w:t>6</w:t>
            </w:r>
          </w:p>
        </w:tc>
        <w:tc>
          <w:tcPr>
            <w:tcW w:w="4232" w:type="dxa"/>
          </w:tcPr>
          <w:p w:rsidR="00772BD2" w:rsidRPr="00F13FA8" w:rsidRDefault="00447DA6" w:rsidP="00772BD2">
            <w:pPr>
              <w:pStyle w:val="ListParagraph"/>
              <w:ind w:left="0"/>
              <w:rPr>
                <w:sz w:val="20"/>
                <w:szCs w:val="20"/>
              </w:rPr>
            </w:pPr>
            <w:r w:rsidRPr="00F13FA8">
              <w:rPr>
                <w:sz w:val="20"/>
                <w:szCs w:val="20"/>
              </w:rPr>
              <w:t>Update egg index, full catch, WAA and maturity time series (Sequentially updating full time series to account for changes in Canadian data processing)</w:t>
            </w:r>
          </w:p>
        </w:tc>
        <w:tc>
          <w:tcPr>
            <w:tcW w:w="7920" w:type="dxa"/>
          </w:tcPr>
          <w:p w:rsidR="00772BD2" w:rsidRPr="00F1117C" w:rsidRDefault="0057195E" w:rsidP="0057195E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Retro worsened again but not as severe as Run 4 (F=-0.37, SSB=0.63, </w:t>
            </w:r>
            <w:proofErr w:type="spellStart"/>
            <w:r>
              <w:rPr>
                <w:sz w:val="20"/>
                <w:szCs w:val="20"/>
              </w:rPr>
              <w:t>Rect</w:t>
            </w:r>
            <w:proofErr w:type="spellEnd"/>
            <w:r>
              <w:rPr>
                <w:sz w:val="20"/>
                <w:szCs w:val="20"/>
              </w:rPr>
              <w:t xml:space="preserve">=0.23).  </w:t>
            </w:r>
            <w:proofErr w:type="spellStart"/>
            <w:r>
              <w:rPr>
                <w:sz w:val="20"/>
                <w:szCs w:val="20"/>
              </w:rPr>
              <w:t>Ofv</w:t>
            </w:r>
            <w:proofErr w:type="spellEnd"/>
            <w:r>
              <w:rPr>
                <w:sz w:val="20"/>
                <w:szCs w:val="20"/>
              </w:rPr>
              <w:t xml:space="preserve"> increased slightly (8 points); Fishery RMSE decreased slightly, index RMSE increased again (total went from 1.59 to 1.65 and was mainly in Egg index (1.47 to 1.65)); Now RMSE definitely looks like need to up the assumed CV for the egg index; Magnitude of negative SSB index residuals increased (so predicting more than observed during the 2000s</w:t>
            </w:r>
            <w:r w:rsidR="00866CA9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772BD2" w:rsidRPr="00F50985" w:rsidTr="00E9404D">
        <w:tc>
          <w:tcPr>
            <w:tcW w:w="805" w:type="dxa"/>
          </w:tcPr>
          <w:p w:rsidR="00772BD2" w:rsidRPr="00F13FA8" w:rsidRDefault="00F13FA8" w:rsidP="00772BD2">
            <w:pPr>
              <w:pStyle w:val="ListParagraph"/>
              <w:ind w:left="0"/>
              <w:rPr>
                <w:sz w:val="20"/>
                <w:szCs w:val="20"/>
              </w:rPr>
            </w:pPr>
            <w:r w:rsidRPr="00F13FA8">
              <w:rPr>
                <w:sz w:val="20"/>
                <w:szCs w:val="20"/>
              </w:rPr>
              <w:t>7</w:t>
            </w:r>
          </w:p>
        </w:tc>
        <w:tc>
          <w:tcPr>
            <w:tcW w:w="4232" w:type="dxa"/>
          </w:tcPr>
          <w:p w:rsidR="00772BD2" w:rsidRPr="00F13FA8" w:rsidRDefault="00F13FA8" w:rsidP="00772BD2">
            <w:pPr>
              <w:pStyle w:val="ListParagraph"/>
              <w:ind w:left="0"/>
              <w:rPr>
                <w:sz w:val="20"/>
                <w:szCs w:val="20"/>
              </w:rPr>
            </w:pPr>
            <w:r w:rsidRPr="00F13FA8">
              <w:rPr>
                <w:sz w:val="20"/>
                <w:szCs w:val="20"/>
              </w:rPr>
              <w:t>Update Big index, egg index, full catch, WAA and maturity time series (Sequentially updating full time series to account for changes in Canadian data processing)</w:t>
            </w:r>
          </w:p>
        </w:tc>
        <w:tc>
          <w:tcPr>
            <w:tcW w:w="7920" w:type="dxa"/>
          </w:tcPr>
          <w:p w:rsidR="00772BD2" w:rsidRPr="00F1117C" w:rsidRDefault="00F13FA8" w:rsidP="00772BD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Slight increase in Big age comps RMSE (1.62 to 1.65) but effectively no change</w:t>
            </w:r>
            <w:r w:rsidR="00960393">
              <w:rPr>
                <w:sz w:val="20"/>
                <w:szCs w:val="20"/>
              </w:rPr>
              <w:t xml:space="preserve">; Retro about the same (F=-0.36, SSB=0.61, </w:t>
            </w:r>
            <w:proofErr w:type="spellStart"/>
            <w:r w:rsidR="00960393">
              <w:rPr>
                <w:sz w:val="20"/>
                <w:szCs w:val="20"/>
              </w:rPr>
              <w:t>Rect</w:t>
            </w:r>
            <w:proofErr w:type="spellEnd"/>
            <w:r w:rsidR="00960393">
              <w:rPr>
                <w:sz w:val="20"/>
                <w:szCs w:val="20"/>
              </w:rPr>
              <w:t xml:space="preserve"> = 0.21); No change in estimated time series</w:t>
            </w:r>
          </w:p>
        </w:tc>
      </w:tr>
      <w:tr w:rsidR="00772BD2" w:rsidRPr="00F50985" w:rsidTr="00E9404D">
        <w:tc>
          <w:tcPr>
            <w:tcW w:w="805" w:type="dxa"/>
          </w:tcPr>
          <w:p w:rsidR="00772BD2" w:rsidRPr="00F50985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951817" w:rsidRDefault="00951817" w:rsidP="00772BD2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Tinkering</w:t>
            </w:r>
          </w:p>
        </w:tc>
        <w:tc>
          <w:tcPr>
            <w:tcW w:w="7920" w:type="dxa"/>
          </w:tcPr>
          <w:p w:rsidR="00772BD2" w:rsidRPr="004B326D" w:rsidRDefault="00772BD2" w:rsidP="00DD7BFA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Pr="00F50985" w:rsidRDefault="00951817" w:rsidP="00772BD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8</w:t>
            </w:r>
          </w:p>
        </w:tc>
        <w:tc>
          <w:tcPr>
            <w:tcW w:w="4232" w:type="dxa"/>
          </w:tcPr>
          <w:p w:rsidR="00772BD2" w:rsidRPr="00F50985" w:rsidRDefault="00795ECD" w:rsidP="00772BD2">
            <w:pPr>
              <w:pStyle w:val="ListParagraph"/>
              <w:ind w:left="0"/>
              <w:rPr>
                <w:sz w:val="20"/>
                <w:szCs w:val="20"/>
              </w:rPr>
            </w:pPr>
            <w:r w:rsidRPr="00795ECD">
              <w:rPr>
                <w:sz w:val="20"/>
                <w:szCs w:val="20"/>
              </w:rPr>
              <w:t>Updated time series (Run7) but increase assumed CV for egg index by 0.3 from empirical estimates instead of 0.15 (Run7)</w:t>
            </w:r>
          </w:p>
        </w:tc>
        <w:tc>
          <w:tcPr>
            <w:tcW w:w="7920" w:type="dxa"/>
          </w:tcPr>
          <w:p w:rsidR="00772BD2" w:rsidRPr="00F1117C" w:rsidRDefault="00951817" w:rsidP="0095181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Not surprisingly, </w:t>
            </w:r>
            <w:proofErr w:type="spellStart"/>
            <w:r>
              <w:rPr>
                <w:sz w:val="20"/>
                <w:szCs w:val="20"/>
              </w:rPr>
              <w:t>ofv</w:t>
            </w:r>
            <w:proofErr w:type="spellEnd"/>
            <w:r>
              <w:rPr>
                <w:sz w:val="20"/>
                <w:szCs w:val="20"/>
              </w:rPr>
              <w:t xml:space="preserve"> decreased (by 8 points); Decrease in aggregate catch and egg index RMSE; Slight decrease (0.02) in fishery age comps RMSE; Slight increase (0.04) in Alb age comps RMSE</w:t>
            </w:r>
            <w:r w:rsidR="00795ECD">
              <w:rPr>
                <w:sz w:val="20"/>
                <w:szCs w:val="20"/>
              </w:rPr>
              <w:t xml:space="preserve">; Retro improved slightly (F=-0.34, SSB=0.56, </w:t>
            </w:r>
            <w:proofErr w:type="spellStart"/>
            <w:r w:rsidR="00795ECD">
              <w:rPr>
                <w:sz w:val="20"/>
                <w:szCs w:val="20"/>
              </w:rPr>
              <w:t>Rect</w:t>
            </w:r>
            <w:proofErr w:type="spellEnd"/>
            <w:r w:rsidR="00795ECD">
              <w:rPr>
                <w:sz w:val="20"/>
                <w:szCs w:val="20"/>
              </w:rPr>
              <w:t>=0.18)</w:t>
            </w:r>
          </w:p>
        </w:tc>
      </w:tr>
      <w:tr w:rsidR="00772BD2" w:rsidRPr="00F50985" w:rsidTr="00E9404D">
        <w:tc>
          <w:tcPr>
            <w:tcW w:w="805" w:type="dxa"/>
          </w:tcPr>
          <w:p w:rsidR="00772BD2" w:rsidRPr="00966667" w:rsidRDefault="00795ECD" w:rsidP="00772BD2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C7B51">
              <w:rPr>
                <w:b/>
                <w:color w:val="FF0000"/>
                <w:sz w:val="20"/>
                <w:szCs w:val="20"/>
              </w:rPr>
              <w:t>9</w:t>
            </w:r>
          </w:p>
        </w:tc>
        <w:tc>
          <w:tcPr>
            <w:tcW w:w="4232" w:type="dxa"/>
          </w:tcPr>
          <w:p w:rsidR="00772BD2" w:rsidRPr="00795ECD" w:rsidRDefault="00795ECD" w:rsidP="00772BD2">
            <w:pPr>
              <w:pStyle w:val="ListParagraph"/>
              <w:ind w:left="0"/>
              <w:rPr>
                <w:sz w:val="20"/>
                <w:szCs w:val="20"/>
              </w:rPr>
            </w:pPr>
            <w:r w:rsidRPr="00795ECD">
              <w:rPr>
                <w:sz w:val="20"/>
                <w:szCs w:val="20"/>
              </w:rPr>
              <w:t>Updated time series (Run7) but increased assumed CV for egg index by 0.45 from empirical estimates instead of 0.3 (Run8)</w:t>
            </w:r>
          </w:p>
        </w:tc>
        <w:tc>
          <w:tcPr>
            <w:tcW w:w="7920" w:type="dxa"/>
          </w:tcPr>
          <w:p w:rsidR="00772BD2" w:rsidRPr="00F50985" w:rsidRDefault="00616D1A" w:rsidP="00616D1A">
            <w:pPr>
              <w:tabs>
                <w:tab w:val="left" w:pos="8100"/>
              </w:tabs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Ofv</w:t>
            </w:r>
            <w:proofErr w:type="spellEnd"/>
            <w:r>
              <w:rPr>
                <w:sz w:val="20"/>
                <w:szCs w:val="20"/>
              </w:rPr>
              <w:t xml:space="preserve"> only decreased by 2 points; Two additional parameters have CVs close to 0.6; Egg index RMSE dropped considerably to 1.08 and is now well within the envelope; </w:t>
            </w:r>
            <w:r w:rsidR="00795ECD">
              <w:rPr>
                <w:sz w:val="20"/>
                <w:szCs w:val="20"/>
              </w:rPr>
              <w:t>Retro again improved slightly (F=-0.3</w:t>
            </w:r>
            <w:r>
              <w:rPr>
                <w:sz w:val="20"/>
                <w:szCs w:val="20"/>
              </w:rPr>
              <w:t>1</w:t>
            </w:r>
            <w:r w:rsidR="00795ECD">
              <w:rPr>
                <w:sz w:val="20"/>
                <w:szCs w:val="20"/>
              </w:rPr>
              <w:t>, SSB=0.</w:t>
            </w:r>
            <w:r>
              <w:rPr>
                <w:sz w:val="20"/>
                <w:szCs w:val="20"/>
              </w:rPr>
              <w:t>48</w:t>
            </w:r>
            <w:r w:rsidR="00795ECD">
              <w:rPr>
                <w:sz w:val="20"/>
                <w:szCs w:val="20"/>
              </w:rPr>
              <w:t xml:space="preserve">, </w:t>
            </w:r>
            <w:proofErr w:type="spellStart"/>
            <w:r w:rsidR="00795ECD">
              <w:rPr>
                <w:sz w:val="20"/>
                <w:szCs w:val="20"/>
              </w:rPr>
              <w:t>Rect</w:t>
            </w:r>
            <w:proofErr w:type="spellEnd"/>
            <w:r w:rsidR="00795ECD">
              <w:rPr>
                <w:sz w:val="20"/>
                <w:szCs w:val="20"/>
              </w:rPr>
              <w:t>=0.1</w:t>
            </w:r>
            <w:r>
              <w:rPr>
                <w:sz w:val="20"/>
                <w:szCs w:val="20"/>
              </w:rPr>
              <w:t>3</w:t>
            </w:r>
            <w:r w:rsidR="00795ECD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 xml:space="preserve">; Age comp RMSE for Alb and Big increased slightly (0.02); </w:t>
            </w:r>
          </w:p>
        </w:tc>
      </w:tr>
      <w:tr w:rsidR="00772BD2" w:rsidRPr="00F50985" w:rsidTr="00E9404D">
        <w:tc>
          <w:tcPr>
            <w:tcW w:w="805" w:type="dxa"/>
          </w:tcPr>
          <w:p w:rsidR="00772BD2" w:rsidRDefault="00E33539" w:rsidP="00772BD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232" w:type="dxa"/>
          </w:tcPr>
          <w:p w:rsidR="00772BD2" w:rsidRPr="006C52A3" w:rsidRDefault="00E33539" w:rsidP="008A61F3">
            <w:pPr>
              <w:pStyle w:val="ListParagraph"/>
              <w:ind w:left="0"/>
              <w:rPr>
                <w:sz w:val="20"/>
                <w:szCs w:val="20"/>
              </w:rPr>
            </w:pPr>
            <w:r w:rsidRPr="00E33539">
              <w:rPr>
                <w:sz w:val="20"/>
                <w:szCs w:val="20"/>
              </w:rPr>
              <w:t>Run 9 but decrease 2022 CAA ESS due to Canadian issue; Run 9 = Updated time series (Run7) but increased assumed CV for egg index by 0.45 from empirical estimates instead of 0.3 (Run8)</w:t>
            </w:r>
          </w:p>
        </w:tc>
        <w:tc>
          <w:tcPr>
            <w:tcW w:w="7920" w:type="dxa"/>
          </w:tcPr>
          <w:p w:rsidR="00772BD2" w:rsidRDefault="00E33539" w:rsidP="00E3353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Retro improved </w:t>
            </w:r>
            <w:r w:rsidR="00137CE6">
              <w:rPr>
                <w:sz w:val="20"/>
                <w:szCs w:val="20"/>
              </w:rPr>
              <w:t xml:space="preserve">(F=-0.27, SSB=0.42, </w:t>
            </w:r>
            <w:proofErr w:type="spellStart"/>
            <w:r w:rsidR="00137CE6">
              <w:rPr>
                <w:sz w:val="20"/>
                <w:szCs w:val="20"/>
              </w:rPr>
              <w:t>Rect</w:t>
            </w:r>
            <w:proofErr w:type="spellEnd"/>
            <w:r w:rsidR="00137CE6">
              <w:rPr>
                <w:sz w:val="20"/>
                <w:szCs w:val="20"/>
              </w:rPr>
              <w:t xml:space="preserve">=0.11) </w:t>
            </w:r>
            <w:r>
              <w:rPr>
                <w:sz w:val="20"/>
                <w:szCs w:val="20"/>
              </w:rPr>
              <w:t>but weirdly terminal year recruitment estimate higher in Run 10 (</w:t>
            </w:r>
            <w:r w:rsidRPr="00E33539">
              <w:rPr>
                <w:sz w:val="20"/>
                <w:szCs w:val="20"/>
              </w:rPr>
              <w:t>265575</w:t>
            </w:r>
            <w:r>
              <w:rPr>
                <w:sz w:val="20"/>
                <w:szCs w:val="20"/>
              </w:rPr>
              <w:t>) than Run 9 (</w:t>
            </w:r>
            <w:r w:rsidRPr="00E33539">
              <w:rPr>
                <w:sz w:val="20"/>
                <w:szCs w:val="20"/>
              </w:rPr>
              <w:t>252424.5</w:t>
            </w:r>
            <w:r>
              <w:rPr>
                <w:sz w:val="20"/>
                <w:szCs w:val="20"/>
              </w:rPr>
              <w:t>)</w:t>
            </w:r>
          </w:p>
          <w:p w:rsidR="00E33539" w:rsidRPr="006C52A3" w:rsidRDefault="00E33539" w:rsidP="00E3353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E33539" w:rsidRDefault="00E33539" w:rsidP="00772BD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4232" w:type="dxa"/>
          </w:tcPr>
          <w:p w:rsidR="00772BD2" w:rsidRPr="006C52A3" w:rsidRDefault="00E33539" w:rsidP="00772BD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 9 but treat 2022 CAA as missing (set ESS = 0)</w:t>
            </w:r>
            <w:r w:rsidR="00137CE6" w:rsidRPr="00E33539">
              <w:rPr>
                <w:sz w:val="20"/>
                <w:szCs w:val="20"/>
              </w:rPr>
              <w:t>; Run 9 = Updated time series (Run7) but increased assumed CV for egg index by 0.45 from empirical estimates instead of 0.3 (Run8)</w:t>
            </w:r>
          </w:p>
        </w:tc>
        <w:tc>
          <w:tcPr>
            <w:tcW w:w="7920" w:type="dxa"/>
          </w:tcPr>
          <w:p w:rsidR="00772BD2" w:rsidRPr="006C52A3" w:rsidRDefault="00137CE6" w:rsidP="00137CE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Retro again improved for F and SSB but not </w:t>
            </w:r>
            <w:proofErr w:type="spellStart"/>
            <w:r>
              <w:rPr>
                <w:sz w:val="20"/>
                <w:szCs w:val="20"/>
              </w:rPr>
              <w:t>Rect</w:t>
            </w:r>
            <w:proofErr w:type="spellEnd"/>
            <w:r>
              <w:rPr>
                <w:sz w:val="20"/>
                <w:szCs w:val="20"/>
              </w:rPr>
              <w:t xml:space="preserve"> (F=-0.23, SSB=0.35, </w:t>
            </w:r>
            <w:proofErr w:type="spellStart"/>
            <w:r>
              <w:rPr>
                <w:sz w:val="20"/>
                <w:szCs w:val="20"/>
              </w:rPr>
              <w:t>Rect</w:t>
            </w:r>
            <w:proofErr w:type="spellEnd"/>
            <w:r>
              <w:rPr>
                <w:sz w:val="20"/>
                <w:szCs w:val="20"/>
              </w:rPr>
              <w:t xml:space="preserve">=0.13) but again terminal year recruitment estimate </w:t>
            </w:r>
            <w:r w:rsidR="00C677E0">
              <w:rPr>
                <w:sz w:val="20"/>
                <w:szCs w:val="20"/>
              </w:rPr>
              <w:t>increased</w:t>
            </w:r>
            <w:r>
              <w:rPr>
                <w:sz w:val="20"/>
                <w:szCs w:val="20"/>
              </w:rPr>
              <w:t xml:space="preserve"> (370925)</w:t>
            </w:r>
          </w:p>
        </w:tc>
      </w:tr>
      <w:tr w:rsidR="00772BD2" w:rsidRPr="00F50985" w:rsidTr="00E9404D">
        <w:tc>
          <w:tcPr>
            <w:tcW w:w="805" w:type="dxa"/>
          </w:tcPr>
          <w:p w:rsidR="00772BD2" w:rsidRDefault="00C677E0" w:rsidP="00772BD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4232" w:type="dxa"/>
          </w:tcPr>
          <w:p w:rsidR="00772BD2" w:rsidRPr="006C52A3" w:rsidRDefault="00C677E0" w:rsidP="00C677E0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Run 9 but adjust 2022 CAA to account for difference in sampling due to CA fishery closure </w:t>
            </w:r>
          </w:p>
        </w:tc>
        <w:tc>
          <w:tcPr>
            <w:tcW w:w="7920" w:type="dxa"/>
          </w:tcPr>
          <w:p w:rsidR="00772BD2" w:rsidRPr="006C52A3" w:rsidRDefault="00D13079" w:rsidP="00D130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Retro improved but only slightly compared to Run 9 (F=-0.28, SSB=0.44, </w:t>
            </w:r>
            <w:proofErr w:type="spellStart"/>
            <w:r>
              <w:rPr>
                <w:sz w:val="20"/>
                <w:szCs w:val="20"/>
              </w:rPr>
              <w:t>Rect</w:t>
            </w:r>
            <w:proofErr w:type="spellEnd"/>
            <w:r>
              <w:rPr>
                <w:sz w:val="20"/>
                <w:szCs w:val="20"/>
              </w:rPr>
              <w:t>=0.11); Bigger difference is that terminal year recruitment estimate is no longer above the median</w:t>
            </w:r>
          </w:p>
        </w:tc>
      </w:tr>
      <w:tr w:rsidR="00772BD2" w:rsidRPr="00F50985" w:rsidTr="00E9404D">
        <w:tc>
          <w:tcPr>
            <w:tcW w:w="805" w:type="dxa"/>
          </w:tcPr>
          <w:p w:rsidR="00772BD2" w:rsidRDefault="00D13079" w:rsidP="00772BD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4232" w:type="dxa"/>
          </w:tcPr>
          <w:p w:rsidR="00772BD2" w:rsidRPr="006C52A3" w:rsidRDefault="00D13079" w:rsidP="00772BD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 9 but create second selectivity block (logistic) for 2022</w:t>
            </w:r>
          </w:p>
        </w:tc>
        <w:tc>
          <w:tcPr>
            <w:tcW w:w="7920" w:type="dxa"/>
          </w:tcPr>
          <w:p w:rsidR="00772BD2" w:rsidRPr="00945203" w:rsidRDefault="00A01B71" w:rsidP="002B1EB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Parameter confounding between the two selectivity parameters, not surprisingly</w:t>
            </w:r>
          </w:p>
        </w:tc>
      </w:tr>
      <w:tr w:rsidR="00772BD2" w:rsidRPr="00F50985" w:rsidTr="00E9404D">
        <w:tc>
          <w:tcPr>
            <w:tcW w:w="805" w:type="dxa"/>
          </w:tcPr>
          <w:p w:rsidR="00772BD2" w:rsidRDefault="00E17BC2" w:rsidP="00772BD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4232" w:type="dxa"/>
          </w:tcPr>
          <w:p w:rsidR="00772BD2" w:rsidRPr="006C52A3" w:rsidRDefault="00E17BC2" w:rsidP="00772BD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Run 9 but </w:t>
            </w:r>
            <w:r w:rsidR="006B10F0">
              <w:rPr>
                <w:sz w:val="20"/>
                <w:szCs w:val="20"/>
              </w:rPr>
              <w:t xml:space="preserve">turn on </w:t>
            </w:r>
            <w:r>
              <w:rPr>
                <w:sz w:val="20"/>
                <w:szCs w:val="20"/>
              </w:rPr>
              <w:t>weak recruitment penalty</w:t>
            </w:r>
          </w:p>
        </w:tc>
        <w:tc>
          <w:tcPr>
            <w:tcW w:w="7920" w:type="dxa"/>
          </w:tcPr>
          <w:p w:rsidR="00772BD2" w:rsidRPr="006C52A3" w:rsidRDefault="00E17BC2" w:rsidP="00E17BC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Ende</w:t>
            </w:r>
            <w:r w:rsidR="006B10F0">
              <w:rPr>
                <w:sz w:val="20"/>
                <w:szCs w:val="20"/>
              </w:rPr>
              <w:t>d up with</w:t>
            </w:r>
            <w:r>
              <w:rPr>
                <w:sz w:val="20"/>
                <w:szCs w:val="20"/>
              </w:rPr>
              <w:t xml:space="preserve"> higher terminal year recruitment estimate</w:t>
            </w:r>
            <w:r w:rsidR="00433894">
              <w:rPr>
                <w:sz w:val="20"/>
                <w:szCs w:val="20"/>
              </w:rPr>
              <w:t xml:space="preserve"> and terrible retro (F=-0.59, SSB=1.55, </w:t>
            </w:r>
            <w:proofErr w:type="spellStart"/>
            <w:r w:rsidR="00433894">
              <w:rPr>
                <w:sz w:val="20"/>
                <w:szCs w:val="20"/>
              </w:rPr>
              <w:t>Rect</w:t>
            </w:r>
            <w:proofErr w:type="spellEnd"/>
            <w:r w:rsidR="00433894">
              <w:rPr>
                <w:sz w:val="20"/>
                <w:szCs w:val="20"/>
              </w:rPr>
              <w:t>=1.11)</w:t>
            </w:r>
          </w:p>
        </w:tc>
      </w:tr>
      <w:tr w:rsidR="00772BD2" w:rsidRPr="00F50985" w:rsidTr="00E9404D">
        <w:tc>
          <w:tcPr>
            <w:tcW w:w="805" w:type="dxa"/>
          </w:tcPr>
          <w:p w:rsidR="006B10F0" w:rsidRDefault="006B10F0" w:rsidP="00772BD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4232" w:type="dxa"/>
          </w:tcPr>
          <w:p w:rsidR="00772BD2" w:rsidRPr="006C52A3" w:rsidRDefault="006B10F0" w:rsidP="00772BD2">
            <w:pPr>
              <w:pStyle w:val="ListParagraph"/>
              <w:ind w:left="0"/>
              <w:rPr>
                <w:sz w:val="20"/>
                <w:szCs w:val="20"/>
              </w:rPr>
            </w:pPr>
            <w:r w:rsidRPr="006B10F0">
              <w:rPr>
                <w:sz w:val="20"/>
                <w:szCs w:val="20"/>
              </w:rPr>
              <w:t>Run 9 but turn on weak recruitment penalty (Run14) and set 2022 fishery ESS to zero</w:t>
            </w:r>
          </w:p>
        </w:tc>
        <w:tc>
          <w:tcPr>
            <w:tcW w:w="7920" w:type="dxa"/>
          </w:tcPr>
          <w:p w:rsidR="00772BD2" w:rsidRPr="006C52A3" w:rsidRDefault="00530967" w:rsidP="00772BD2">
            <w:pPr>
              <w:tabs>
                <w:tab w:val="left" w:pos="81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surprisingly, terminal year recruitment is ~ at the median</w:t>
            </w:r>
            <w:r w:rsidR="00851520">
              <w:rPr>
                <w:sz w:val="20"/>
                <w:szCs w:val="20"/>
              </w:rPr>
              <w:t xml:space="preserve">; Retro worsened (F=-0.51, SSB=1.09, </w:t>
            </w:r>
            <w:proofErr w:type="spellStart"/>
            <w:r w:rsidR="00851520">
              <w:rPr>
                <w:sz w:val="20"/>
                <w:szCs w:val="20"/>
              </w:rPr>
              <w:t>Rect</w:t>
            </w:r>
            <w:proofErr w:type="spellEnd"/>
            <w:r w:rsidR="00851520">
              <w:rPr>
                <w:sz w:val="20"/>
                <w:szCs w:val="20"/>
              </w:rPr>
              <w:t>=0.91)</w:t>
            </w:r>
          </w:p>
        </w:tc>
      </w:tr>
      <w:tr w:rsidR="00772BD2" w:rsidRPr="00F50985" w:rsidTr="00E9404D">
        <w:tc>
          <w:tcPr>
            <w:tcW w:w="805" w:type="dxa"/>
          </w:tcPr>
          <w:p w:rsidR="00772BD2" w:rsidRPr="004C7B51" w:rsidRDefault="00DB5DA3" w:rsidP="00772BD2">
            <w:pPr>
              <w:pStyle w:val="ListParagraph"/>
              <w:ind w:left="0"/>
              <w:rPr>
                <w:sz w:val="20"/>
                <w:szCs w:val="20"/>
              </w:rPr>
            </w:pPr>
            <w:r w:rsidRPr="004C7B51">
              <w:rPr>
                <w:sz w:val="20"/>
                <w:szCs w:val="20"/>
              </w:rPr>
              <w:t>16</w:t>
            </w:r>
          </w:p>
        </w:tc>
        <w:tc>
          <w:tcPr>
            <w:tcW w:w="4232" w:type="dxa"/>
          </w:tcPr>
          <w:p w:rsidR="00772BD2" w:rsidRPr="00DB5DA3" w:rsidRDefault="00DB5DA3" w:rsidP="00772BD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 15 but only turn on recruitment penalty for terminal year</w:t>
            </w:r>
          </w:p>
        </w:tc>
        <w:tc>
          <w:tcPr>
            <w:tcW w:w="7920" w:type="dxa"/>
          </w:tcPr>
          <w:p w:rsidR="00772BD2" w:rsidRPr="006C52A3" w:rsidRDefault="00433894" w:rsidP="00772BD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Compared to Run9, retro slightly improved for F and SSB but worsened for </w:t>
            </w:r>
            <w:proofErr w:type="spellStart"/>
            <w:r>
              <w:rPr>
                <w:sz w:val="20"/>
                <w:szCs w:val="20"/>
              </w:rPr>
              <w:t>Rect</w:t>
            </w:r>
            <w:proofErr w:type="spellEnd"/>
            <w:r>
              <w:rPr>
                <w:sz w:val="20"/>
                <w:szCs w:val="20"/>
              </w:rPr>
              <w:t xml:space="preserve"> (F=-0.27, SSB=0.43, </w:t>
            </w:r>
            <w:proofErr w:type="spellStart"/>
            <w:r>
              <w:rPr>
                <w:sz w:val="20"/>
                <w:szCs w:val="20"/>
              </w:rPr>
              <w:t>Rect</w:t>
            </w:r>
            <w:proofErr w:type="spellEnd"/>
            <w:r>
              <w:rPr>
                <w:sz w:val="20"/>
                <w:szCs w:val="20"/>
              </w:rPr>
              <w:t>=0.21)</w:t>
            </w: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567C2F" w:rsidRDefault="00567C2F" w:rsidP="00772BD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2024 Explorations</w:t>
            </w: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567C2F" w:rsidP="00772BD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4232" w:type="dxa"/>
          </w:tcPr>
          <w:p w:rsidR="00567C2F" w:rsidRPr="006C52A3" w:rsidRDefault="00567C2F" w:rsidP="00AD7BD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 9 but with PPI M scaled to 0.2</w:t>
            </w:r>
          </w:p>
        </w:tc>
        <w:tc>
          <w:tcPr>
            <w:tcW w:w="7920" w:type="dxa"/>
          </w:tcPr>
          <w:p w:rsidR="00772BD2" w:rsidRPr="006C52A3" w:rsidRDefault="00772BD2" w:rsidP="001B36F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567C2F" w:rsidP="00772BD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  <w:bookmarkStart w:id="0" w:name="_GoBack"/>
            <w:bookmarkEnd w:id="0"/>
          </w:p>
        </w:tc>
        <w:tc>
          <w:tcPr>
            <w:tcW w:w="4232" w:type="dxa"/>
          </w:tcPr>
          <w:p w:rsidR="00772BD2" w:rsidRPr="006C52A3" w:rsidRDefault="00567C2F" w:rsidP="0029648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 9 but with PPI M scaled to 0.33</w:t>
            </w:r>
          </w:p>
        </w:tc>
        <w:tc>
          <w:tcPr>
            <w:tcW w:w="7920" w:type="dxa"/>
          </w:tcPr>
          <w:p w:rsidR="00772BD2" w:rsidRPr="006C52A3" w:rsidRDefault="00772BD2" w:rsidP="003C7EC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Pr="00893949" w:rsidRDefault="00772BD2" w:rsidP="00772BD2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084655" w:rsidRPr="006C52A3" w:rsidRDefault="00084655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084655" w:rsidRPr="006C52A3" w:rsidRDefault="00084655" w:rsidP="0008465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084655" w:rsidRDefault="00084655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08465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0E0F9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7F5B86" w:rsidRDefault="00772BD2" w:rsidP="00772BD2">
            <w:pPr>
              <w:pStyle w:val="ListParagraph"/>
              <w:ind w:left="0"/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862D1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862D1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862D1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tabs>
                <w:tab w:val="left" w:pos="2220"/>
              </w:tabs>
              <w:ind w:left="0"/>
              <w:rPr>
                <w:b/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862D1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862D1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862D1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A095C" w:rsidRDefault="00772BD2" w:rsidP="00772BD2">
            <w:pPr>
              <w:ind w:left="-2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862D1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862D1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862D1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862D1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tabs>
                <w:tab w:val="left" w:pos="2775"/>
              </w:tabs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912175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6C52A3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6C52A3" w:rsidRDefault="007A3414" w:rsidP="00772BD2">
            <w:pPr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6C52A3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6C52A3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6C52A3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6C52A3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rPr>
          <w:trHeight w:val="980"/>
        </w:trPr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F709E5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6C52A3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D22876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6C52A3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CE61A0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6C52A3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6C52A3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6C52A3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6C52A3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65714F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272B43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BD6AFC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5D76D5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0C0953" w:rsidRDefault="007A3414" w:rsidP="00772BD2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0C0953" w:rsidRDefault="007A3414" w:rsidP="00772BD2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1F2305" w:rsidRDefault="007A3414" w:rsidP="00772BD2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rPr>
          <w:trHeight w:val="467"/>
        </w:trPr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AA709B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rPr>
          <w:trHeight w:val="467"/>
        </w:trPr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AA709B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rPr>
          <w:trHeight w:val="467"/>
        </w:trPr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FC645D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</w:tbl>
    <w:p w:rsidR="00BB53F6" w:rsidRDefault="00BB53F6" w:rsidP="003369DE">
      <w:pPr>
        <w:pStyle w:val="ListParagraph"/>
        <w:ind w:left="0"/>
      </w:pPr>
    </w:p>
    <w:p w:rsidR="003369DE" w:rsidRDefault="003369DE" w:rsidP="003369DE">
      <w:pPr>
        <w:pStyle w:val="ListParagraph"/>
        <w:ind w:left="0"/>
      </w:pPr>
    </w:p>
    <w:p w:rsidR="003369DE" w:rsidRDefault="003369DE" w:rsidP="003369DE">
      <w:pPr>
        <w:pStyle w:val="ListParagraph"/>
        <w:ind w:left="0"/>
      </w:pPr>
    </w:p>
    <w:sectPr w:rsidR="003369DE" w:rsidSect="003369DE"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19F8" w:rsidRDefault="001819F8" w:rsidP="007F0DA2">
      <w:r>
        <w:separator/>
      </w:r>
    </w:p>
  </w:endnote>
  <w:endnote w:type="continuationSeparator" w:id="0">
    <w:p w:rsidR="001819F8" w:rsidRDefault="001819F8" w:rsidP="007F0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0DA2" w:rsidRPr="00007986" w:rsidRDefault="00347B4C" w:rsidP="00347B4C">
    <w:pPr>
      <w:pStyle w:val="Footer"/>
      <w:tabs>
        <w:tab w:val="clear" w:pos="9360"/>
        <w:tab w:val="right" w:pos="12870"/>
      </w:tabs>
      <w:rPr>
        <w:sz w:val="22"/>
        <w:szCs w:val="22"/>
      </w:rPr>
    </w:pPr>
    <w:r>
      <w:rPr>
        <w:sz w:val="22"/>
        <w:szCs w:val="22"/>
      </w:rPr>
      <w:t xml:space="preserve">64th SAW Assessment Report </w:t>
    </w:r>
    <w:r>
      <w:rPr>
        <w:sz w:val="22"/>
        <w:szCs w:val="22"/>
      </w:rPr>
      <w:tab/>
    </w:r>
    <w:r>
      <w:rPr>
        <w:sz w:val="22"/>
        <w:szCs w:val="22"/>
      </w:rPr>
      <w:tab/>
    </w:r>
    <w:r w:rsidR="007F0DA2" w:rsidRPr="00007986">
      <w:rPr>
        <w:sz w:val="22"/>
        <w:szCs w:val="22"/>
      </w:rPr>
      <w:t xml:space="preserve">Appendix </w:t>
    </w:r>
    <w:r w:rsidR="00007986">
      <w:rPr>
        <w:sz w:val="22"/>
        <w:szCs w:val="22"/>
      </w:rPr>
      <w:t>A</w:t>
    </w:r>
    <w:r w:rsidR="007F0DA2" w:rsidRPr="00007986">
      <w:rPr>
        <w:sz w:val="22"/>
        <w:szCs w:val="22"/>
      </w:rPr>
      <w:t>1</w:t>
    </w:r>
    <w:r w:rsidR="00007986">
      <w:rPr>
        <w:sz w:val="22"/>
        <w:szCs w:val="22"/>
      </w:rPr>
      <w:t>1</w:t>
    </w:r>
    <w:r w:rsidR="007F0DA2" w:rsidRPr="00007986">
      <w:rPr>
        <w:sz w:val="22"/>
        <w:szCs w:val="22"/>
      </w:rPr>
      <w:t>: ASAP model configurations</w:t>
    </w:r>
  </w:p>
  <w:p w:rsidR="007F0DA2" w:rsidRPr="00007986" w:rsidRDefault="00007986" w:rsidP="00007986">
    <w:pPr>
      <w:pStyle w:val="Footer"/>
      <w:jc w:val="center"/>
      <w:rPr>
        <w:sz w:val="22"/>
        <w:szCs w:val="22"/>
      </w:rPr>
    </w:pPr>
    <w:r>
      <w:rPr>
        <w:sz w:val="22"/>
        <w:szCs w:val="22"/>
      </w:rPr>
      <w:t>A11-</w:t>
    </w:r>
    <w:r w:rsidRPr="00007986">
      <w:rPr>
        <w:sz w:val="22"/>
        <w:szCs w:val="22"/>
      </w:rPr>
      <w:fldChar w:fldCharType="begin"/>
    </w:r>
    <w:r w:rsidRPr="00007986">
      <w:rPr>
        <w:sz w:val="22"/>
        <w:szCs w:val="22"/>
      </w:rPr>
      <w:instrText xml:space="preserve"> PAGE   \* MERGEFORMAT </w:instrText>
    </w:r>
    <w:r w:rsidRPr="00007986">
      <w:rPr>
        <w:sz w:val="22"/>
        <w:szCs w:val="22"/>
      </w:rPr>
      <w:fldChar w:fldCharType="separate"/>
    </w:r>
    <w:r w:rsidR="00567C2F">
      <w:rPr>
        <w:noProof/>
        <w:sz w:val="22"/>
        <w:szCs w:val="22"/>
      </w:rPr>
      <w:t>5</w:t>
    </w:r>
    <w:r w:rsidRPr="00007986">
      <w:rPr>
        <w:noProof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19F8" w:rsidRDefault="001819F8" w:rsidP="007F0DA2">
      <w:r>
        <w:separator/>
      </w:r>
    </w:p>
  </w:footnote>
  <w:footnote w:type="continuationSeparator" w:id="0">
    <w:p w:rsidR="001819F8" w:rsidRDefault="001819F8" w:rsidP="007F0D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E3008"/>
    <w:multiLevelType w:val="hybridMultilevel"/>
    <w:tmpl w:val="7B12C478"/>
    <w:lvl w:ilvl="0" w:tplc="C82CBB50">
      <w:start w:val="1"/>
      <w:numFmt w:val="bullet"/>
      <w:pStyle w:val="1stouter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66B888">
      <w:start w:val="1"/>
      <w:numFmt w:val="bullet"/>
      <w:pStyle w:val="Second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9DE"/>
    <w:rsid w:val="000011DE"/>
    <w:rsid w:val="00003762"/>
    <w:rsid w:val="00007986"/>
    <w:rsid w:val="00062419"/>
    <w:rsid w:val="00084655"/>
    <w:rsid w:val="000C0953"/>
    <w:rsid w:val="000D24D3"/>
    <w:rsid w:val="000E0510"/>
    <w:rsid w:val="000E0F95"/>
    <w:rsid w:val="000F66E6"/>
    <w:rsid w:val="0012193B"/>
    <w:rsid w:val="00123F08"/>
    <w:rsid w:val="001349C7"/>
    <w:rsid w:val="00137CE6"/>
    <w:rsid w:val="0015008F"/>
    <w:rsid w:val="00152F1C"/>
    <w:rsid w:val="001819F8"/>
    <w:rsid w:val="001A4971"/>
    <w:rsid w:val="001B36F2"/>
    <w:rsid w:val="001C2DBE"/>
    <w:rsid w:val="001C6096"/>
    <w:rsid w:val="001F2305"/>
    <w:rsid w:val="00205F5E"/>
    <w:rsid w:val="00207868"/>
    <w:rsid w:val="00211DFA"/>
    <w:rsid w:val="00262CB9"/>
    <w:rsid w:val="0026719D"/>
    <w:rsid w:val="00272B43"/>
    <w:rsid w:val="002833C6"/>
    <w:rsid w:val="00291711"/>
    <w:rsid w:val="00296488"/>
    <w:rsid w:val="002B1EBF"/>
    <w:rsid w:val="002B5F87"/>
    <w:rsid w:val="002B7CA6"/>
    <w:rsid w:val="002C68D4"/>
    <w:rsid w:val="002D03FA"/>
    <w:rsid w:val="002E1874"/>
    <w:rsid w:val="002F5165"/>
    <w:rsid w:val="00300504"/>
    <w:rsid w:val="0031227F"/>
    <w:rsid w:val="00312828"/>
    <w:rsid w:val="00326704"/>
    <w:rsid w:val="003369DE"/>
    <w:rsid w:val="00345488"/>
    <w:rsid w:val="00347B4C"/>
    <w:rsid w:val="00366115"/>
    <w:rsid w:val="00367223"/>
    <w:rsid w:val="00372D05"/>
    <w:rsid w:val="003A3886"/>
    <w:rsid w:val="003C7D11"/>
    <w:rsid w:val="003C7EC2"/>
    <w:rsid w:val="003E4DDD"/>
    <w:rsid w:val="003F4850"/>
    <w:rsid w:val="004016E8"/>
    <w:rsid w:val="00402106"/>
    <w:rsid w:val="00402304"/>
    <w:rsid w:val="0043153A"/>
    <w:rsid w:val="00433894"/>
    <w:rsid w:val="00433B87"/>
    <w:rsid w:val="00435176"/>
    <w:rsid w:val="00435DAF"/>
    <w:rsid w:val="00443469"/>
    <w:rsid w:val="00447DA6"/>
    <w:rsid w:val="0045056D"/>
    <w:rsid w:val="00480125"/>
    <w:rsid w:val="004A3606"/>
    <w:rsid w:val="004B326D"/>
    <w:rsid w:val="004C5973"/>
    <w:rsid w:val="004C7B51"/>
    <w:rsid w:val="004F7E78"/>
    <w:rsid w:val="00530967"/>
    <w:rsid w:val="00563124"/>
    <w:rsid w:val="00566256"/>
    <w:rsid w:val="00567C2F"/>
    <w:rsid w:val="0057195E"/>
    <w:rsid w:val="005A659E"/>
    <w:rsid w:val="005B54B2"/>
    <w:rsid w:val="005D76D5"/>
    <w:rsid w:val="005F470B"/>
    <w:rsid w:val="00610C7E"/>
    <w:rsid w:val="006158B7"/>
    <w:rsid w:val="00616D1A"/>
    <w:rsid w:val="00620E57"/>
    <w:rsid w:val="00634F6D"/>
    <w:rsid w:val="0065714F"/>
    <w:rsid w:val="006862D1"/>
    <w:rsid w:val="00692674"/>
    <w:rsid w:val="006954F8"/>
    <w:rsid w:val="006A026A"/>
    <w:rsid w:val="006A095C"/>
    <w:rsid w:val="006B10F0"/>
    <w:rsid w:val="006D1E2B"/>
    <w:rsid w:val="006D5DD7"/>
    <w:rsid w:val="006F69F9"/>
    <w:rsid w:val="00704563"/>
    <w:rsid w:val="007055B9"/>
    <w:rsid w:val="007230E8"/>
    <w:rsid w:val="00734714"/>
    <w:rsid w:val="007575C9"/>
    <w:rsid w:val="00771063"/>
    <w:rsid w:val="00772BD2"/>
    <w:rsid w:val="007844CB"/>
    <w:rsid w:val="00792179"/>
    <w:rsid w:val="00795ECD"/>
    <w:rsid w:val="007A3414"/>
    <w:rsid w:val="007A348B"/>
    <w:rsid w:val="007A49A9"/>
    <w:rsid w:val="007D746F"/>
    <w:rsid w:val="007D79AC"/>
    <w:rsid w:val="007F0DA2"/>
    <w:rsid w:val="007F5B86"/>
    <w:rsid w:val="00802BF0"/>
    <w:rsid w:val="00806AED"/>
    <w:rsid w:val="0081679F"/>
    <w:rsid w:val="0082022F"/>
    <w:rsid w:val="00833C1F"/>
    <w:rsid w:val="00851520"/>
    <w:rsid w:val="00865E40"/>
    <w:rsid w:val="00866CA9"/>
    <w:rsid w:val="008709C8"/>
    <w:rsid w:val="0088598D"/>
    <w:rsid w:val="00893949"/>
    <w:rsid w:val="008A61F3"/>
    <w:rsid w:val="008B2B16"/>
    <w:rsid w:val="008C6400"/>
    <w:rsid w:val="008F4777"/>
    <w:rsid w:val="008F6DD0"/>
    <w:rsid w:val="00912175"/>
    <w:rsid w:val="00945203"/>
    <w:rsid w:val="00951817"/>
    <w:rsid w:val="00960393"/>
    <w:rsid w:val="00966667"/>
    <w:rsid w:val="0097197C"/>
    <w:rsid w:val="009E1398"/>
    <w:rsid w:val="00A01055"/>
    <w:rsid w:val="00A01B71"/>
    <w:rsid w:val="00A01EFE"/>
    <w:rsid w:val="00A11280"/>
    <w:rsid w:val="00A46D63"/>
    <w:rsid w:val="00A567AC"/>
    <w:rsid w:val="00A61537"/>
    <w:rsid w:val="00A86B13"/>
    <w:rsid w:val="00AA4697"/>
    <w:rsid w:val="00AA709B"/>
    <w:rsid w:val="00AB24A9"/>
    <w:rsid w:val="00AD7BD7"/>
    <w:rsid w:val="00AF11E4"/>
    <w:rsid w:val="00AF6292"/>
    <w:rsid w:val="00B0306D"/>
    <w:rsid w:val="00B125ED"/>
    <w:rsid w:val="00B20D61"/>
    <w:rsid w:val="00B20D84"/>
    <w:rsid w:val="00B24990"/>
    <w:rsid w:val="00B32040"/>
    <w:rsid w:val="00B72587"/>
    <w:rsid w:val="00BB1743"/>
    <w:rsid w:val="00BB53F6"/>
    <w:rsid w:val="00BD6AFC"/>
    <w:rsid w:val="00BE2EAC"/>
    <w:rsid w:val="00C030C1"/>
    <w:rsid w:val="00C1147E"/>
    <w:rsid w:val="00C26963"/>
    <w:rsid w:val="00C26AF3"/>
    <w:rsid w:val="00C337A4"/>
    <w:rsid w:val="00C539B9"/>
    <w:rsid w:val="00C677E0"/>
    <w:rsid w:val="00CC6EAA"/>
    <w:rsid w:val="00CE61A0"/>
    <w:rsid w:val="00CF30C4"/>
    <w:rsid w:val="00D13079"/>
    <w:rsid w:val="00D1469B"/>
    <w:rsid w:val="00D1687D"/>
    <w:rsid w:val="00D178BD"/>
    <w:rsid w:val="00D20CA3"/>
    <w:rsid w:val="00D22876"/>
    <w:rsid w:val="00D27D09"/>
    <w:rsid w:val="00D27DE4"/>
    <w:rsid w:val="00D64C93"/>
    <w:rsid w:val="00D656FF"/>
    <w:rsid w:val="00D75758"/>
    <w:rsid w:val="00D911A7"/>
    <w:rsid w:val="00DA7DA2"/>
    <w:rsid w:val="00DB2A08"/>
    <w:rsid w:val="00DB5DA3"/>
    <w:rsid w:val="00DC37BB"/>
    <w:rsid w:val="00DC68CD"/>
    <w:rsid w:val="00DD7BFA"/>
    <w:rsid w:val="00DE255A"/>
    <w:rsid w:val="00E04795"/>
    <w:rsid w:val="00E17BC2"/>
    <w:rsid w:val="00E22751"/>
    <w:rsid w:val="00E33539"/>
    <w:rsid w:val="00E730E4"/>
    <w:rsid w:val="00E84095"/>
    <w:rsid w:val="00E9404D"/>
    <w:rsid w:val="00E95737"/>
    <w:rsid w:val="00EA09EE"/>
    <w:rsid w:val="00EC5971"/>
    <w:rsid w:val="00ED0C2F"/>
    <w:rsid w:val="00ED3305"/>
    <w:rsid w:val="00EE2AFB"/>
    <w:rsid w:val="00EE707E"/>
    <w:rsid w:val="00EF0952"/>
    <w:rsid w:val="00F03BEC"/>
    <w:rsid w:val="00F1117C"/>
    <w:rsid w:val="00F13FA8"/>
    <w:rsid w:val="00F4546F"/>
    <w:rsid w:val="00F46826"/>
    <w:rsid w:val="00F50985"/>
    <w:rsid w:val="00F5239B"/>
    <w:rsid w:val="00F6686B"/>
    <w:rsid w:val="00F709E5"/>
    <w:rsid w:val="00F742DC"/>
    <w:rsid w:val="00F76D75"/>
    <w:rsid w:val="00F81187"/>
    <w:rsid w:val="00F93000"/>
    <w:rsid w:val="00FA4AB9"/>
    <w:rsid w:val="00FB6D16"/>
    <w:rsid w:val="00FC4EA3"/>
    <w:rsid w:val="00FC645D"/>
    <w:rsid w:val="00FD1EA6"/>
    <w:rsid w:val="00FE1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1CEF61"/>
  <w15:chartTrackingRefBased/>
  <w15:docId w15:val="{DB47875E-D385-4EDC-9BE9-29700B442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53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3F6"/>
    <w:pPr>
      <w:ind w:left="720"/>
      <w:contextualSpacing/>
    </w:pPr>
  </w:style>
  <w:style w:type="paragraph" w:customStyle="1" w:styleId="1stouterbullet">
    <w:name w:val="1st outer bullet"/>
    <w:basedOn w:val="ListParagraph"/>
    <w:qFormat/>
    <w:rsid w:val="00BB53F6"/>
    <w:pPr>
      <w:numPr>
        <w:numId w:val="1"/>
      </w:numPr>
      <w:ind w:left="360"/>
    </w:pPr>
  </w:style>
  <w:style w:type="paragraph" w:customStyle="1" w:styleId="Secondbullet">
    <w:name w:val="Second bullet"/>
    <w:basedOn w:val="ListParagraph"/>
    <w:qFormat/>
    <w:rsid w:val="00BB53F6"/>
    <w:pPr>
      <w:numPr>
        <w:ilvl w:val="1"/>
        <w:numId w:val="1"/>
      </w:numPr>
      <w:ind w:left="720"/>
    </w:pPr>
  </w:style>
  <w:style w:type="table" w:styleId="TableGrid">
    <w:name w:val="Table Grid"/>
    <w:basedOn w:val="TableNormal"/>
    <w:uiPriority w:val="39"/>
    <w:rsid w:val="003369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AWBodyText">
    <w:name w:val="SAW Body Text"/>
    <w:basedOn w:val="Normal"/>
    <w:link w:val="SAWBodyTextChar"/>
    <w:qFormat/>
    <w:rsid w:val="004F7E78"/>
    <w:pPr>
      <w:spacing w:after="120"/>
      <w:jc w:val="both"/>
    </w:pPr>
    <w:rPr>
      <w:rFonts w:eastAsiaTheme="minorEastAsia"/>
      <w:szCs w:val="22"/>
    </w:rPr>
  </w:style>
  <w:style w:type="character" w:customStyle="1" w:styleId="SAWBodyTextChar">
    <w:name w:val="SAW Body Text Char"/>
    <w:basedOn w:val="DefaultParagraphFont"/>
    <w:link w:val="SAWBodyText"/>
    <w:rsid w:val="004F7E78"/>
    <w:rPr>
      <w:rFonts w:eastAsiaTheme="minorEastAsia"/>
      <w:szCs w:val="22"/>
    </w:rPr>
  </w:style>
  <w:style w:type="paragraph" w:styleId="Header">
    <w:name w:val="header"/>
    <w:basedOn w:val="Normal"/>
    <w:link w:val="HeaderChar"/>
    <w:uiPriority w:val="99"/>
    <w:unhideWhenUsed/>
    <w:rsid w:val="007F0D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0DA2"/>
  </w:style>
  <w:style w:type="paragraph" w:styleId="Footer">
    <w:name w:val="footer"/>
    <w:basedOn w:val="Normal"/>
    <w:link w:val="FooterChar"/>
    <w:uiPriority w:val="99"/>
    <w:unhideWhenUsed/>
    <w:rsid w:val="007F0D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0D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6628</TotalTime>
  <Pages>5</Pages>
  <Words>887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NEFSC</Company>
  <LinksUpToDate>false</LinksUpToDate>
  <CharactersWithSpaces>5932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Kiersten.Curti</dc:creator>
  <cp:keywords/>
  <dc:description/>
  <cp:lastModifiedBy>Kiersten.Curti</cp:lastModifiedBy>
  <cp:revision>25</cp:revision>
  <dcterms:created xsi:type="dcterms:W3CDTF">2023-07-04T06:24:00Z</dcterms:created>
  <dcterms:modified xsi:type="dcterms:W3CDTF">2024-04-08T19:04:00Z</dcterms:modified>
</cp:coreProperties>
</file>