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444963BF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4E8477F1" w14:textId="37829DFC" w:rsidR="00445B51" w:rsidRPr="00445B51" w:rsidRDefault="00445B51" w:rsidP="00445B51">
      <w:pPr>
        <w:jc w:val="center"/>
        <w:rPr>
          <w:rFonts w:ascii="Arial" w:eastAsiaTheme="minorHAnsi" w:hAnsi="Arial" w:cs="Arial"/>
          <w:b/>
          <w:bCs/>
          <w:sz w:val="44"/>
        </w:rPr>
      </w:pPr>
      <w:r w:rsidRPr="00445B51"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E461726" w14:textId="61F3019E" w:rsidR="00445B51" w:rsidRDefault="00445B51">
      <w:pPr>
        <w:rPr>
          <w:rFonts w:ascii="Arial" w:eastAsiaTheme="minorHAnsi" w:hAnsi="Arial" w:cs="Arial"/>
          <w:bCs/>
        </w:rPr>
      </w:pPr>
    </w:p>
    <w:p w14:paraId="4291EB22" w14:textId="72F63DEE" w:rsidR="00445B51" w:rsidRDefault="00445B51">
      <w:pPr>
        <w:rPr>
          <w:rFonts w:ascii="Arial" w:eastAsiaTheme="minorHAnsi" w:hAnsi="Arial" w:cs="Arial"/>
          <w:bCs/>
        </w:rPr>
      </w:pPr>
    </w:p>
    <w:p w14:paraId="6BB2D7B5" w14:textId="470A2B85" w:rsidR="00445B51" w:rsidRDefault="00445B51">
      <w:pPr>
        <w:rPr>
          <w:rFonts w:ascii="Arial" w:eastAsiaTheme="minorHAnsi" w:hAnsi="Arial" w:cs="Arial"/>
          <w:bCs/>
        </w:rPr>
      </w:pPr>
    </w:p>
    <w:p w14:paraId="30FD7677" w14:textId="76C0AE3B" w:rsidR="00445B51" w:rsidRDefault="00445B51">
      <w:pPr>
        <w:rPr>
          <w:rFonts w:ascii="Arial" w:eastAsiaTheme="minorHAnsi" w:hAnsi="Arial" w:cs="Arial"/>
          <w:bCs/>
        </w:rPr>
      </w:pPr>
    </w:p>
    <w:p w14:paraId="21F03880" w14:textId="17B45314" w:rsidR="00445B51" w:rsidRDefault="00445B51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45B51" w14:paraId="7B80F93E" w14:textId="77777777" w:rsidTr="00445B51">
        <w:tc>
          <w:tcPr>
            <w:tcW w:w="5395" w:type="dxa"/>
          </w:tcPr>
          <w:p w14:paraId="11C55905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45B51" w14:paraId="1E55BC29" w14:textId="77777777" w:rsidTr="00445B51">
        <w:tc>
          <w:tcPr>
            <w:tcW w:w="5395" w:type="dxa"/>
          </w:tcPr>
          <w:p w14:paraId="1DE6BCB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7E3197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45B51" w14:paraId="41DA6F50" w14:textId="77777777" w:rsidTr="00445B51">
        <w:tc>
          <w:tcPr>
            <w:tcW w:w="5395" w:type="dxa"/>
          </w:tcPr>
          <w:p w14:paraId="5A202C0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1F4554F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8240D7D" w14:textId="77777777" w:rsidTr="00445B51">
        <w:tc>
          <w:tcPr>
            <w:tcW w:w="5395" w:type="dxa"/>
          </w:tcPr>
          <w:p w14:paraId="73ED1E2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AAA08E4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948ABC1" w14:textId="77777777" w:rsidTr="00445B51">
        <w:tc>
          <w:tcPr>
            <w:tcW w:w="5395" w:type="dxa"/>
          </w:tcPr>
          <w:p w14:paraId="3A26352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66D1CA3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05F7D89A" w14:textId="77777777" w:rsidTr="00445B51">
        <w:tc>
          <w:tcPr>
            <w:tcW w:w="5395" w:type="dxa"/>
          </w:tcPr>
          <w:p w14:paraId="13F1CEED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4D74466" w14:textId="77777777" w:rsidTr="00445B51">
        <w:tc>
          <w:tcPr>
            <w:tcW w:w="5395" w:type="dxa"/>
          </w:tcPr>
          <w:p w14:paraId="103D38C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17B70F6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3C7DB951" w14:textId="77777777" w:rsidTr="00445B51">
        <w:tc>
          <w:tcPr>
            <w:tcW w:w="5395" w:type="dxa"/>
          </w:tcPr>
          <w:p w14:paraId="3167F6A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7C6EAA07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8994D3A" w14:textId="77777777" w:rsidTr="00445B51">
        <w:tc>
          <w:tcPr>
            <w:tcW w:w="5395" w:type="dxa"/>
          </w:tcPr>
          <w:p w14:paraId="3E3B2C1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7F1876F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ED06986" w14:textId="77777777" w:rsidTr="00445B51">
        <w:tc>
          <w:tcPr>
            <w:tcW w:w="5395" w:type="dxa"/>
          </w:tcPr>
          <w:p w14:paraId="5C34A66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6ADF97D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223DD291" w14:textId="77777777" w:rsidTr="00445B51">
        <w:tc>
          <w:tcPr>
            <w:tcW w:w="5395" w:type="dxa"/>
          </w:tcPr>
          <w:p w14:paraId="3C6CF48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AEC9C88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5CB27FDE" w14:textId="77777777" w:rsidTr="00445B51">
        <w:tc>
          <w:tcPr>
            <w:tcW w:w="5395" w:type="dxa"/>
          </w:tcPr>
          <w:p w14:paraId="38C3D14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4B3F7684" w14:textId="77777777" w:rsidR="00445B51" w:rsidRPr="00D108FE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7BE3F22A" w14:textId="72CE3588" w:rsidR="00445B51" w:rsidRDefault="00445B51">
      <w:pPr>
        <w:rPr>
          <w:rFonts w:ascii="Arial" w:eastAsiaTheme="minorHAnsi" w:hAnsi="Arial" w:cs="Arial"/>
          <w:bCs/>
        </w:rPr>
      </w:pPr>
    </w:p>
    <w:p w14:paraId="6BE8A168" w14:textId="411EB8D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2A625F6" w14:textId="4B0B32F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7B0384E" w14:textId="0E6CCFB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F6A89D5" w14:textId="35369A1B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AC2BCAD" w14:textId="6BCCFB88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A8392" w14:textId="26F658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3BE2A41" w14:textId="4167D542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76D100E" w14:textId="3E0DC3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018F83" w14:textId="23EB65B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8AAD2A3" w14:textId="6C5F7B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2621FC3B" w14:textId="00D621B4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7A7B2" w14:textId="39491F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539DEDA" w14:textId="5827232A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07CF785" w14:textId="05308D6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2AE357D" w14:textId="6046BA4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465F72A" w14:textId="26C7BBE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A032C4F" w14:textId="215C3860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  <w:r w:rsidRPr="00650C4F"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69EB8859" w14:textId="0BDAB77F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0BE2B99" w14:textId="77777777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E6E6845" w14:textId="77777777" w:rsidR="00445B51" w:rsidRPr="00445B51" w:rsidRDefault="00445B51" w:rsidP="00445B51">
      <w:pPr>
        <w:rPr>
          <w:rFonts w:ascii="Arial" w:eastAsiaTheme="minorHAnsi" w:hAnsi="Arial" w:cs="Arial"/>
          <w:b/>
          <w:sz w:val="24"/>
          <w:szCs w:val="20"/>
        </w:rPr>
      </w:pPr>
      <w:r w:rsidRPr="00445B51"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6CA3258F" w14:textId="14FA94B3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Cs/>
          <w:szCs w:val="24"/>
          <w:lang w:eastAsia="es-GT"/>
        </w:rPr>
        <w:t>HUKC-001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501F564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19BCDD61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 w14:textId="051BE214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6C96A9CF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049BD12F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HUKC-002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8B4B600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7B70FD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44E80B4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607D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360200C" w14:textId="19BA1114" w:rsidR="00445B51" w:rsidRDefault="00445B51" w:rsidP="00EC0111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  <w:bookmarkStart w:id="0" w:name="_GoBack"/>
      <w:bookmarkEnd w:id="0"/>
    </w:p>
    <w:p w14:paraId="1BB35916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HUKC-003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4A6D58E3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5FF7E9A2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4CADEA4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122DDFE5" w14:textId="04F30D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5752D5" w14:textId="6011AA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CF19B5" w14:textId="4419E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8495E4" w14:textId="7A5D63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AC33E4" w14:textId="484FAEE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F4F416" w14:textId="5744BD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2B3723" w14:textId="2BEED9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B83B7" w14:textId="7168BE7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F19BE" w14:textId="0D6B71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EC4A67" w14:textId="1CEF346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BA04F3" w14:textId="3E5C94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AF4686" w14:textId="5F3120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C4330F" w14:textId="53E7C2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D0CE1" w14:textId="4454025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EA549D" w14:textId="69BCED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FB47A9" w14:textId="35F8D9B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C5FC1B" w14:textId="1465667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197240" w14:textId="1840B48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975A2" w14:textId="540287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0B22A1" w14:textId="463C2A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35147C" w14:textId="485F9B9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E0885C" w14:textId="3EDBF41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0A2FA" w14:textId="3FE90B4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61FD40" w14:textId="4C3D806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72D3F0" w14:textId="4639A2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0B0DAA" w14:textId="3F18020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2CD7E" w14:textId="476213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FD600" w14:textId="6111879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8B20D7" w14:textId="0C77BD6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AA2ECC" w14:textId="63D237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9AB45A" w14:textId="5405AA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366BA" w14:textId="7E38E0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09CDA4" w14:textId="7E22F48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E0AD03B" w14:textId="1FE339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20F98D" w14:textId="6B1276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4D9CF4" w14:textId="428B24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00E64C" w14:textId="108FF21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4809CA" w14:textId="4FAC80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CF1F84" w14:textId="4FF8D6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5A4959" w14:textId="5ABC8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F3560E" w14:textId="4B39222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E07F3F" w14:textId="647E737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221A048" w14:textId="3F0EDF7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A0CFD9" w14:textId="0C5280F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2A41FF" w14:textId="7432AB4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E296BE" w14:textId="4DBDD4E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9DB8FA" w14:textId="6BCE0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4EE2DD" w14:textId="1F622C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467A4B" w14:textId="6ECE59F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5D9CC9" w14:textId="0B54BF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393025" w14:textId="25F8E2F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290529" w14:textId="38B7DC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8EFB1E" w14:textId="08445B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641C8A" w14:textId="38A7C40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8BD5B" w14:textId="2B24F9F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974603" w14:textId="7A65B88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51246" w14:textId="5F7ACB6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D98B81" w14:textId="28C994F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650EBD" w14:textId="37F353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CEDD35" w14:textId="7708EAE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27B585" w14:textId="0A6B8B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E1108C" w14:textId="0744A9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2170AE" w14:textId="4DECA9A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34B7BF" w14:textId="0079D2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9080CF" w14:textId="2EAA67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1B127" w14:textId="0B0617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C396FC" w14:textId="0183EB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F18926" w14:textId="19273E5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9046A3" w14:textId="66F28E5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4A8EA0" w14:textId="014E31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C9BC0C" w14:textId="693FE6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4FB20" w14:textId="49D2D6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7B4769" w14:textId="6C6F64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9CF67" w14:textId="5E465BE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FF984" w14:textId="4D5425E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FE14C" w14:textId="1DB2DF2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288E85" w14:textId="18F087F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CEE1D" w14:textId="4567B12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038D6B" w14:textId="41550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BF2D32" w14:textId="4235D3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5E9EF" w14:textId="661C4BB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90A548" w14:textId="5621AF2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8FF2C" w14:textId="3C7227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72B35A" w14:textId="055727A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995F6D" w14:textId="45EED20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CF1D8" w14:textId="03D6E35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DCE582" w14:textId="665DA90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2B6F74" w14:textId="475F882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770A0" w14:textId="4DA87A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F9C0D" w14:textId="6192780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13DEE4" w14:textId="545AA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D3E4FF" w14:textId="6304C8A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937DF9" w14:textId="3A548D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BAC6C1" w14:textId="1067CE6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61BA8" w14:textId="5D3FFE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20F717" w14:textId="3AB41D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EBD3CD" w14:textId="342931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630CC" w14:textId="0A6AD5B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9635AF" w14:textId="009650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A45E85" w14:textId="39CAD1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D2633D" w14:textId="0635E2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3912DF" w14:textId="1495EB1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69021C" w14:textId="1582D8D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C4B24D" w14:textId="2FF90EC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B9148F" w14:textId="57565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25134D" w14:textId="776240C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5BB091" w14:textId="4B916C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09367E" w14:textId="6D7C57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24F21A" w14:textId="6268C1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1FCC5" w14:textId="63AB085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6B5489" w14:textId="3796D35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602E7" w14:textId="231A13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59262C" w14:textId="091A410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3D5141" w14:textId="7E630E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3B55F7" w14:textId="345DC4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562DDA" w14:textId="6129B65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4557D" w14:textId="10904CE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E28E50" w14:textId="307A51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949AEC" w14:textId="6308354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F029E6" w14:textId="34843F3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07AC31A" w14:textId="109BA24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D2B80" w14:textId="376A9FB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7D5379" w14:textId="32F7FA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B839D" w14:textId="62051E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01C2A" w14:textId="77255F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DB4446" w14:textId="49D72B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AF0FA" w14:textId="791B988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B89BD0" w14:textId="6F3E49C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A09774" w14:textId="02DF204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E5DCD2" w14:textId="4155316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54B6A5" w14:textId="58EFD8A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57F45D" w14:textId="3D4637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B6186" w14:textId="00392B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55BE58" w14:textId="7073FAC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679C99" w14:textId="1DEF755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76848C" w14:textId="0BC7A9D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CB01FC" w14:textId="5817DD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97EB8F" w14:textId="2D3491C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CA8944" w14:textId="7900D2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8894C6" w14:textId="25C030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9098835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B64541" w14:textId="5DBB46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950F81" w14:textId="1580C21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21046" w14:textId="6F56F7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6EC599" w14:textId="129F7E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E778C" w14:textId="24FCE23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7F4634" w14:textId="71B4F3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93704" w14:textId="04C07BE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5F2D61" w14:textId="495CCC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2BFFF9" w14:textId="1B07A41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2EB56A" w14:textId="0DF259A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674E91" w14:textId="073DC8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4D15D2" w14:textId="704AFF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40F4F0" w14:textId="3F014C9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E3250D" w14:textId="38113D6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DCF3F" w14:textId="77B45F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B34F01" w14:textId="42EAD2A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A0ED3F" w14:textId="49BA5E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D2F0C8" w14:textId="706BDF2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5BD0D9" w14:textId="5E68095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3B6031" w14:textId="78E60E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D53709" w14:textId="0AAD2CC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9AFC2C" w14:textId="44C8FAD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4B5E7F" w14:textId="7F7512E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80AF" w14:textId="094CA62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8EBAD9" w14:textId="6AA2F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BB3F5E" w14:textId="127AA0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6B9CC0" w14:textId="0C6934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04D9E1" w14:textId="4427538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BCEE4A" w14:textId="720E4AD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5A48FD" w14:textId="07AEE9F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51F986" w14:textId="4FDE79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DE517C" w14:textId="7FE8D59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56F001" w14:textId="7C420A6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974DBF" w14:textId="238E50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C4A62A" w14:textId="042766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A5ACB4" w14:textId="4CDF5E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2E4251" w14:textId="79B2EB3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F5F232" w14:textId="79594C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E99F27" w14:textId="2A8B8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D50B4C" w14:textId="3C1F4C4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BD5E2A" w14:textId="56D2311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18F31" w14:textId="178498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22987" w14:textId="364007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4ADA0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59C16" w14:textId="3FB1E04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67118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808F38" w14:textId="77777777" w:rsidR="00445B51" w:rsidRPr="00343D60" w:rsidRDefault="00445B51">
      <w:pPr>
        <w:rPr>
          <w:rFonts w:ascii="Arial" w:eastAsiaTheme="minorHAnsi" w:hAnsi="Arial" w:cs="Arial"/>
          <w:bCs/>
          <w:u w:val="single"/>
        </w:rPr>
      </w:pPr>
    </w:p>
    <w:sectPr w:rsidR="00445B51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5F5413" w14:textId="77777777" w:rsidR="00976D78" w:rsidRDefault="00976D78">
      <w:pPr>
        <w:spacing w:line="240" w:lineRule="auto"/>
      </w:pPr>
      <w:r>
        <w:separator/>
      </w:r>
    </w:p>
  </w:endnote>
  <w:endnote w:type="continuationSeparator" w:id="0">
    <w:p w14:paraId="36A0A9A9" w14:textId="77777777" w:rsidR="00976D78" w:rsidRDefault="00976D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C44398" w14:textId="77777777" w:rsidR="00976D78" w:rsidRDefault="00976D78">
      <w:pPr>
        <w:spacing w:after="0"/>
      </w:pPr>
      <w:r>
        <w:separator/>
      </w:r>
    </w:p>
  </w:footnote>
  <w:footnote w:type="continuationSeparator" w:id="0">
    <w:p w14:paraId="32757B15" w14:textId="77777777" w:rsidR="00976D78" w:rsidRDefault="00976D7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33EC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81A60"/>
    <w:rsid w:val="008877F6"/>
    <w:rsid w:val="00893B4F"/>
    <w:rsid w:val="008A07DF"/>
    <w:rsid w:val="008D2047"/>
    <w:rsid w:val="00917735"/>
    <w:rsid w:val="009525D1"/>
    <w:rsid w:val="00976D78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45561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11</Pages>
  <Words>278</Words>
  <Characters>1534</Characters>
  <Application>Microsoft Office Word</Application>
  <DocSecurity>0</DocSecurity>
  <Lines>12</Lines>
  <Paragraphs>3</Paragraphs>
  <ScaleCrop>false</ScaleCrop>
  <Company/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joj</cp:lastModifiedBy>
  <cp:revision>175</cp:revision>
  <dcterms:created xsi:type="dcterms:W3CDTF">2025-07-15T21:57:00Z</dcterms:created>
  <dcterms:modified xsi:type="dcterms:W3CDTF">2025-08-11T01:49:00Z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