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t>{#pi_has_sig}</w:t>
      </w:r>
      <w:r>
        <w:t>{%pi_sig}</w:t>
      </w:r>
      <w:r>
        <w:t>{/pi_has_sig}</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{project_type_new}</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{project_type_1yr}</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{project_type_multi}多年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{project_type_old}多年期計畫：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{#budget_summary_years}{sy_year}年度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{sy_personnel_count}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{sy_apply}</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{sy_approved}</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{sy_capital}{/budget_summary_years}</w:t>
            </w: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pPr>
        <w:spacing w:after="240"/>
        <w:jc w:val="left"/>
      </w:pPr>
      <w:r>
        <w:rPr>
          <w:rFonts w:ascii="DFKai-SB" w:eastAsia="DFKai-SB" w:hAnsi="DFKai-SB"/>
        </w:rP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pPr>
        <w:spacing w:after="240"/>
        <w:jc w:val="left"/>
      </w:pPr>
      <w:r>
        <w:rPr>
          <w:rFonts w:ascii="DFKai-SB" w:eastAsia="DFKai-SB" w:hAnsi="DFKai-SB"/>
        </w:rP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{summary_of_results}</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pPr>
        <w:spacing w:after="240"/>
        <w:jc w:val="left"/>
      </w:pPr>
      <w:r>
        <w:rPr>
          <w:rFonts w:ascii="DFKai-SB" w:eastAsia="DFKai-SB" w:hAnsi="DFKai-SB"/>
        </w:rP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pPr>
        <w:spacing w:after="240"/>
        <w:jc w:val="left"/>
      </w:pPr>
      <w:r>
        <w:rPr>
          <w:rFonts w:ascii="DFKai-SB" w:eastAsia="DFKai-SB" w:hAnsi="DFKai-SB"/>
        </w:rP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pPr>
        <w:spacing w:after="240"/>
        <w:jc w:val="left"/>
      </w:pPr>
      <w:r>
        <w:rPr>
          <w:rFonts w:ascii="DFKai-SB" w:eastAsia="DFKai-SB" w:hAnsi="DFKai-SB"/>
        </w:rP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pPr>
              <w:jc w:val="center"/>
              <w:rPr>
                <w:rFonts w:eastAsia="DFKai-SB" w:hint="eastAsia"/>
                <w:b/>
              </w:rPr>
            </w:pPr>
            <w:r>
              <w:rPr>
                <w:rFonts w:eastAsia="DFKai-SB" w:hint="eastAsia"/>
                <w:b/>
              </w:rPr>
              <w:t>{#gantt_years}{year_label}</w:t>
            </w:r>
          </w:p>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rPr>
                <w:rFonts w:ascii="DFKai-SB" w:eastAsia="DFKai-SB" w:hAnsi="DFKai-SB"/>
              </w:rP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rPr>
                <w:rFonts w:ascii="DFKai-SB" w:eastAsia="DFKai-SB" w:hAnsi="DFKai-SB"/>
              </w:rP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rPr>
                <w:rFonts w:ascii="DFKai-SB" w:eastAsia="DFKai-SB" w:hAnsi="DFKai-SB"/>
              </w:rP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rPr>
                <w:rFonts w:ascii="DFKai-SB" w:eastAsia="DFKai-SB" w:hAnsi="DFKai-SB"/>
              </w:rP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rPr>
                <w:rFonts w:ascii="DFKai-SB" w:eastAsia="DFKai-SB" w:hAnsi="DFKai-SB"/>
              </w:rP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rPr>
                <w:rFonts w:ascii="DFKai-SB" w:eastAsia="DFKai-SB" w:hAnsi="DFKai-SB"/>
              </w:rP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rPr>
                <w:rFonts w:ascii="DFKai-SB" w:eastAsia="DFKai-SB" w:hAnsi="DFKai-SB"/>
              </w:rP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rPr>
                <w:rFonts w:ascii="DFKai-SB" w:eastAsia="DFKai-SB" w:hAnsi="DFKai-SB"/>
              </w:rP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rPr>
                <w:rFonts w:ascii="DFKai-SB" w:eastAsia="DFKai-SB" w:hAnsi="DFKai-SB"/>
              </w:rP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rPr>
                <w:rFonts w:ascii="DFKai-SB" w:eastAsia="DFKai-SB" w:hAnsi="DFKai-SB"/>
              </w:rP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{/gantt_rows}{/gantt_years}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rPr>
                <w:rFonts w:ascii="DFKai-SB" w:eastAsia="DFKai-SB" w:hAnsi="DFKai-SB"/>
              </w:rP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rPr>
                <w:rFonts w:ascii="DFKai-SB" w:eastAsia="DFKai-SB" w:hAnsi="DFKai-SB"/>
              </w:rP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rPr>
                <w:rFonts w:ascii="DFKai-SB" w:eastAsia="DFKai-SB" w:hAnsi="DFKai-SB"/>
              </w:rP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rPr>
                <w:rFonts w:ascii="DFKai-SB" w:eastAsia="DFKai-SB" w:hAnsi="DFKai-SB"/>
              </w:rP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p>
      <w:r>
        <w:t xml:space="preserve">{#budget_years}</w:t>
      </w:r>
    </w:p>
    <w:p>
      <w:r>
        <w:t xml:space="preserve">{#by_page_break}</w:t>
      </w:r>
    </w:p>
    <w:p>
      <w:pPr>
        <w:spacing w:before="0" w:after="0" w:line="2" w:lineRule="exact"/>
      </w:pPr>
      <w:r>
        <w:br w:type="page"/>
      </w:r>
    </w:p>
    <w:p>
      <w:r>
        <w:t xml:space="preserve">{/by_page_break}</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{by_year}</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{#budget_rows}{budget_item}</w:t>
            </w: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ascii="DFKai-SB" w:eastAsia="DFKai-SB" w:hAnsi="DFKai-SB"/>
              </w:rPr>
              <w:t xml:space="preserve">{budget_amount}</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{budget_note}{/budget_rows}</w:t>
            </w: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合　計</w:t>
            </w: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r>
              <w:rPr>
                <w:rFonts w:ascii="DFKai-SB" w:eastAsia="DFKai-SB" w:hAnsi="DFKai-SB"/>
              </w:rPr>
              <w:t xml:space="preserve">{by_total}</w:t>
            </w: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r>
        <w:t xml:space="preserve">{/budget_years}</w:t>
      </w:r>
    </w:p>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t>{#pa_has_sig}</w:t>
      </w:r>
      <w:r>
        <w:t>{%pa_sig}</w:t>
      </w:r>
      <w:r>
        <w:t>{/pa_has_sig}</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t>{#pi_has_sig}</w:t>
      </w:r>
      <w:r>
        <w:t>{%pi_sig}</w:t>
      </w:r>
      <w:r>
        <w:t>{/pi_has_sig}</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rPr>
          <w:rFonts w:ascii="DFKai-SB" w:eastAsia="DFKai-SB" w:hAnsi="DFKai-SB"/>
        </w:rP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rPr>
          <w:rFonts w:ascii="DFKai-SB" w:eastAsia="DFKai-SB" w:hAnsi="DFKai-SB"/>
        </w:rP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rPr>
          <w:rFonts w:ascii="DFKai-SB" w:eastAsia="DFKai-SB" w:hAnsi="DFKai-SB"/>
        </w:rP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rPr>
          <w:rFonts w:ascii="DFKai-SB" w:eastAsia="DFKai-SB" w:hAnsi="DFKai-SB"/>
        </w:rP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rPr>
          <w:rFonts w:ascii="DFKai-SB" w:eastAsia="DFKai-SB" w:hAnsi="DFKai-SB"/>
        </w:rP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rPr>
          <w:rFonts w:ascii="DFKai-SB" w:eastAsia="DFKai-SB" w:hAnsi="DFKai-SB"/>
        </w:rPr>
        <w:t xml:space="preserve">{pa_pi_proj_summary}</w:t>
      </w:r>
    </w:p>
    <w:p>
      <w:r>
        <w:t>{/pa_has_pi_proj}</w:t>
      </w:r>
    </w:p>
    <w:p>
      <w:r>
        <w:rPr>
          <w:rFonts w:ascii="DFKai-SB" w:eastAsia="DFKai-SB" w:hAnsi="DFKai-SB"/>
        </w:rP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rPr>
          <w:rFonts w:ascii="DFKai-SB" w:eastAsia="DFKai-SB" w:hAnsi="DFKai-SB"/>
        </w:rP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