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sz w:val="28"/>
          <w:szCs w:val="28"/>
        </w:rPr>
        <w:t xml:space="preserve">衛生福利部疾病管制署</w:t>
      </w:r>
    </w:p>
    <w:p>
      <w:pPr>
        <w:spacing w:after="300"/>
        <w:jc w:val="center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研究計畫書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計畫名稱（中文）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{project_title_zh}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計畫名稱（英文）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{project_title_en}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服務單位/職稱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{pi_unit} / {pi_title}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聯絡電話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{pi_email}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執行期間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{execution_start_roc} 至 {execution_end_roc}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計畫類別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{project_type_text}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經費來源</w:t>
            </w:r>
          </w:p>
        </w:tc>
        <w:tc>
          <w:tcPr>
            <w:tcW w:type="dxa" w:w="71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{funding_text}</w:t>
            </w:r>
          </w:p>
        </w:tc>
      </w:tr>
    </w:tbl>
    <w:p>
      <w:r>
        <w:br w:type="page"/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一、研究目的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{purpose}</w:t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二、背景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{background}</w:t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三、研究方法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{methodology}</w:t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四、預期成果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{expected_outcome}</w:t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五、研究對象之權益保護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（一）資料來源：</w:t>
      </w:r>
    </w:p>
    <w:p>
      <w:pPr>
        <w:spacing w:after="200" w:line="360"/>
      </w:pPr>
      <w:r>
        <w:rPr>
          <w:rFonts w:ascii="標楷體" w:cs="標楷體" w:eastAsia="標楷體" w:hAnsi="標楷體"/>
          <w:sz w:val="24"/>
          <w:szCs w:val="24"/>
        </w:rPr>
        <w:t xml:space="preserve">{data_source}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（二）研究期間之隱私保護：</w:t>
      </w:r>
    </w:p>
    <w:p>
      <w:pPr>
        <w:spacing w:after="200" w:line="360"/>
      </w:pPr>
      <w:r>
        <w:rPr>
          <w:rFonts w:ascii="標楷體" w:cs="標楷體" w:eastAsia="標楷體" w:hAnsi="標楷體"/>
          <w:sz w:val="24"/>
          <w:szCs w:val="24"/>
        </w:rPr>
        <w:t xml:space="preserve">{privacy_during}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（三）研究結束後之隱私保護：</w:t>
      </w:r>
    </w:p>
    <w:p>
      <w:pPr>
        <w:spacing w:after="200" w:line="360"/>
      </w:pPr>
      <w:r>
        <w:rPr>
          <w:rFonts w:ascii="標楷體" w:cs="標楷體" w:eastAsia="標楷體" w:hAnsi="標楷體"/>
          <w:sz w:val="24"/>
          <w:szCs w:val="24"/>
        </w:rPr>
        <w:t xml:space="preserve">{privacy_after}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（四）退出機制：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{privacy_withdrawal}</w:t>
      </w:r>
    </w:p>
    <w:p>
      <w:pPr>
        <w:pStyle w:val="Heading1"/>
        <w:spacing w:after="150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六、重要參考文獻</w:t>
      </w:r>
    </w:p>
    <w:p>
      <w:pPr>
        <w:spacing w:after="300" w:line="360"/>
      </w:pPr>
      <w:r>
        <w:rPr>
          <w:rFonts w:ascii="標楷體" w:cs="標楷體" w:eastAsia="標楷體" w:hAnsi="標楷體"/>
          <w:sz w:val="24"/>
          <w:szCs w:val="24"/>
        </w:rPr>
        <w:t xml:space="preserve">{references}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標楷體" w:cs="標楷體" w:eastAsia="標楷體" w:hAnsi="標楷體"/>
        <w:sz w:val="24"/>
        <w:szCs w:val="24"/>
      </w:rPr>
      <w:t xml:space="preserve">第 </w:t>
    </w:r>
    <w:r>
      <w:rPr>
        <w:rFonts w:ascii="標楷體" w:cs="標楷體" w:eastAsia="標楷體" w:hAnsi="標楷體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標楷體" w:cs="標楷體" w:eastAsia="標楷體" w:hAnsi="標楷體"/>
        <w:sz w:val="24"/>
        <w:szCs w:val="24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標楷體" w:cs="標楷體" w:eastAsia="標楷體" w:hAnsi="標楷體"/>
        <w:color w:val="888888"/>
        <w:sz w:val="18"/>
        <w:szCs w:val="18"/>
      </w:rPr>
      <w:t xml:space="preserve">IRB-004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標楷體" w:cs="標楷體" w:eastAsia="標楷體" w:hAnsi="標楷體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2026-03-23T10:19:44.511Z</dcterms:created>
  <dcterms:modified xsi:type="dcterms:W3CDTF">2026-03-23T10:19:44.511Z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