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0578" w14:textId="2678B1F3" w:rsidR="00AC71A8" w:rsidRDefault="00AC71A8" w:rsidP="00915B56">
      <w:pPr>
        <w:pStyle w:val="a4"/>
        <w:numPr>
          <w:ilvl w:val="0"/>
          <w:numId w:val="1"/>
        </w:numPr>
        <w:ind w:leftChars="0"/>
        <w:rPr>
          <w:rFonts w:hint="eastAsia"/>
        </w:rPr>
      </w:pPr>
      <w:r w:rsidRPr="00040E63">
        <w:rPr>
          <w:rFonts w:hint="eastAsia"/>
          <w:b/>
          <w:bCs/>
        </w:rPr>
        <w:t>科目名稱</w:t>
      </w:r>
      <w:r w:rsidRPr="00040E63">
        <w:rPr>
          <w:rFonts w:hint="eastAsia"/>
          <w:b/>
          <w:bCs/>
        </w:rPr>
        <w:t>(</w:t>
      </w:r>
      <w:r w:rsidRPr="00040E63">
        <w:rPr>
          <w:rFonts w:hint="eastAsia"/>
          <w:b/>
          <w:bCs/>
        </w:rPr>
        <w:t>中文</w:t>
      </w:r>
      <w:r w:rsidRPr="00040E63">
        <w:rPr>
          <w:rFonts w:hint="eastAsia"/>
          <w:b/>
          <w:bCs/>
        </w:rPr>
        <w:t>)</w:t>
      </w:r>
      <w:r w:rsidR="002E3940" w:rsidRPr="00040E63">
        <w:rPr>
          <w:rFonts w:hint="eastAsia"/>
          <w:b/>
          <w:bCs/>
        </w:rPr>
        <w:t>：</w:t>
      </w:r>
      <w:r w:rsidR="002E3940">
        <w:rPr>
          <w:rFonts w:hint="eastAsia"/>
        </w:rPr>
        <w:t>程式設計</w:t>
      </w:r>
      <w:r w:rsidR="002E3940">
        <w:rPr>
          <w:rFonts w:hint="eastAsia"/>
        </w:rPr>
        <w:t xml:space="preserve"> </w:t>
      </w:r>
    </w:p>
    <w:p w14:paraId="6F2F7839" w14:textId="643CC5E2" w:rsidR="007018B8" w:rsidRDefault="00AC71A8" w:rsidP="00915B56">
      <w:pPr>
        <w:pStyle w:val="a4"/>
        <w:numPr>
          <w:ilvl w:val="0"/>
          <w:numId w:val="1"/>
        </w:numPr>
        <w:ind w:leftChars="0"/>
      </w:pPr>
      <w:r w:rsidRPr="00040E63">
        <w:rPr>
          <w:rFonts w:hint="eastAsia"/>
          <w:b/>
          <w:bCs/>
        </w:rPr>
        <w:t>課程名稱</w:t>
      </w:r>
      <w:r w:rsidRPr="00040E63">
        <w:rPr>
          <w:rFonts w:hint="eastAsia"/>
          <w:b/>
          <w:bCs/>
        </w:rPr>
        <w:t>(</w:t>
      </w:r>
      <w:r w:rsidRPr="00040E63">
        <w:rPr>
          <w:rFonts w:hint="eastAsia"/>
          <w:b/>
          <w:bCs/>
        </w:rPr>
        <w:t>英文</w:t>
      </w:r>
      <w:r w:rsidRPr="00040E63">
        <w:rPr>
          <w:rFonts w:hint="eastAsia"/>
          <w:b/>
          <w:bCs/>
        </w:rPr>
        <w:t>)</w:t>
      </w:r>
      <w:r w:rsidR="00040E63" w:rsidRPr="00040E63">
        <w:rPr>
          <w:rFonts w:hint="eastAsia"/>
          <w:b/>
          <w:bCs/>
        </w:rPr>
        <w:t>：</w:t>
      </w:r>
      <w:r w:rsidR="00C41914" w:rsidRPr="00C41914">
        <w:t>C Programming</w:t>
      </w:r>
    </w:p>
    <w:p w14:paraId="2B9D25C5" w14:textId="0CBC3E02" w:rsidR="002E3940" w:rsidRDefault="005760BC" w:rsidP="00915B56">
      <w:pPr>
        <w:pStyle w:val="a4"/>
        <w:numPr>
          <w:ilvl w:val="0"/>
          <w:numId w:val="1"/>
        </w:numPr>
        <w:ind w:leftChars="0"/>
      </w:pPr>
      <w:r w:rsidRPr="00040E63">
        <w:rPr>
          <w:rFonts w:hint="eastAsia"/>
          <w:b/>
          <w:bCs/>
        </w:rPr>
        <w:t>教學目標</w:t>
      </w:r>
      <w:r w:rsidRPr="00040E63">
        <w:rPr>
          <w:rFonts w:hint="eastAsia"/>
          <w:b/>
          <w:bCs/>
        </w:rPr>
        <w:t>：</w:t>
      </w:r>
      <w:r w:rsidR="002839F8" w:rsidRPr="002839F8">
        <w:rPr>
          <w:rFonts w:hint="eastAsia"/>
        </w:rPr>
        <w:t>本課程的目標是培養學生具備基礎且扎實的程式設計能力，從而能夠靈活應用程式解決實際問題。課程內容從</w:t>
      </w:r>
      <w:r w:rsidR="002839F8" w:rsidRPr="002839F8">
        <w:rPr>
          <w:rFonts w:hint="eastAsia"/>
        </w:rPr>
        <w:t xml:space="preserve"> C </w:t>
      </w:r>
      <w:r w:rsidR="002839F8" w:rsidRPr="002839F8">
        <w:rPr>
          <w:rFonts w:hint="eastAsia"/>
        </w:rPr>
        <w:t>語言的基礎語法開始，逐步涵蓋條件與流程控制、函數設計、陣列與字串處理等核心概念，幫助學生建立對程式運作邏輯的全面理解。在基礎能力鞏固後，課程將進一步引導學生學習</w:t>
      </w:r>
      <w:r w:rsidR="002839F8" w:rsidRPr="002839F8">
        <w:rPr>
          <w:rFonts w:hint="eastAsia"/>
        </w:rPr>
        <w:t xml:space="preserve"> C++ </w:t>
      </w:r>
      <w:r w:rsidR="002839F8" w:rsidRPr="002839F8">
        <w:rPr>
          <w:rFonts w:hint="eastAsia"/>
        </w:rPr>
        <w:t>的物件導向程式設計（</w:t>
      </w:r>
      <w:r w:rsidR="002839F8" w:rsidRPr="002839F8">
        <w:rPr>
          <w:rFonts w:hint="eastAsia"/>
        </w:rPr>
        <w:t>OOP</w:t>
      </w:r>
      <w:r w:rsidR="002839F8" w:rsidRPr="002839F8">
        <w:rPr>
          <w:rFonts w:hint="eastAsia"/>
        </w:rPr>
        <w:t>），包括類別與物件的設計、繼承、多型等。透過這些概念的學習，學生能夠理解如何設計模組化且具結構性的程式。</w:t>
      </w:r>
    </w:p>
    <w:p w14:paraId="1D710322" w14:textId="48850FC6" w:rsidR="005760BC" w:rsidRPr="00040E63" w:rsidRDefault="005760BC" w:rsidP="00915B56">
      <w:pPr>
        <w:pStyle w:val="a4"/>
        <w:numPr>
          <w:ilvl w:val="0"/>
          <w:numId w:val="1"/>
        </w:numPr>
        <w:ind w:leftChars="0"/>
        <w:rPr>
          <w:b/>
          <w:bCs/>
        </w:rPr>
      </w:pPr>
      <w:r w:rsidRPr="00040E63">
        <w:rPr>
          <w:rFonts w:hint="eastAsia"/>
          <w:b/>
          <w:bCs/>
        </w:rPr>
        <w:t>進度安排</w:t>
      </w:r>
    </w:p>
    <w:tbl>
      <w:tblPr>
        <w:tblStyle w:val="a3"/>
        <w:tblW w:w="0" w:type="auto"/>
        <w:tblLook w:val="04A0" w:firstRow="1" w:lastRow="0" w:firstColumn="1" w:lastColumn="0" w:noHBand="0" w:noVBand="1"/>
      </w:tblPr>
      <w:tblGrid>
        <w:gridCol w:w="846"/>
        <w:gridCol w:w="709"/>
        <w:gridCol w:w="3685"/>
        <w:gridCol w:w="4388"/>
      </w:tblGrid>
      <w:tr w:rsidR="00545578" w14:paraId="145027FD" w14:textId="77777777" w:rsidTr="00925845">
        <w:tc>
          <w:tcPr>
            <w:tcW w:w="846" w:type="dxa"/>
          </w:tcPr>
          <w:p w14:paraId="25870861" w14:textId="77777777" w:rsidR="00545578" w:rsidRDefault="00545578" w:rsidP="006B4788">
            <w:pPr>
              <w:rPr>
                <w:rFonts w:hint="eastAsia"/>
              </w:rPr>
            </w:pPr>
            <w:r>
              <w:rPr>
                <w:rFonts w:hint="eastAsia"/>
              </w:rPr>
              <w:t>週次</w:t>
            </w:r>
          </w:p>
        </w:tc>
        <w:tc>
          <w:tcPr>
            <w:tcW w:w="709" w:type="dxa"/>
          </w:tcPr>
          <w:p w14:paraId="48593546" w14:textId="77777777" w:rsidR="00545578" w:rsidRDefault="00545578" w:rsidP="006B4788">
            <w:pPr>
              <w:rPr>
                <w:rFonts w:hint="eastAsia"/>
              </w:rPr>
            </w:pPr>
            <w:r>
              <w:rPr>
                <w:rFonts w:hint="eastAsia"/>
              </w:rPr>
              <w:t>日期</w:t>
            </w:r>
          </w:p>
        </w:tc>
        <w:tc>
          <w:tcPr>
            <w:tcW w:w="3685" w:type="dxa"/>
          </w:tcPr>
          <w:p w14:paraId="215D9593" w14:textId="77777777" w:rsidR="00545578" w:rsidRDefault="00545578" w:rsidP="006B4788">
            <w:pPr>
              <w:rPr>
                <w:rFonts w:hint="eastAsia"/>
              </w:rPr>
            </w:pPr>
            <w:r>
              <w:rPr>
                <w:rFonts w:hint="eastAsia"/>
              </w:rPr>
              <w:t>課程主題</w:t>
            </w:r>
          </w:p>
        </w:tc>
        <w:tc>
          <w:tcPr>
            <w:tcW w:w="4388" w:type="dxa"/>
          </w:tcPr>
          <w:p w14:paraId="1E3FE565" w14:textId="77777777" w:rsidR="00545578" w:rsidRDefault="00545578" w:rsidP="006B4788">
            <w:pPr>
              <w:rPr>
                <w:rFonts w:hint="eastAsia"/>
              </w:rPr>
            </w:pPr>
            <w:r>
              <w:rPr>
                <w:rFonts w:hint="eastAsia"/>
              </w:rPr>
              <w:t>內容說明</w:t>
            </w:r>
          </w:p>
        </w:tc>
      </w:tr>
      <w:tr w:rsidR="00545578" w14:paraId="19E6A4D6" w14:textId="77777777" w:rsidTr="00925845">
        <w:tc>
          <w:tcPr>
            <w:tcW w:w="846" w:type="dxa"/>
          </w:tcPr>
          <w:p w14:paraId="621AD5A5" w14:textId="77777777" w:rsidR="00545578" w:rsidRDefault="00545578" w:rsidP="006B4788">
            <w:pPr>
              <w:rPr>
                <w:rFonts w:hint="eastAsia"/>
              </w:rPr>
            </w:pPr>
            <w:r>
              <w:rPr>
                <w:rFonts w:hint="eastAsia"/>
              </w:rPr>
              <w:t>1</w:t>
            </w:r>
          </w:p>
        </w:tc>
        <w:tc>
          <w:tcPr>
            <w:tcW w:w="709" w:type="dxa"/>
          </w:tcPr>
          <w:p w14:paraId="3A8318BF" w14:textId="77777777" w:rsidR="00545578" w:rsidRDefault="00545578" w:rsidP="006B4788">
            <w:pPr>
              <w:rPr>
                <w:rFonts w:hint="eastAsia"/>
              </w:rPr>
            </w:pPr>
          </w:p>
        </w:tc>
        <w:tc>
          <w:tcPr>
            <w:tcW w:w="3685" w:type="dxa"/>
          </w:tcPr>
          <w:p w14:paraId="52593040" w14:textId="77777777" w:rsidR="00545578" w:rsidRDefault="00545578" w:rsidP="006B4788">
            <w:pPr>
              <w:rPr>
                <w:rFonts w:hint="eastAsia"/>
              </w:rPr>
            </w:pPr>
            <w:r w:rsidRPr="005760BC">
              <w:rPr>
                <w:rFonts w:hint="eastAsia"/>
              </w:rPr>
              <w:t>課程簡介與介紹</w:t>
            </w:r>
          </w:p>
        </w:tc>
        <w:tc>
          <w:tcPr>
            <w:tcW w:w="4388" w:type="dxa"/>
          </w:tcPr>
          <w:p w14:paraId="429CF16C" w14:textId="77777777" w:rsidR="00545578" w:rsidRDefault="00545578" w:rsidP="006B4788">
            <w:pPr>
              <w:rPr>
                <w:rFonts w:hint="eastAsia"/>
              </w:rPr>
            </w:pPr>
            <w:r w:rsidRPr="005760BC">
              <w:rPr>
                <w:rFonts w:hint="eastAsia"/>
              </w:rPr>
              <w:t>課程目標、進度安排、評分標準</w:t>
            </w:r>
          </w:p>
        </w:tc>
      </w:tr>
      <w:tr w:rsidR="00545578" w14:paraId="38A6552A" w14:textId="77777777" w:rsidTr="00925845">
        <w:tc>
          <w:tcPr>
            <w:tcW w:w="846" w:type="dxa"/>
          </w:tcPr>
          <w:p w14:paraId="404E6F19" w14:textId="77777777" w:rsidR="00545578" w:rsidRDefault="00545578" w:rsidP="006B4788">
            <w:pPr>
              <w:rPr>
                <w:rFonts w:hint="eastAsia"/>
              </w:rPr>
            </w:pPr>
            <w:r>
              <w:rPr>
                <w:rFonts w:hint="eastAsia"/>
              </w:rPr>
              <w:t>2</w:t>
            </w:r>
          </w:p>
        </w:tc>
        <w:tc>
          <w:tcPr>
            <w:tcW w:w="709" w:type="dxa"/>
          </w:tcPr>
          <w:p w14:paraId="1C08E541" w14:textId="77777777" w:rsidR="00545578" w:rsidRDefault="00545578" w:rsidP="006B4788">
            <w:pPr>
              <w:rPr>
                <w:rFonts w:hint="eastAsia"/>
              </w:rPr>
            </w:pPr>
          </w:p>
        </w:tc>
        <w:tc>
          <w:tcPr>
            <w:tcW w:w="3685" w:type="dxa"/>
          </w:tcPr>
          <w:p w14:paraId="1C4FB9EB" w14:textId="6737650F" w:rsidR="00545578" w:rsidRDefault="004B4909" w:rsidP="006B4788">
            <w:pPr>
              <w:rPr>
                <w:rFonts w:hint="eastAsia"/>
              </w:rPr>
            </w:pPr>
            <w:r w:rsidRPr="004B4909">
              <w:t>Introduction to C Programming</w:t>
            </w:r>
          </w:p>
        </w:tc>
        <w:tc>
          <w:tcPr>
            <w:tcW w:w="4388" w:type="dxa"/>
          </w:tcPr>
          <w:p w14:paraId="399C34E7" w14:textId="448D7162" w:rsidR="00545578" w:rsidRDefault="003409A2" w:rsidP="006B4788">
            <w:pPr>
              <w:rPr>
                <w:rFonts w:hint="eastAsia"/>
              </w:rPr>
            </w:pPr>
            <w:r w:rsidRPr="003409A2">
              <w:rPr>
                <w:rFonts w:hint="eastAsia"/>
              </w:rPr>
              <w:t>探索</w:t>
            </w:r>
            <w:r w:rsidRPr="003409A2">
              <w:rPr>
                <w:rFonts w:hint="eastAsia"/>
              </w:rPr>
              <w:t xml:space="preserve"> C </w:t>
            </w:r>
            <w:r w:rsidRPr="003409A2">
              <w:rPr>
                <w:rFonts w:hint="eastAsia"/>
              </w:rPr>
              <w:t>語言的基本結構與語法。</w:t>
            </w:r>
          </w:p>
        </w:tc>
      </w:tr>
      <w:tr w:rsidR="00545578" w14:paraId="37765FEA" w14:textId="77777777" w:rsidTr="00925845">
        <w:tc>
          <w:tcPr>
            <w:tcW w:w="846" w:type="dxa"/>
          </w:tcPr>
          <w:p w14:paraId="601DFE87" w14:textId="77777777" w:rsidR="00545578" w:rsidRDefault="00545578" w:rsidP="006B4788">
            <w:pPr>
              <w:rPr>
                <w:rFonts w:hint="eastAsia"/>
              </w:rPr>
            </w:pPr>
            <w:r>
              <w:rPr>
                <w:rFonts w:hint="eastAsia"/>
              </w:rPr>
              <w:t>3</w:t>
            </w:r>
          </w:p>
        </w:tc>
        <w:tc>
          <w:tcPr>
            <w:tcW w:w="709" w:type="dxa"/>
          </w:tcPr>
          <w:p w14:paraId="79BA6BD0" w14:textId="77777777" w:rsidR="00545578" w:rsidRDefault="00545578" w:rsidP="006B4788">
            <w:pPr>
              <w:rPr>
                <w:rFonts w:hint="eastAsia"/>
              </w:rPr>
            </w:pPr>
          </w:p>
        </w:tc>
        <w:tc>
          <w:tcPr>
            <w:tcW w:w="3685" w:type="dxa"/>
          </w:tcPr>
          <w:p w14:paraId="11A54271" w14:textId="77777777" w:rsidR="00545578" w:rsidRDefault="00925845" w:rsidP="006B4788">
            <w:r w:rsidRPr="00925845">
              <w:t>Program Control</w:t>
            </w:r>
          </w:p>
          <w:p w14:paraId="7FC7048B" w14:textId="6DEA89E0" w:rsidR="00925845" w:rsidRDefault="00925845" w:rsidP="006B4788">
            <w:pPr>
              <w:rPr>
                <w:rFonts w:hint="eastAsia"/>
              </w:rPr>
            </w:pPr>
            <w:r w:rsidRPr="00925845">
              <w:t>Functions</w:t>
            </w:r>
          </w:p>
        </w:tc>
        <w:tc>
          <w:tcPr>
            <w:tcW w:w="4388" w:type="dxa"/>
          </w:tcPr>
          <w:p w14:paraId="11063D9D" w14:textId="5E64FA70" w:rsidR="00545578" w:rsidRDefault="003409A2" w:rsidP="003409A2">
            <w:pPr>
              <w:rPr>
                <w:rFonts w:hint="eastAsia"/>
              </w:rPr>
            </w:pPr>
            <w:r w:rsidRPr="003409A2">
              <w:rPr>
                <w:rFonts w:hint="eastAsia"/>
              </w:rPr>
              <w:t>學習條件控制與函數的定義與使用。</w:t>
            </w:r>
          </w:p>
        </w:tc>
      </w:tr>
      <w:tr w:rsidR="00545578" w14:paraId="79E7BDD8" w14:textId="77777777" w:rsidTr="00925845">
        <w:tc>
          <w:tcPr>
            <w:tcW w:w="846" w:type="dxa"/>
          </w:tcPr>
          <w:p w14:paraId="534A7078" w14:textId="77777777" w:rsidR="00545578" w:rsidRDefault="00545578" w:rsidP="006B4788">
            <w:pPr>
              <w:rPr>
                <w:rFonts w:hint="eastAsia"/>
              </w:rPr>
            </w:pPr>
            <w:r>
              <w:rPr>
                <w:rFonts w:hint="eastAsia"/>
              </w:rPr>
              <w:t>4</w:t>
            </w:r>
          </w:p>
        </w:tc>
        <w:tc>
          <w:tcPr>
            <w:tcW w:w="709" w:type="dxa"/>
          </w:tcPr>
          <w:p w14:paraId="69C98AFA" w14:textId="77777777" w:rsidR="00545578" w:rsidRDefault="00545578" w:rsidP="006B4788">
            <w:pPr>
              <w:rPr>
                <w:rFonts w:hint="eastAsia"/>
              </w:rPr>
            </w:pPr>
          </w:p>
        </w:tc>
        <w:tc>
          <w:tcPr>
            <w:tcW w:w="3685" w:type="dxa"/>
          </w:tcPr>
          <w:p w14:paraId="73E57B6C" w14:textId="3C5932B0" w:rsidR="00545578" w:rsidRDefault="001743E5" w:rsidP="006B4788">
            <w:pPr>
              <w:rPr>
                <w:rFonts w:hint="eastAsia"/>
              </w:rPr>
            </w:pPr>
            <w:r w:rsidRPr="001743E5">
              <w:t>Arrays</w:t>
            </w:r>
          </w:p>
        </w:tc>
        <w:tc>
          <w:tcPr>
            <w:tcW w:w="4388" w:type="dxa"/>
          </w:tcPr>
          <w:p w14:paraId="45BCDFEF" w14:textId="560A8E1B" w:rsidR="00545578" w:rsidRDefault="003409A2" w:rsidP="006B4788">
            <w:pPr>
              <w:rPr>
                <w:rFonts w:hint="eastAsia"/>
              </w:rPr>
            </w:pPr>
            <w:r w:rsidRPr="003409A2">
              <w:rPr>
                <w:rFonts w:hint="eastAsia"/>
              </w:rPr>
              <w:t>介紹陣列的定義、初始化與操作方法。</w:t>
            </w:r>
          </w:p>
        </w:tc>
      </w:tr>
      <w:tr w:rsidR="00545578" w14:paraId="2CCDA796" w14:textId="77777777" w:rsidTr="00925845">
        <w:tc>
          <w:tcPr>
            <w:tcW w:w="846" w:type="dxa"/>
          </w:tcPr>
          <w:p w14:paraId="4A6B087F" w14:textId="77777777" w:rsidR="00545578" w:rsidRDefault="00545578" w:rsidP="006B4788">
            <w:pPr>
              <w:rPr>
                <w:rFonts w:hint="eastAsia"/>
              </w:rPr>
            </w:pPr>
            <w:r>
              <w:rPr>
                <w:rFonts w:hint="eastAsia"/>
              </w:rPr>
              <w:t>5</w:t>
            </w:r>
          </w:p>
        </w:tc>
        <w:tc>
          <w:tcPr>
            <w:tcW w:w="709" w:type="dxa"/>
          </w:tcPr>
          <w:p w14:paraId="0731C1E3" w14:textId="77777777" w:rsidR="00545578" w:rsidRDefault="00545578" w:rsidP="006B4788">
            <w:pPr>
              <w:rPr>
                <w:rFonts w:hint="eastAsia"/>
              </w:rPr>
            </w:pPr>
          </w:p>
        </w:tc>
        <w:tc>
          <w:tcPr>
            <w:tcW w:w="3685" w:type="dxa"/>
          </w:tcPr>
          <w:p w14:paraId="1AE7DB76" w14:textId="6E15054C" w:rsidR="00545578" w:rsidRDefault="00D56155" w:rsidP="006B4788">
            <w:pPr>
              <w:rPr>
                <w:rFonts w:hint="eastAsia"/>
              </w:rPr>
            </w:pPr>
            <w:r w:rsidRPr="00D56155">
              <w:t>Points</w:t>
            </w:r>
          </w:p>
        </w:tc>
        <w:tc>
          <w:tcPr>
            <w:tcW w:w="4388" w:type="dxa"/>
          </w:tcPr>
          <w:p w14:paraId="4BDB07F9" w14:textId="44F40F61" w:rsidR="00545578" w:rsidRDefault="003409A2" w:rsidP="006B4788">
            <w:pPr>
              <w:rPr>
                <w:rFonts w:hint="eastAsia"/>
              </w:rPr>
            </w:pPr>
            <w:r w:rsidRPr="003409A2">
              <w:rPr>
                <w:rFonts w:hint="eastAsia"/>
              </w:rPr>
              <w:t>深入理解指標與記憶體操作的基礎概念。</w:t>
            </w:r>
          </w:p>
        </w:tc>
      </w:tr>
      <w:tr w:rsidR="00545578" w14:paraId="2D7EC87D" w14:textId="77777777" w:rsidTr="00925845">
        <w:tc>
          <w:tcPr>
            <w:tcW w:w="846" w:type="dxa"/>
          </w:tcPr>
          <w:p w14:paraId="68A2EDF2" w14:textId="77777777" w:rsidR="00545578" w:rsidRDefault="00545578" w:rsidP="006B4788">
            <w:pPr>
              <w:rPr>
                <w:rFonts w:hint="eastAsia"/>
              </w:rPr>
            </w:pPr>
            <w:r>
              <w:rPr>
                <w:rFonts w:hint="eastAsia"/>
              </w:rPr>
              <w:t>6</w:t>
            </w:r>
          </w:p>
        </w:tc>
        <w:tc>
          <w:tcPr>
            <w:tcW w:w="709" w:type="dxa"/>
          </w:tcPr>
          <w:p w14:paraId="4D8F4F8E" w14:textId="77777777" w:rsidR="00545578" w:rsidRDefault="00545578" w:rsidP="006B4788">
            <w:pPr>
              <w:rPr>
                <w:rFonts w:hint="eastAsia"/>
              </w:rPr>
            </w:pPr>
          </w:p>
        </w:tc>
        <w:tc>
          <w:tcPr>
            <w:tcW w:w="3685" w:type="dxa"/>
          </w:tcPr>
          <w:p w14:paraId="0DEBD0FB" w14:textId="5EF974A7" w:rsidR="00545578" w:rsidRDefault="00C719D2" w:rsidP="006B4788">
            <w:pPr>
              <w:rPr>
                <w:rFonts w:hint="eastAsia"/>
              </w:rPr>
            </w:pPr>
            <w:r w:rsidRPr="00C719D2">
              <w:t>Characters and Strings</w:t>
            </w:r>
          </w:p>
        </w:tc>
        <w:tc>
          <w:tcPr>
            <w:tcW w:w="4388" w:type="dxa"/>
          </w:tcPr>
          <w:p w14:paraId="2ABCF138" w14:textId="098B6788" w:rsidR="00545578" w:rsidRDefault="00BD6BFB" w:rsidP="006B4788">
            <w:pPr>
              <w:rPr>
                <w:rFonts w:hint="eastAsia"/>
              </w:rPr>
            </w:pPr>
            <w:r w:rsidRPr="00BD6BFB">
              <w:rPr>
                <w:rFonts w:hint="eastAsia"/>
              </w:rPr>
              <w:t>處理字元與字串，學習相關函數的應用。</w:t>
            </w:r>
          </w:p>
        </w:tc>
      </w:tr>
      <w:tr w:rsidR="00545578" w14:paraId="61CB94C6" w14:textId="77777777" w:rsidTr="00925845">
        <w:tc>
          <w:tcPr>
            <w:tcW w:w="846" w:type="dxa"/>
          </w:tcPr>
          <w:p w14:paraId="73DE2066" w14:textId="77777777" w:rsidR="00545578" w:rsidRDefault="00545578" w:rsidP="006B4788">
            <w:pPr>
              <w:rPr>
                <w:rFonts w:hint="eastAsia"/>
              </w:rPr>
            </w:pPr>
            <w:r>
              <w:rPr>
                <w:rFonts w:hint="eastAsia"/>
              </w:rPr>
              <w:t>7</w:t>
            </w:r>
          </w:p>
        </w:tc>
        <w:tc>
          <w:tcPr>
            <w:tcW w:w="709" w:type="dxa"/>
          </w:tcPr>
          <w:p w14:paraId="2B8DE3B7" w14:textId="77777777" w:rsidR="00545578" w:rsidRDefault="00545578" w:rsidP="006B4788">
            <w:pPr>
              <w:rPr>
                <w:rFonts w:hint="eastAsia"/>
              </w:rPr>
            </w:pPr>
          </w:p>
        </w:tc>
        <w:tc>
          <w:tcPr>
            <w:tcW w:w="3685" w:type="dxa"/>
          </w:tcPr>
          <w:p w14:paraId="7D65A44A" w14:textId="347EB3D8" w:rsidR="00545578" w:rsidRDefault="00E168B2" w:rsidP="006B4788">
            <w:pPr>
              <w:rPr>
                <w:rFonts w:hint="eastAsia"/>
              </w:rPr>
            </w:pPr>
            <w:r w:rsidRPr="00E168B2">
              <w:t>Structures, Unions, Bit Manipulation and Enumerations</w:t>
            </w:r>
          </w:p>
        </w:tc>
        <w:tc>
          <w:tcPr>
            <w:tcW w:w="4388" w:type="dxa"/>
          </w:tcPr>
          <w:p w14:paraId="3F5CAFA8" w14:textId="3EF5CACB" w:rsidR="00545578" w:rsidRDefault="00BD6BFB" w:rsidP="006B4788">
            <w:pPr>
              <w:rPr>
                <w:rFonts w:hint="eastAsia"/>
              </w:rPr>
            </w:pPr>
            <w:r w:rsidRPr="00BD6BFB">
              <w:rPr>
                <w:rFonts w:hint="eastAsia"/>
              </w:rPr>
              <w:t>了解結構體、聯合體、位操作與列舉型別。</w:t>
            </w:r>
          </w:p>
        </w:tc>
      </w:tr>
      <w:tr w:rsidR="00545578" w14:paraId="654166D0" w14:textId="77777777" w:rsidTr="00925845">
        <w:tc>
          <w:tcPr>
            <w:tcW w:w="846" w:type="dxa"/>
          </w:tcPr>
          <w:p w14:paraId="5A175A7A" w14:textId="77777777" w:rsidR="00545578" w:rsidRDefault="00545578" w:rsidP="006B4788">
            <w:pPr>
              <w:rPr>
                <w:rFonts w:hint="eastAsia"/>
              </w:rPr>
            </w:pPr>
            <w:r>
              <w:rPr>
                <w:rFonts w:hint="eastAsia"/>
              </w:rPr>
              <w:t>8</w:t>
            </w:r>
          </w:p>
        </w:tc>
        <w:tc>
          <w:tcPr>
            <w:tcW w:w="709" w:type="dxa"/>
          </w:tcPr>
          <w:p w14:paraId="4CF6DF66" w14:textId="77777777" w:rsidR="00545578" w:rsidRDefault="00545578" w:rsidP="006B4788">
            <w:pPr>
              <w:rPr>
                <w:rFonts w:hint="eastAsia"/>
              </w:rPr>
            </w:pPr>
          </w:p>
        </w:tc>
        <w:tc>
          <w:tcPr>
            <w:tcW w:w="3685" w:type="dxa"/>
          </w:tcPr>
          <w:p w14:paraId="35E5272B" w14:textId="2FC1F503" w:rsidR="00545578" w:rsidRDefault="00CD00DD" w:rsidP="006B4788">
            <w:pPr>
              <w:rPr>
                <w:rFonts w:hint="eastAsia"/>
              </w:rPr>
            </w:pPr>
            <w:r w:rsidRPr="00CD00DD">
              <w:t>File Processing</w:t>
            </w:r>
          </w:p>
        </w:tc>
        <w:tc>
          <w:tcPr>
            <w:tcW w:w="4388" w:type="dxa"/>
          </w:tcPr>
          <w:p w14:paraId="331C71AA" w14:textId="35F7E7E1" w:rsidR="00545578" w:rsidRDefault="00BD6BFB" w:rsidP="006B4788">
            <w:pPr>
              <w:rPr>
                <w:rFonts w:hint="eastAsia"/>
              </w:rPr>
            </w:pPr>
            <w:r w:rsidRPr="00BD6BFB">
              <w:rPr>
                <w:rFonts w:hint="eastAsia"/>
              </w:rPr>
              <w:t>學習檔案讀取與寫入的操作方式。</w:t>
            </w:r>
          </w:p>
        </w:tc>
      </w:tr>
      <w:tr w:rsidR="00545578" w14:paraId="17F86FE3" w14:textId="77777777" w:rsidTr="00925845">
        <w:tc>
          <w:tcPr>
            <w:tcW w:w="846" w:type="dxa"/>
          </w:tcPr>
          <w:p w14:paraId="19123486" w14:textId="77777777" w:rsidR="00545578" w:rsidRDefault="00545578" w:rsidP="006B4788">
            <w:pPr>
              <w:rPr>
                <w:rFonts w:hint="eastAsia"/>
              </w:rPr>
            </w:pPr>
            <w:r>
              <w:rPr>
                <w:rFonts w:hint="eastAsia"/>
              </w:rPr>
              <w:t>9</w:t>
            </w:r>
          </w:p>
        </w:tc>
        <w:tc>
          <w:tcPr>
            <w:tcW w:w="709" w:type="dxa"/>
          </w:tcPr>
          <w:p w14:paraId="6A75AEED" w14:textId="77777777" w:rsidR="00545578" w:rsidRDefault="00545578" w:rsidP="006B4788">
            <w:pPr>
              <w:rPr>
                <w:rFonts w:hint="eastAsia"/>
              </w:rPr>
            </w:pPr>
          </w:p>
        </w:tc>
        <w:tc>
          <w:tcPr>
            <w:tcW w:w="3685" w:type="dxa"/>
          </w:tcPr>
          <w:p w14:paraId="3FC4A76B" w14:textId="77777777" w:rsidR="00545578" w:rsidRDefault="00545578" w:rsidP="006B4788">
            <w:pPr>
              <w:rPr>
                <w:rFonts w:hint="eastAsia"/>
              </w:rPr>
            </w:pPr>
            <w:r w:rsidRPr="00915B56">
              <w:rPr>
                <w:rFonts w:hint="eastAsia"/>
              </w:rPr>
              <w:t>期</w:t>
            </w:r>
            <w:r>
              <w:rPr>
                <w:rFonts w:hint="eastAsia"/>
              </w:rPr>
              <w:t>中</w:t>
            </w:r>
            <w:r w:rsidRPr="00915B56">
              <w:rPr>
                <w:rFonts w:hint="eastAsia"/>
              </w:rPr>
              <w:t>考週</w:t>
            </w:r>
          </w:p>
        </w:tc>
        <w:tc>
          <w:tcPr>
            <w:tcW w:w="4388" w:type="dxa"/>
          </w:tcPr>
          <w:p w14:paraId="76578E3B" w14:textId="77777777" w:rsidR="00545578" w:rsidRDefault="00545578" w:rsidP="006B4788">
            <w:pPr>
              <w:rPr>
                <w:rFonts w:hint="eastAsia"/>
              </w:rPr>
            </w:pPr>
          </w:p>
        </w:tc>
      </w:tr>
      <w:tr w:rsidR="00545578" w14:paraId="6946B756" w14:textId="77777777" w:rsidTr="00925845">
        <w:tc>
          <w:tcPr>
            <w:tcW w:w="846" w:type="dxa"/>
          </w:tcPr>
          <w:p w14:paraId="30E91415" w14:textId="77777777" w:rsidR="00545578" w:rsidRDefault="00545578" w:rsidP="006B4788">
            <w:pPr>
              <w:rPr>
                <w:rFonts w:hint="eastAsia"/>
              </w:rPr>
            </w:pPr>
            <w:r>
              <w:rPr>
                <w:rFonts w:hint="eastAsia"/>
              </w:rPr>
              <w:t>10</w:t>
            </w:r>
          </w:p>
        </w:tc>
        <w:tc>
          <w:tcPr>
            <w:tcW w:w="709" w:type="dxa"/>
          </w:tcPr>
          <w:p w14:paraId="78B44171" w14:textId="77777777" w:rsidR="00545578" w:rsidRDefault="00545578" w:rsidP="006B4788">
            <w:pPr>
              <w:rPr>
                <w:rFonts w:hint="eastAsia"/>
              </w:rPr>
            </w:pPr>
          </w:p>
        </w:tc>
        <w:tc>
          <w:tcPr>
            <w:tcW w:w="3685" w:type="dxa"/>
          </w:tcPr>
          <w:p w14:paraId="363F87C2" w14:textId="33483786" w:rsidR="00545578" w:rsidRDefault="00D370C5" w:rsidP="006B4788">
            <w:pPr>
              <w:rPr>
                <w:rFonts w:hint="eastAsia"/>
              </w:rPr>
            </w:pPr>
            <w:r w:rsidRPr="00D370C5">
              <w:t>Preprocessor</w:t>
            </w:r>
          </w:p>
        </w:tc>
        <w:tc>
          <w:tcPr>
            <w:tcW w:w="4388" w:type="dxa"/>
          </w:tcPr>
          <w:p w14:paraId="3E47F31F" w14:textId="6FBF7E99" w:rsidR="00545578" w:rsidRDefault="00BD6BFB" w:rsidP="006B4788">
            <w:pPr>
              <w:rPr>
                <w:rFonts w:hint="eastAsia"/>
              </w:rPr>
            </w:pPr>
            <w:r w:rsidRPr="00BD6BFB">
              <w:rPr>
                <w:rFonts w:hint="eastAsia"/>
              </w:rPr>
              <w:t>探索</w:t>
            </w:r>
            <w:r w:rsidRPr="00BD6BFB">
              <w:rPr>
                <w:rFonts w:hint="eastAsia"/>
              </w:rPr>
              <w:t xml:space="preserve"> C </w:t>
            </w:r>
            <w:r w:rsidRPr="00BD6BFB">
              <w:rPr>
                <w:rFonts w:hint="eastAsia"/>
              </w:rPr>
              <w:t>的預處理器與其指令功能。</w:t>
            </w:r>
          </w:p>
        </w:tc>
      </w:tr>
      <w:tr w:rsidR="00545578" w14:paraId="5656F681" w14:textId="77777777" w:rsidTr="00925845">
        <w:tc>
          <w:tcPr>
            <w:tcW w:w="846" w:type="dxa"/>
          </w:tcPr>
          <w:p w14:paraId="58F45E98" w14:textId="77777777" w:rsidR="00545578" w:rsidRDefault="00545578" w:rsidP="006B4788">
            <w:pPr>
              <w:rPr>
                <w:rFonts w:hint="eastAsia"/>
              </w:rPr>
            </w:pPr>
            <w:r>
              <w:rPr>
                <w:rFonts w:hint="eastAsia"/>
              </w:rPr>
              <w:t>11</w:t>
            </w:r>
          </w:p>
        </w:tc>
        <w:tc>
          <w:tcPr>
            <w:tcW w:w="709" w:type="dxa"/>
          </w:tcPr>
          <w:p w14:paraId="31DDCCD4" w14:textId="77777777" w:rsidR="00545578" w:rsidRDefault="00545578" w:rsidP="006B4788">
            <w:pPr>
              <w:rPr>
                <w:rFonts w:hint="eastAsia"/>
              </w:rPr>
            </w:pPr>
          </w:p>
        </w:tc>
        <w:tc>
          <w:tcPr>
            <w:tcW w:w="3685" w:type="dxa"/>
          </w:tcPr>
          <w:p w14:paraId="2507B22A" w14:textId="6ECB7045" w:rsidR="00545578" w:rsidRDefault="008779FF" w:rsidP="006B4788">
            <w:pPr>
              <w:rPr>
                <w:rFonts w:hint="eastAsia"/>
              </w:rPr>
            </w:pPr>
            <w:r w:rsidRPr="008779FF">
              <w:t>Other C Topics</w:t>
            </w:r>
          </w:p>
        </w:tc>
        <w:tc>
          <w:tcPr>
            <w:tcW w:w="4388" w:type="dxa"/>
          </w:tcPr>
          <w:p w14:paraId="334AC43C" w14:textId="3E6C2DE3" w:rsidR="00545578" w:rsidRDefault="00BD6BFB" w:rsidP="006B4788">
            <w:pPr>
              <w:rPr>
                <w:rFonts w:hint="eastAsia"/>
              </w:rPr>
            </w:pPr>
            <w:r w:rsidRPr="00BD6BFB">
              <w:rPr>
                <w:rFonts w:hint="eastAsia"/>
              </w:rPr>
              <w:t>進一步探討</w:t>
            </w:r>
            <w:r w:rsidRPr="00BD6BFB">
              <w:rPr>
                <w:rFonts w:hint="eastAsia"/>
              </w:rPr>
              <w:t xml:space="preserve"> C </w:t>
            </w:r>
            <w:r w:rsidRPr="00BD6BFB">
              <w:rPr>
                <w:rFonts w:hint="eastAsia"/>
              </w:rPr>
              <w:t>語言的進階主題與應用。</w:t>
            </w:r>
          </w:p>
        </w:tc>
      </w:tr>
      <w:tr w:rsidR="00545578" w14:paraId="43A1BB4A" w14:textId="77777777" w:rsidTr="00925845">
        <w:tc>
          <w:tcPr>
            <w:tcW w:w="846" w:type="dxa"/>
          </w:tcPr>
          <w:p w14:paraId="613BA25B" w14:textId="77777777" w:rsidR="00545578" w:rsidRDefault="00545578" w:rsidP="006B4788">
            <w:pPr>
              <w:rPr>
                <w:rFonts w:hint="eastAsia"/>
              </w:rPr>
            </w:pPr>
            <w:r>
              <w:rPr>
                <w:rFonts w:hint="eastAsia"/>
              </w:rPr>
              <w:t>12</w:t>
            </w:r>
          </w:p>
        </w:tc>
        <w:tc>
          <w:tcPr>
            <w:tcW w:w="709" w:type="dxa"/>
          </w:tcPr>
          <w:p w14:paraId="47D061B0" w14:textId="77777777" w:rsidR="00545578" w:rsidRDefault="00545578" w:rsidP="006B4788">
            <w:pPr>
              <w:rPr>
                <w:rFonts w:hint="eastAsia"/>
              </w:rPr>
            </w:pPr>
          </w:p>
        </w:tc>
        <w:tc>
          <w:tcPr>
            <w:tcW w:w="3685" w:type="dxa"/>
          </w:tcPr>
          <w:p w14:paraId="2040749B" w14:textId="0A3C2224" w:rsidR="00545578" w:rsidRDefault="008779FF" w:rsidP="006B4788">
            <w:pPr>
              <w:rPr>
                <w:rFonts w:hint="eastAsia"/>
              </w:rPr>
            </w:pPr>
            <w:r w:rsidRPr="008779FF">
              <w:t>C++ as a Better C; Introducing Object Technology</w:t>
            </w:r>
          </w:p>
        </w:tc>
        <w:tc>
          <w:tcPr>
            <w:tcW w:w="4388" w:type="dxa"/>
          </w:tcPr>
          <w:p w14:paraId="63C625B7" w14:textId="75E9E936" w:rsidR="00545578" w:rsidRDefault="00BD6BFB" w:rsidP="006B4788">
            <w:pPr>
              <w:rPr>
                <w:rFonts w:hint="eastAsia"/>
              </w:rPr>
            </w:pPr>
            <w:r w:rsidRPr="00BD6BFB">
              <w:rPr>
                <w:rFonts w:hint="eastAsia"/>
              </w:rPr>
              <w:t>介紹</w:t>
            </w:r>
            <w:r w:rsidRPr="00BD6BFB">
              <w:rPr>
                <w:rFonts w:hint="eastAsia"/>
              </w:rPr>
              <w:t xml:space="preserve"> C++ </w:t>
            </w:r>
            <w:r w:rsidRPr="00BD6BFB">
              <w:rPr>
                <w:rFonts w:hint="eastAsia"/>
              </w:rPr>
              <w:t>的特性與物件導向技術。學習類別、物件與字串在</w:t>
            </w:r>
            <w:r w:rsidRPr="00BD6BFB">
              <w:rPr>
                <w:rFonts w:hint="eastAsia"/>
              </w:rPr>
              <w:t xml:space="preserve"> C++ </w:t>
            </w:r>
            <w:r w:rsidRPr="00BD6BFB">
              <w:rPr>
                <w:rFonts w:hint="eastAsia"/>
              </w:rPr>
              <w:t>中的應用。</w:t>
            </w:r>
          </w:p>
        </w:tc>
      </w:tr>
      <w:tr w:rsidR="00545578" w14:paraId="259ABDF6" w14:textId="77777777" w:rsidTr="00925845">
        <w:tc>
          <w:tcPr>
            <w:tcW w:w="846" w:type="dxa"/>
          </w:tcPr>
          <w:p w14:paraId="2E9AEF9C" w14:textId="77777777" w:rsidR="00545578" w:rsidRDefault="00545578" w:rsidP="006B4788">
            <w:pPr>
              <w:rPr>
                <w:rFonts w:hint="eastAsia"/>
              </w:rPr>
            </w:pPr>
            <w:r>
              <w:rPr>
                <w:rFonts w:hint="eastAsia"/>
              </w:rPr>
              <w:t>13</w:t>
            </w:r>
          </w:p>
        </w:tc>
        <w:tc>
          <w:tcPr>
            <w:tcW w:w="709" w:type="dxa"/>
          </w:tcPr>
          <w:p w14:paraId="08E6F277" w14:textId="77777777" w:rsidR="00545578" w:rsidRDefault="00545578" w:rsidP="006B4788">
            <w:pPr>
              <w:rPr>
                <w:rFonts w:hint="eastAsia"/>
              </w:rPr>
            </w:pPr>
          </w:p>
        </w:tc>
        <w:tc>
          <w:tcPr>
            <w:tcW w:w="3685" w:type="dxa"/>
          </w:tcPr>
          <w:p w14:paraId="1EF07AF3" w14:textId="4FA7955B" w:rsidR="00545578" w:rsidRDefault="003F674A" w:rsidP="006B4788">
            <w:pPr>
              <w:rPr>
                <w:rFonts w:hint="eastAsia"/>
              </w:rPr>
            </w:pPr>
            <w:r w:rsidRPr="003F674A">
              <w:t>Introduction to Classes, Objects and Strings</w:t>
            </w:r>
          </w:p>
        </w:tc>
        <w:tc>
          <w:tcPr>
            <w:tcW w:w="4388" w:type="dxa"/>
          </w:tcPr>
          <w:p w14:paraId="0AA98D34" w14:textId="15CC460E" w:rsidR="00545578" w:rsidRDefault="00BD6BFB" w:rsidP="006B4788">
            <w:pPr>
              <w:rPr>
                <w:rFonts w:hint="eastAsia"/>
              </w:rPr>
            </w:pPr>
            <w:r w:rsidRPr="00BD6BFB">
              <w:rPr>
                <w:rFonts w:hint="eastAsia"/>
              </w:rPr>
              <w:t>學習類別、物件與字串在</w:t>
            </w:r>
            <w:r w:rsidRPr="00BD6BFB">
              <w:rPr>
                <w:rFonts w:hint="eastAsia"/>
              </w:rPr>
              <w:t xml:space="preserve"> C++ </w:t>
            </w:r>
            <w:r w:rsidRPr="00BD6BFB">
              <w:rPr>
                <w:rFonts w:hint="eastAsia"/>
              </w:rPr>
              <w:t>中的應用。</w:t>
            </w:r>
          </w:p>
        </w:tc>
      </w:tr>
      <w:tr w:rsidR="00545578" w14:paraId="2F4BBECC" w14:textId="77777777" w:rsidTr="00925845">
        <w:tc>
          <w:tcPr>
            <w:tcW w:w="846" w:type="dxa"/>
          </w:tcPr>
          <w:p w14:paraId="3C765771" w14:textId="77777777" w:rsidR="00545578" w:rsidRDefault="00545578" w:rsidP="006B4788">
            <w:pPr>
              <w:rPr>
                <w:rFonts w:hint="eastAsia"/>
              </w:rPr>
            </w:pPr>
            <w:r>
              <w:rPr>
                <w:rFonts w:hint="eastAsia"/>
              </w:rPr>
              <w:t>14</w:t>
            </w:r>
          </w:p>
        </w:tc>
        <w:tc>
          <w:tcPr>
            <w:tcW w:w="709" w:type="dxa"/>
          </w:tcPr>
          <w:p w14:paraId="2305520F" w14:textId="77777777" w:rsidR="00545578" w:rsidRDefault="00545578" w:rsidP="006B4788">
            <w:pPr>
              <w:rPr>
                <w:rFonts w:hint="eastAsia"/>
              </w:rPr>
            </w:pPr>
          </w:p>
        </w:tc>
        <w:tc>
          <w:tcPr>
            <w:tcW w:w="3685" w:type="dxa"/>
          </w:tcPr>
          <w:p w14:paraId="1E29D248" w14:textId="2F62A831" w:rsidR="00545578" w:rsidRDefault="00D349AB" w:rsidP="006B4788">
            <w:pPr>
              <w:rPr>
                <w:rFonts w:hint="eastAsia"/>
              </w:rPr>
            </w:pPr>
            <w:r w:rsidRPr="00D349AB">
              <w:t>Operator Overloading;  Class string</w:t>
            </w:r>
          </w:p>
        </w:tc>
        <w:tc>
          <w:tcPr>
            <w:tcW w:w="4388" w:type="dxa"/>
          </w:tcPr>
          <w:p w14:paraId="4574DCE9" w14:textId="65DF3446" w:rsidR="00545578" w:rsidRDefault="00BD6BFB" w:rsidP="006B4788">
            <w:pPr>
              <w:rPr>
                <w:rFonts w:hint="eastAsia"/>
              </w:rPr>
            </w:pPr>
            <w:r w:rsidRPr="00BD6BFB">
              <w:rPr>
                <w:rFonts w:hint="eastAsia"/>
              </w:rPr>
              <w:t>理解運算符重載與</w:t>
            </w:r>
            <w:r w:rsidRPr="00BD6BFB">
              <w:rPr>
                <w:rFonts w:hint="eastAsia"/>
              </w:rPr>
              <w:t xml:space="preserve"> string </w:t>
            </w:r>
            <w:r w:rsidRPr="00BD6BFB">
              <w:rPr>
                <w:rFonts w:hint="eastAsia"/>
              </w:rPr>
              <w:t>類別的功能。</w:t>
            </w:r>
          </w:p>
        </w:tc>
      </w:tr>
      <w:tr w:rsidR="00545578" w14:paraId="309D52EF" w14:textId="77777777" w:rsidTr="00925845">
        <w:tc>
          <w:tcPr>
            <w:tcW w:w="846" w:type="dxa"/>
          </w:tcPr>
          <w:p w14:paraId="07E35E05" w14:textId="77777777" w:rsidR="00545578" w:rsidRDefault="00545578" w:rsidP="006B4788">
            <w:pPr>
              <w:rPr>
                <w:rFonts w:hint="eastAsia"/>
              </w:rPr>
            </w:pPr>
            <w:r>
              <w:rPr>
                <w:rFonts w:hint="eastAsia"/>
              </w:rPr>
              <w:t>15</w:t>
            </w:r>
          </w:p>
        </w:tc>
        <w:tc>
          <w:tcPr>
            <w:tcW w:w="709" w:type="dxa"/>
          </w:tcPr>
          <w:p w14:paraId="389AAB5A" w14:textId="77777777" w:rsidR="00545578" w:rsidRDefault="00545578" w:rsidP="006B4788">
            <w:pPr>
              <w:rPr>
                <w:rFonts w:hint="eastAsia"/>
              </w:rPr>
            </w:pPr>
          </w:p>
        </w:tc>
        <w:tc>
          <w:tcPr>
            <w:tcW w:w="3685" w:type="dxa"/>
          </w:tcPr>
          <w:p w14:paraId="20AC64C1" w14:textId="36ADDC73" w:rsidR="00545578" w:rsidRDefault="00357C2C" w:rsidP="006B4788">
            <w:pPr>
              <w:rPr>
                <w:rFonts w:hint="eastAsia"/>
              </w:rPr>
            </w:pPr>
            <w:r w:rsidRPr="00357C2C">
              <w:rPr>
                <w:rFonts w:hint="eastAsia"/>
              </w:rPr>
              <w:t>Object-Oriented Programming</w:t>
            </w:r>
            <w:r w:rsidRPr="00357C2C">
              <w:rPr>
                <w:rFonts w:hint="eastAsia"/>
              </w:rPr>
              <w:t>：</w:t>
            </w:r>
            <w:r w:rsidRPr="00357C2C">
              <w:rPr>
                <w:rFonts w:hint="eastAsia"/>
              </w:rPr>
              <w:t xml:space="preserve"> Inheritance</w:t>
            </w:r>
          </w:p>
        </w:tc>
        <w:tc>
          <w:tcPr>
            <w:tcW w:w="4388" w:type="dxa"/>
          </w:tcPr>
          <w:p w14:paraId="10A1F76A" w14:textId="39D8725E" w:rsidR="00545578" w:rsidRDefault="00BD6BFB" w:rsidP="006B4788">
            <w:pPr>
              <w:rPr>
                <w:rFonts w:hint="eastAsia"/>
              </w:rPr>
            </w:pPr>
            <w:r w:rsidRPr="00BD6BFB">
              <w:rPr>
                <w:rFonts w:hint="eastAsia"/>
              </w:rPr>
              <w:t>介紹繼承的概念與其在</w:t>
            </w:r>
            <w:r w:rsidRPr="00BD6BFB">
              <w:rPr>
                <w:rFonts w:hint="eastAsia"/>
              </w:rPr>
              <w:t xml:space="preserve"> OOP </w:t>
            </w:r>
            <w:r w:rsidRPr="00BD6BFB">
              <w:rPr>
                <w:rFonts w:hint="eastAsia"/>
              </w:rPr>
              <w:t>中的應用。</w:t>
            </w:r>
          </w:p>
        </w:tc>
      </w:tr>
      <w:tr w:rsidR="00545578" w14:paraId="4823C9DE" w14:textId="77777777" w:rsidTr="00925845">
        <w:tc>
          <w:tcPr>
            <w:tcW w:w="846" w:type="dxa"/>
          </w:tcPr>
          <w:p w14:paraId="1E8361DC" w14:textId="77777777" w:rsidR="00545578" w:rsidRDefault="00545578" w:rsidP="006B4788">
            <w:pPr>
              <w:rPr>
                <w:rFonts w:hint="eastAsia"/>
              </w:rPr>
            </w:pPr>
            <w:r>
              <w:rPr>
                <w:rFonts w:hint="eastAsia"/>
              </w:rPr>
              <w:t>16</w:t>
            </w:r>
          </w:p>
        </w:tc>
        <w:tc>
          <w:tcPr>
            <w:tcW w:w="709" w:type="dxa"/>
          </w:tcPr>
          <w:p w14:paraId="314DEFE4" w14:textId="77777777" w:rsidR="00545578" w:rsidRDefault="00545578" w:rsidP="006B4788">
            <w:pPr>
              <w:rPr>
                <w:rFonts w:hint="eastAsia"/>
              </w:rPr>
            </w:pPr>
          </w:p>
        </w:tc>
        <w:tc>
          <w:tcPr>
            <w:tcW w:w="3685" w:type="dxa"/>
          </w:tcPr>
          <w:p w14:paraId="15F8D5CC" w14:textId="7D788021" w:rsidR="00545578" w:rsidRDefault="00357C2C" w:rsidP="006B4788">
            <w:pPr>
              <w:rPr>
                <w:rFonts w:hint="eastAsia"/>
              </w:rPr>
            </w:pPr>
            <w:r w:rsidRPr="00357C2C">
              <w:rPr>
                <w:rFonts w:hint="eastAsia"/>
              </w:rPr>
              <w:t>Object-Oriented Programming</w:t>
            </w:r>
            <w:r w:rsidRPr="00357C2C">
              <w:rPr>
                <w:rFonts w:hint="eastAsia"/>
              </w:rPr>
              <w:t>：</w:t>
            </w:r>
            <w:r w:rsidRPr="00357C2C">
              <w:rPr>
                <w:rFonts w:hint="eastAsia"/>
              </w:rPr>
              <w:t>Polymorphism</w:t>
            </w:r>
          </w:p>
        </w:tc>
        <w:tc>
          <w:tcPr>
            <w:tcW w:w="4388" w:type="dxa"/>
          </w:tcPr>
          <w:p w14:paraId="062EB008" w14:textId="59BA585F" w:rsidR="00545578" w:rsidRDefault="00C81670" w:rsidP="006B4788">
            <w:pPr>
              <w:rPr>
                <w:rFonts w:hint="eastAsia"/>
              </w:rPr>
            </w:pPr>
            <w:r w:rsidRPr="00C81670">
              <w:rPr>
                <w:rFonts w:hint="eastAsia"/>
              </w:rPr>
              <w:t>學習多型的原理與實作方法。</w:t>
            </w:r>
          </w:p>
        </w:tc>
      </w:tr>
      <w:tr w:rsidR="00545578" w14:paraId="55DFC05B" w14:textId="77777777" w:rsidTr="00925845">
        <w:tc>
          <w:tcPr>
            <w:tcW w:w="846" w:type="dxa"/>
          </w:tcPr>
          <w:p w14:paraId="200434E0" w14:textId="77777777" w:rsidR="00545578" w:rsidRDefault="00545578" w:rsidP="006B4788">
            <w:pPr>
              <w:rPr>
                <w:rFonts w:hint="eastAsia"/>
              </w:rPr>
            </w:pPr>
            <w:r>
              <w:rPr>
                <w:rFonts w:hint="eastAsia"/>
              </w:rPr>
              <w:t>17</w:t>
            </w:r>
          </w:p>
        </w:tc>
        <w:tc>
          <w:tcPr>
            <w:tcW w:w="709" w:type="dxa"/>
          </w:tcPr>
          <w:p w14:paraId="5C6D2614" w14:textId="77777777" w:rsidR="00545578" w:rsidRDefault="00545578" w:rsidP="006B4788">
            <w:pPr>
              <w:rPr>
                <w:rFonts w:hint="eastAsia"/>
              </w:rPr>
            </w:pPr>
          </w:p>
        </w:tc>
        <w:tc>
          <w:tcPr>
            <w:tcW w:w="3685" w:type="dxa"/>
          </w:tcPr>
          <w:p w14:paraId="625AA9A7" w14:textId="2E90B6A9" w:rsidR="00545578" w:rsidRDefault="00357C2C" w:rsidP="006B4788">
            <w:pPr>
              <w:rPr>
                <w:rFonts w:hint="eastAsia"/>
              </w:rPr>
            </w:pPr>
            <w:r w:rsidRPr="00357C2C">
              <w:t>Introduction to Custom Templates</w:t>
            </w:r>
          </w:p>
        </w:tc>
        <w:tc>
          <w:tcPr>
            <w:tcW w:w="4388" w:type="dxa"/>
          </w:tcPr>
          <w:p w14:paraId="4B2B4415" w14:textId="543F5DD8" w:rsidR="00545578" w:rsidRDefault="00C81670" w:rsidP="006B4788">
            <w:pPr>
              <w:rPr>
                <w:rFonts w:hint="eastAsia"/>
              </w:rPr>
            </w:pPr>
            <w:r w:rsidRPr="00C81670">
              <w:rPr>
                <w:rFonts w:hint="eastAsia"/>
              </w:rPr>
              <w:t>了解模板的基本概念與設計方式。</w:t>
            </w:r>
          </w:p>
        </w:tc>
      </w:tr>
      <w:tr w:rsidR="00545578" w14:paraId="3D862F02" w14:textId="77777777" w:rsidTr="00925845">
        <w:tc>
          <w:tcPr>
            <w:tcW w:w="846" w:type="dxa"/>
          </w:tcPr>
          <w:p w14:paraId="03E33E07" w14:textId="77777777" w:rsidR="00545578" w:rsidRDefault="00545578" w:rsidP="006B4788">
            <w:pPr>
              <w:rPr>
                <w:rFonts w:hint="eastAsia"/>
              </w:rPr>
            </w:pPr>
            <w:r>
              <w:rPr>
                <w:rFonts w:hint="eastAsia"/>
              </w:rPr>
              <w:t>18</w:t>
            </w:r>
          </w:p>
        </w:tc>
        <w:tc>
          <w:tcPr>
            <w:tcW w:w="709" w:type="dxa"/>
          </w:tcPr>
          <w:p w14:paraId="3FCF3349" w14:textId="77777777" w:rsidR="00545578" w:rsidRDefault="00545578" w:rsidP="006B4788">
            <w:pPr>
              <w:rPr>
                <w:rFonts w:hint="eastAsia"/>
              </w:rPr>
            </w:pPr>
          </w:p>
        </w:tc>
        <w:tc>
          <w:tcPr>
            <w:tcW w:w="3685" w:type="dxa"/>
          </w:tcPr>
          <w:p w14:paraId="0AEF5FD3" w14:textId="77777777" w:rsidR="00545578" w:rsidRDefault="00545578" w:rsidP="006B4788">
            <w:pPr>
              <w:rPr>
                <w:rFonts w:hint="eastAsia"/>
              </w:rPr>
            </w:pPr>
            <w:r w:rsidRPr="00915B56">
              <w:rPr>
                <w:rFonts w:hint="eastAsia"/>
              </w:rPr>
              <w:t>期末考週</w:t>
            </w:r>
          </w:p>
        </w:tc>
        <w:tc>
          <w:tcPr>
            <w:tcW w:w="4388" w:type="dxa"/>
          </w:tcPr>
          <w:p w14:paraId="1C3BCF23" w14:textId="77777777" w:rsidR="00545578" w:rsidRDefault="00545578" w:rsidP="006B4788">
            <w:pPr>
              <w:rPr>
                <w:rFonts w:hint="eastAsia"/>
              </w:rPr>
            </w:pPr>
          </w:p>
        </w:tc>
      </w:tr>
    </w:tbl>
    <w:p w14:paraId="33BB05A8" w14:textId="77777777" w:rsidR="00545578" w:rsidRDefault="00545578" w:rsidP="00545578">
      <w:pPr>
        <w:rPr>
          <w:rFonts w:hint="eastAsia"/>
        </w:rPr>
      </w:pPr>
    </w:p>
    <w:p w14:paraId="04E34125" w14:textId="063D8E03" w:rsidR="00545578" w:rsidRPr="00545578" w:rsidRDefault="00545578" w:rsidP="00545578">
      <w:pPr>
        <w:pStyle w:val="a4"/>
        <w:numPr>
          <w:ilvl w:val="0"/>
          <w:numId w:val="1"/>
        </w:numPr>
        <w:ind w:leftChars="0"/>
      </w:pPr>
      <w:r w:rsidRPr="00545578">
        <w:rPr>
          <w:rFonts w:ascii="標楷體" w:hAnsi="標楷體" w:hint="eastAsia"/>
          <w:color w:val="000000"/>
        </w:rPr>
        <w:lastRenderedPageBreak/>
        <w:t>課程進行方式</w:t>
      </w:r>
    </w:p>
    <w:p w14:paraId="027DAA23" w14:textId="1CFF1DA1" w:rsidR="00545578" w:rsidRPr="00915B56" w:rsidRDefault="00545578" w:rsidP="00545578">
      <w:pPr>
        <w:pStyle w:val="a4"/>
        <w:ind w:leftChars="0"/>
        <w:rPr>
          <w:rFonts w:hint="eastAsia"/>
        </w:rPr>
      </w:pPr>
      <w:r w:rsidRPr="00545578">
        <w:rPr>
          <w:rFonts w:hint="eastAsia"/>
        </w:rPr>
        <w:t>由老師講授為主，同學課堂討論、上機實際操作為輔，教學相長使同學們能充分學習網頁與介面程式設計相關的技術與知能。</w:t>
      </w:r>
    </w:p>
    <w:p w14:paraId="73CA8B55" w14:textId="66B3AFA5" w:rsidR="00545578" w:rsidRDefault="002C787B" w:rsidP="00915B56">
      <w:pPr>
        <w:pStyle w:val="a4"/>
        <w:numPr>
          <w:ilvl w:val="0"/>
          <w:numId w:val="1"/>
        </w:numPr>
        <w:ind w:leftChars="0"/>
      </w:pPr>
      <w:r w:rsidRPr="002C787B">
        <w:rPr>
          <w:rFonts w:hint="eastAsia"/>
        </w:rPr>
        <w:t>評量方法</w:t>
      </w:r>
    </w:p>
    <w:p w14:paraId="7C6EC6B0" w14:textId="353D6BF0" w:rsidR="002C787B" w:rsidRDefault="002C787B" w:rsidP="002C787B">
      <w:pPr>
        <w:pStyle w:val="a4"/>
        <w:numPr>
          <w:ilvl w:val="1"/>
          <w:numId w:val="1"/>
        </w:numPr>
        <w:ind w:leftChars="0"/>
      </w:pPr>
      <w:r w:rsidRPr="002C787B">
        <w:rPr>
          <w:rFonts w:hint="eastAsia"/>
        </w:rPr>
        <w:t>期中考</w:t>
      </w:r>
      <w:r w:rsidRPr="002C787B">
        <w:rPr>
          <w:rFonts w:hint="eastAsia"/>
        </w:rPr>
        <w:t>40%</w:t>
      </w:r>
    </w:p>
    <w:p w14:paraId="64969726" w14:textId="1E085C45" w:rsidR="002C787B" w:rsidRDefault="002C787B" w:rsidP="002C787B">
      <w:pPr>
        <w:pStyle w:val="a4"/>
        <w:numPr>
          <w:ilvl w:val="1"/>
          <w:numId w:val="1"/>
        </w:numPr>
        <w:ind w:leftChars="0"/>
      </w:pPr>
      <w:r>
        <w:rPr>
          <w:rFonts w:hint="eastAsia"/>
        </w:rPr>
        <w:t>期末考</w:t>
      </w:r>
      <w:r>
        <w:rPr>
          <w:rFonts w:hint="eastAsia"/>
        </w:rPr>
        <w:t>40%</w:t>
      </w:r>
    </w:p>
    <w:p w14:paraId="41C87A97" w14:textId="176F7CD2" w:rsidR="002C787B" w:rsidRDefault="002C787B" w:rsidP="002C787B">
      <w:pPr>
        <w:pStyle w:val="a4"/>
        <w:numPr>
          <w:ilvl w:val="1"/>
          <w:numId w:val="1"/>
        </w:numPr>
        <w:ind w:leftChars="0"/>
      </w:pPr>
      <w:r>
        <w:rPr>
          <w:rFonts w:hint="eastAsia"/>
        </w:rPr>
        <w:t>課後作業</w:t>
      </w:r>
      <w:r>
        <w:rPr>
          <w:rFonts w:hint="eastAsia"/>
        </w:rPr>
        <w:t xml:space="preserve"> </w:t>
      </w:r>
      <w:r>
        <w:t>15%</w:t>
      </w:r>
    </w:p>
    <w:p w14:paraId="19113F3D" w14:textId="4523FB9D" w:rsidR="00184EB5" w:rsidRDefault="002C787B" w:rsidP="00184EB5">
      <w:pPr>
        <w:pStyle w:val="a4"/>
        <w:numPr>
          <w:ilvl w:val="1"/>
          <w:numId w:val="1"/>
        </w:numPr>
        <w:ind w:leftChars="0"/>
      </w:pPr>
      <w:r>
        <w:rPr>
          <w:rFonts w:hint="eastAsia"/>
        </w:rPr>
        <w:t>課堂參與</w:t>
      </w:r>
      <w:r>
        <w:rPr>
          <w:rFonts w:hint="eastAsia"/>
        </w:rPr>
        <w:t>/</w:t>
      </w:r>
      <w:r>
        <w:rPr>
          <w:rFonts w:hint="eastAsia"/>
        </w:rPr>
        <w:t>出席</w:t>
      </w:r>
      <w:r>
        <w:rPr>
          <w:rFonts w:hint="eastAsia"/>
        </w:rPr>
        <w:t xml:space="preserve"> 10%</w:t>
      </w:r>
    </w:p>
    <w:p w14:paraId="6C832ABC" w14:textId="77777777" w:rsidR="00184EB5" w:rsidRDefault="00184EB5" w:rsidP="00184EB5">
      <w:pPr>
        <w:pStyle w:val="a4"/>
        <w:numPr>
          <w:ilvl w:val="0"/>
          <w:numId w:val="1"/>
        </w:numPr>
        <w:ind w:leftChars="0"/>
      </w:pPr>
      <w:r w:rsidRPr="002C787B">
        <w:rPr>
          <w:rFonts w:hint="eastAsia"/>
        </w:rPr>
        <w:t>參考書目</w:t>
      </w:r>
    </w:p>
    <w:p w14:paraId="607160DF" w14:textId="16F2BA6C" w:rsidR="00915B56" w:rsidRDefault="00915B56" w:rsidP="00184EB5">
      <w:pPr>
        <w:rPr>
          <w:rFonts w:hint="eastAsia"/>
        </w:rPr>
      </w:pPr>
    </w:p>
    <w:p w14:paraId="69204C86" w14:textId="1724A964" w:rsidR="00915B56" w:rsidRDefault="00915B56" w:rsidP="00AC71A8"/>
    <w:p w14:paraId="6A0C98F2" w14:textId="00547B72" w:rsidR="00915B56" w:rsidRDefault="00915B56" w:rsidP="00AC71A8"/>
    <w:p w14:paraId="44107DBC" w14:textId="77777777" w:rsidR="00915B56" w:rsidRDefault="00915B56" w:rsidP="00AC71A8">
      <w:pPr>
        <w:rPr>
          <w:rFonts w:hint="eastAsia"/>
        </w:rPr>
      </w:pPr>
    </w:p>
    <w:sectPr w:rsidR="00915B56" w:rsidSect="002E3940">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83A61"/>
    <w:multiLevelType w:val="hybridMultilevel"/>
    <w:tmpl w:val="B5C4AD72"/>
    <w:lvl w:ilvl="0" w:tplc="04090015">
      <w:start w:val="1"/>
      <w:numFmt w:val="taiwaneseCountingThousand"/>
      <w:lvlText w:val="%1、"/>
      <w:lvlJc w:val="left"/>
      <w:pPr>
        <w:ind w:left="480" w:hanging="480"/>
      </w:pPr>
    </w:lvl>
    <w:lvl w:ilvl="1" w:tplc="81DAE5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A8"/>
    <w:rsid w:val="000224C8"/>
    <w:rsid w:val="00040E63"/>
    <w:rsid w:val="00155ED6"/>
    <w:rsid w:val="001743E5"/>
    <w:rsid w:val="00184EB5"/>
    <w:rsid w:val="002839F8"/>
    <w:rsid w:val="002C787B"/>
    <w:rsid w:val="002E3940"/>
    <w:rsid w:val="003409A2"/>
    <w:rsid w:val="00357C2C"/>
    <w:rsid w:val="003F674A"/>
    <w:rsid w:val="004B4909"/>
    <w:rsid w:val="00545578"/>
    <w:rsid w:val="005760BC"/>
    <w:rsid w:val="007018B8"/>
    <w:rsid w:val="008779FF"/>
    <w:rsid w:val="00915B56"/>
    <w:rsid w:val="00925845"/>
    <w:rsid w:val="00AC71A8"/>
    <w:rsid w:val="00B857F3"/>
    <w:rsid w:val="00BD6BFB"/>
    <w:rsid w:val="00C141D3"/>
    <w:rsid w:val="00C41914"/>
    <w:rsid w:val="00C719D2"/>
    <w:rsid w:val="00C81670"/>
    <w:rsid w:val="00CA7595"/>
    <w:rsid w:val="00CD00DD"/>
    <w:rsid w:val="00D349AB"/>
    <w:rsid w:val="00D370C5"/>
    <w:rsid w:val="00D56155"/>
    <w:rsid w:val="00E16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8F8A"/>
  <w15:chartTrackingRefBased/>
  <w15:docId w15:val="{685D4146-E30A-449A-B117-9F7C9F0E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1A8"/>
    <w:pPr>
      <w:widowControl w:val="0"/>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6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15B5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3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26</cp:revision>
  <dcterms:created xsi:type="dcterms:W3CDTF">2024-12-05T06:14:00Z</dcterms:created>
  <dcterms:modified xsi:type="dcterms:W3CDTF">2024-12-05T06:36:00Z</dcterms:modified>
</cp:coreProperties>
</file>