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FC109EF" w:rsidR="00754985" w:rsidRDefault="00293216" w:rsidP="00C02ADC">
      <w:pPr>
        <w:pStyle w:val="a4"/>
      </w:pPr>
      <w:r>
        <w:rPr>
          <w:rFonts w:hint="eastAsia"/>
        </w:rPr>
        <w:t>AAS</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77777777" w:rsidR="008106A6" w:rsidRDefault="008106A6" w:rsidP="008106A6">
      <w:r>
        <w:rPr>
          <w:rFonts w:hint="eastAsia"/>
        </w:rPr>
        <w:t>主體架構參考</w:t>
      </w:r>
      <w:r>
        <w:rPr>
          <w:rFonts w:hint="eastAsia"/>
        </w:rPr>
        <w:t>p</w:t>
      </w:r>
      <w:r>
        <w:t>aper</w:t>
      </w:r>
      <w:r>
        <w:rPr>
          <w:rFonts w:hint="eastAsia"/>
        </w:rPr>
        <w:t>：</w:t>
      </w:r>
    </w:p>
    <w:p w14:paraId="74F24857" w14:textId="77777777" w:rsidR="008106A6" w:rsidRDefault="008106A6" w:rsidP="008106A6">
      <w:r w:rsidRPr="0061519C">
        <w:t>https://doi.org/10.1016/j.compedu.2025.105385</w:t>
      </w:r>
    </w:p>
    <w:p w14:paraId="0DCE157D" w14:textId="77777777" w:rsidR="008106A6" w:rsidRPr="001F04AE" w:rsidRDefault="008106A6" w:rsidP="008106A6">
      <w:r w:rsidRPr="0061519C">
        <w:t>https://doi.org/10.1080/02602938.2021.2001431</w:t>
      </w:r>
    </w:p>
    <w:p w14:paraId="361B14D5" w14:textId="77777777" w:rsidR="008106A6" w:rsidRPr="00390000" w:rsidRDefault="008106A6" w:rsidP="008106A6">
      <w:r w:rsidRPr="001A69A2">
        <w:t>https://doi.org/10.3390/math12213416</w:t>
      </w:r>
    </w:p>
    <w:p w14:paraId="5A08B3DD" w14:textId="2DE9889A" w:rsidR="00754985" w:rsidRPr="008106A6" w:rsidRDefault="00754985" w:rsidP="00C02ADC"/>
    <w:p w14:paraId="732A58B4" w14:textId="77777777" w:rsidR="00390000" w:rsidRDefault="00390000" w:rsidP="00C02ADC"/>
    <w:p w14:paraId="1AE90CFD" w14:textId="41C75DE3" w:rsidR="00754985" w:rsidRDefault="00754985" w:rsidP="00C02ADC">
      <w:pPr>
        <w:pStyle w:val="1"/>
      </w:pPr>
      <w:r>
        <w:t xml:space="preserve">Introduction </w:t>
      </w:r>
    </w:p>
    <w:p w14:paraId="2B8CD77D" w14:textId="77777777" w:rsidR="008A4ACD" w:rsidRDefault="008A4ACD" w:rsidP="00487791"/>
    <w:p w14:paraId="783B1D9B" w14:textId="0F53303D" w:rsidR="00487791" w:rsidRDefault="00AD2B7B" w:rsidP="00487791">
      <w:r>
        <w:rPr>
          <w:rFonts w:hint="eastAsia"/>
        </w:rPr>
        <w:t>隨著</w:t>
      </w:r>
      <w:r w:rsidR="00487791">
        <w:rPr>
          <w:rFonts w:hint="eastAsia"/>
        </w:rPr>
        <w:t>Artificial Intelligence</w:t>
      </w:r>
      <w:r w:rsidR="00487791">
        <w:t>(AI)</w:t>
      </w:r>
      <w:r w:rsidR="00487791" w:rsidRPr="00487791">
        <w:rPr>
          <w:rFonts w:hint="eastAsia"/>
        </w:rPr>
        <w:t xml:space="preserve"> </w:t>
      </w:r>
      <w:r w:rsidR="00487791">
        <w:rPr>
          <w:rFonts w:hint="eastAsia"/>
        </w:rPr>
        <w:t>於教育領域中扮演日益關鍵的角色，技術導向的學習模式不僅重塑學習方法，更成為促進知識建構與創新應用的核心策略</w:t>
      </w:r>
      <w:r w:rsidR="00487791">
        <w:rPr>
          <w:rFonts w:hint="eastAsia"/>
        </w:rPr>
        <w:t>(</w:t>
      </w:r>
      <w:r w:rsidR="00487791" w:rsidRPr="00487791">
        <w:rPr>
          <w:rFonts w:hint="eastAsia"/>
          <w:color w:val="FF0000"/>
        </w:rPr>
        <w:t>Lan &amp; Zhou, 2025</w:t>
      </w:r>
      <w:r w:rsidR="00487791">
        <w:rPr>
          <w:rFonts w:hint="eastAsia"/>
        </w:rPr>
        <w:t>)</w:t>
      </w:r>
      <w:r w:rsidR="00487791">
        <w:rPr>
          <w:rFonts w:hint="eastAsia"/>
        </w:rPr>
        <w:t>。為了在變動快速且自主性高度要求的環境中獲致良好學習成效，學生需展現高度的自我調節學習</w:t>
      </w:r>
      <w:r w:rsidR="00487791">
        <w:rPr>
          <w:rFonts w:hint="eastAsia"/>
        </w:rPr>
        <w:t>(Self-Regulated Learning, SRL)</w:t>
      </w:r>
      <w:r w:rsidR="00487791">
        <w:rPr>
          <w:rFonts w:hint="eastAsia"/>
        </w:rPr>
        <w:t>。例如有效的時間與資源管理、個別</w:t>
      </w:r>
      <w:r w:rsidR="00B537A2">
        <w:rPr>
          <w:rFonts w:hint="eastAsia"/>
        </w:rPr>
        <w:t>設定</w:t>
      </w:r>
      <w:r w:rsidR="00487791">
        <w:rPr>
          <w:rFonts w:hint="eastAsia"/>
        </w:rPr>
        <w:t>學習目標，以及對策略與進度之持續性監控與評估</w:t>
      </w:r>
      <w:r w:rsidR="00487791">
        <w:rPr>
          <w:rFonts w:hint="eastAsia"/>
        </w:rPr>
        <w:t>(</w:t>
      </w:r>
      <w:r w:rsidR="00487791" w:rsidRPr="00487791">
        <w:rPr>
          <w:rFonts w:hint="eastAsia"/>
          <w:color w:val="FF0000"/>
        </w:rPr>
        <w:t>Chang et al., 2023</w:t>
      </w:r>
      <w:r w:rsidR="00487791">
        <w:rPr>
          <w:rFonts w:hint="eastAsia"/>
        </w:rPr>
        <w:t>)</w:t>
      </w:r>
      <w:r w:rsidR="00487791">
        <w:rPr>
          <w:rFonts w:hint="eastAsia"/>
        </w:rPr>
        <w:t>。自我評估</w:t>
      </w:r>
      <w:r w:rsidR="00487791">
        <w:rPr>
          <w:rFonts w:hint="eastAsia"/>
        </w:rPr>
        <w:t>(Self-Assessmen</w:t>
      </w:r>
      <w:r w:rsidR="00487791">
        <w:t>)</w:t>
      </w:r>
      <w:r w:rsidR="00487791" w:rsidRPr="00487791">
        <w:rPr>
          <w:rFonts w:hint="eastAsia"/>
        </w:rPr>
        <w:t xml:space="preserve"> </w:t>
      </w:r>
      <w:r w:rsidR="00487791">
        <w:rPr>
          <w:rFonts w:hint="eastAsia"/>
        </w:rPr>
        <w:t>成為</w:t>
      </w:r>
      <w:r w:rsidR="00487791">
        <w:rPr>
          <w:rFonts w:hint="eastAsia"/>
        </w:rPr>
        <w:t>S</w:t>
      </w:r>
      <w:r w:rsidR="00487791">
        <w:t>RL</w:t>
      </w:r>
      <w:r w:rsidR="00487791">
        <w:rPr>
          <w:rFonts w:hint="eastAsia"/>
        </w:rPr>
        <w:t>中不可或缺的一環。學生能否正確地判斷自己學習進度與表現，會直接影響後續學習策略的調整與資源分配。若學生對自身表現的判斷偏差過大，可能導致錯誤的學習決策，使學習成效大打折扣。</w:t>
      </w:r>
    </w:p>
    <w:p w14:paraId="09ED5A0B" w14:textId="0EEBA88A" w:rsidR="00487791" w:rsidRPr="00487791" w:rsidRDefault="00487791" w:rsidP="00AD2B7B"/>
    <w:p w14:paraId="0C6DE588" w14:textId="36B81F77" w:rsidR="001A608D" w:rsidRDefault="00487791" w:rsidP="001A608D">
      <w:r>
        <w:rPr>
          <w:rFonts w:hint="eastAsia"/>
        </w:rPr>
        <w:t>自我評估準確性</w:t>
      </w:r>
      <w:r>
        <w:rPr>
          <w:rFonts w:hint="eastAsia"/>
        </w:rPr>
        <w:t>(Self-Assessment Accuracy, SAA)</w:t>
      </w:r>
      <w:r w:rsidRPr="00487791">
        <w:rPr>
          <w:rFonts w:hint="eastAsia"/>
        </w:rPr>
        <w:t xml:space="preserve"> </w:t>
      </w:r>
      <w:r>
        <w:rPr>
          <w:rFonts w:hint="eastAsia"/>
        </w:rPr>
        <w:t>被描述為學生對自身學習表現的主觀判斷與實際表現之間的一致程度</w:t>
      </w:r>
      <w:r>
        <w:rPr>
          <w:rFonts w:hint="eastAsia"/>
        </w:rPr>
        <w:t>(</w:t>
      </w:r>
      <w:r w:rsidRPr="00487791">
        <w:rPr>
          <w:rFonts w:hint="eastAsia"/>
          <w:color w:val="FF0000"/>
        </w:rPr>
        <w:t>Wang et al., 2025</w:t>
      </w:r>
      <w:r>
        <w:rPr>
          <w:rFonts w:hint="eastAsia"/>
        </w:rPr>
        <w:t>)</w:t>
      </w:r>
      <w:r>
        <w:rPr>
          <w:rFonts w:hint="eastAsia"/>
        </w:rPr>
        <w:t>。作為</w:t>
      </w:r>
      <w:r>
        <w:rPr>
          <w:rFonts w:hint="eastAsia"/>
        </w:rPr>
        <w:t>SRL</w:t>
      </w:r>
      <w:r>
        <w:rPr>
          <w:rFonts w:hint="eastAsia"/>
        </w:rPr>
        <w:t>的重要組成，</w:t>
      </w:r>
      <w:r>
        <w:rPr>
          <w:rFonts w:hint="eastAsia"/>
        </w:rPr>
        <w:t>SAA</w:t>
      </w:r>
      <w:r>
        <w:rPr>
          <w:rFonts w:hint="eastAsia"/>
        </w:rPr>
        <w:t>會直接影響學生是否能根據真實的學習狀況調整策略與目標。然而</w:t>
      </w:r>
      <w:r>
        <w:rPr>
          <w:rFonts w:hint="eastAsia"/>
        </w:rPr>
        <w:t>Panadero et al.,(2016)</w:t>
      </w:r>
      <w:r>
        <w:rPr>
          <w:rFonts w:hint="eastAsia"/>
        </w:rPr>
        <w:t>指出：多數學生傾向高估自身表現，導致評估結果偏差，阻礙有效的學習調節。正因如此，越來越多研究主張應採取具體且系統性的干預措施，以協助學生提升其自我評估的準確性</w:t>
      </w:r>
      <w:r>
        <w:rPr>
          <w:rFonts w:hint="eastAsia"/>
        </w:rPr>
        <w:t>(</w:t>
      </w:r>
      <w:r w:rsidRPr="00487791">
        <w:rPr>
          <w:rFonts w:hint="eastAsia"/>
          <w:color w:val="FF0000"/>
        </w:rPr>
        <w:t>Lan &amp; Zhou, 2025</w:t>
      </w:r>
      <w:r>
        <w:rPr>
          <w:rFonts w:hint="eastAsia"/>
        </w:rPr>
        <w:t>)</w:t>
      </w:r>
      <w:r>
        <w:rPr>
          <w:rFonts w:hint="eastAsia"/>
        </w:rPr>
        <w:t>。</w:t>
      </w:r>
      <w:r w:rsidR="008A4ACD">
        <w:rPr>
          <w:rFonts w:hint="eastAsia"/>
        </w:rPr>
        <w:t>在眾多干預措施中，提供具針對性的</w:t>
      </w:r>
      <w:r w:rsidR="008A4ACD">
        <w:rPr>
          <w:rFonts w:hint="eastAsia"/>
        </w:rPr>
        <w:t>Feedback</w:t>
      </w:r>
      <w:r w:rsidR="008A4ACD">
        <w:rPr>
          <w:rFonts w:hint="eastAsia"/>
        </w:rPr>
        <w:t>為一項被廣泛證實有效的干預措施，有助於促進學生對任務要求與表現標準的理解，提高其自我評估的準確性</w:t>
      </w:r>
      <w:r w:rsidR="008A4ACD">
        <w:rPr>
          <w:rFonts w:hint="eastAsia"/>
        </w:rPr>
        <w:t>(</w:t>
      </w:r>
      <w:r w:rsidR="008A4ACD" w:rsidRPr="001A608D">
        <w:rPr>
          <w:rFonts w:hint="eastAsia"/>
          <w:color w:val="FF0000"/>
        </w:rPr>
        <w:t>Braumann et al., 2024</w:t>
      </w:r>
      <w:r w:rsidR="008A4ACD">
        <w:rPr>
          <w:rFonts w:hint="eastAsia"/>
        </w:rPr>
        <w:t>)</w:t>
      </w:r>
      <w:r w:rsidR="008A4ACD">
        <w:rPr>
          <w:rFonts w:hint="eastAsia"/>
        </w:rPr>
        <w:t>。</w:t>
      </w:r>
      <w:r w:rsidR="001A608D">
        <w:rPr>
          <w:rFonts w:hint="eastAsia"/>
        </w:rPr>
        <w:t>表現較差的學生在</w:t>
      </w:r>
      <w:r w:rsidR="001A608D">
        <w:rPr>
          <w:rFonts w:hint="eastAsia"/>
        </w:rPr>
        <w:t>SSA</w:t>
      </w:r>
      <w:r w:rsidR="001A608D">
        <w:rPr>
          <w:rFonts w:hint="eastAsia"/>
        </w:rPr>
        <w:t>上通常落後於同儕，更需要依賴教師或</w:t>
      </w:r>
      <w:r w:rsidR="001A608D">
        <w:rPr>
          <w:rFonts w:hint="eastAsia"/>
        </w:rPr>
        <w:t>AI</w:t>
      </w:r>
      <w:r w:rsidR="001A608D">
        <w:rPr>
          <w:rFonts w:hint="eastAsia"/>
        </w:rPr>
        <w:t>系統提供的</w:t>
      </w:r>
      <w:r w:rsidR="001A608D">
        <w:rPr>
          <w:rFonts w:hint="eastAsia"/>
        </w:rPr>
        <w:t>Feedback</w:t>
      </w:r>
      <w:r w:rsidR="001A608D">
        <w:rPr>
          <w:rFonts w:hint="eastAsia"/>
        </w:rPr>
        <w:t>。這些學生透過具體與即時的</w:t>
      </w:r>
      <w:r w:rsidR="001A608D">
        <w:rPr>
          <w:rFonts w:hint="eastAsia"/>
        </w:rPr>
        <w:t>Feedback</w:t>
      </w:r>
      <w:r w:rsidR="001A608D">
        <w:rPr>
          <w:rFonts w:hint="eastAsia"/>
        </w:rPr>
        <w:t>，可以獲得學習方向上的明確指引，有效修正錯誤認知並調整策略，從而促進其學習動力與元認知發展</w:t>
      </w:r>
      <w:r w:rsidR="001A608D">
        <w:rPr>
          <w:rFonts w:hint="eastAsia"/>
        </w:rPr>
        <w:t>(</w:t>
      </w:r>
      <w:r w:rsidR="001A608D" w:rsidRPr="001A608D">
        <w:rPr>
          <w:rFonts w:hint="eastAsia"/>
          <w:color w:val="FF0000"/>
        </w:rPr>
        <w:t>Liu et al., 2025</w:t>
      </w:r>
      <w:r w:rsidR="001A608D">
        <w:rPr>
          <w:rFonts w:hint="eastAsia"/>
        </w:rPr>
        <w:t>)</w:t>
      </w:r>
      <w:r w:rsidR="001A608D">
        <w:rPr>
          <w:rFonts w:hint="eastAsia"/>
        </w:rPr>
        <w:t>。</w:t>
      </w:r>
    </w:p>
    <w:p w14:paraId="3EC9A192" w14:textId="6F0B383E" w:rsidR="00487791" w:rsidRDefault="00487791" w:rsidP="00AD2B7B"/>
    <w:p w14:paraId="211FE89C" w14:textId="298B1959" w:rsidR="001A3213" w:rsidRDefault="001A608D" w:rsidP="001A3213">
      <w:r>
        <w:rPr>
          <w:rFonts w:hint="eastAsia"/>
        </w:rPr>
        <w:t>對於教師而言，提供</w:t>
      </w:r>
      <w:r>
        <w:rPr>
          <w:rFonts w:hint="eastAsia"/>
        </w:rPr>
        <w:t>Feedback</w:t>
      </w:r>
      <w:r>
        <w:rPr>
          <w:rFonts w:hint="eastAsia"/>
        </w:rPr>
        <w:t>是一項極具挑戰性的任務，尤其是針對複雜的寫作任務等涵蓋極高的時間與認知成本</w:t>
      </w:r>
      <w:r>
        <w:rPr>
          <w:rFonts w:hint="eastAsia"/>
        </w:rPr>
        <w:t>(</w:t>
      </w:r>
      <w:r w:rsidRPr="00901061">
        <w:rPr>
          <w:rFonts w:hint="eastAsia"/>
          <w:color w:val="FF0000"/>
        </w:rPr>
        <w:t>Liebenow et al., 2025</w:t>
      </w:r>
      <w:r>
        <w:rPr>
          <w:rFonts w:hint="eastAsia"/>
        </w:rPr>
        <w:t>)</w:t>
      </w:r>
      <w:r>
        <w:rPr>
          <w:rFonts w:hint="eastAsia"/>
        </w:rPr>
        <w:t>。</w:t>
      </w:r>
      <w:r w:rsidR="00901061">
        <w:rPr>
          <w:rFonts w:hint="eastAsia"/>
        </w:rPr>
        <w:t>隨著</w:t>
      </w:r>
      <w:r w:rsidR="00901061">
        <w:rPr>
          <w:rFonts w:hint="eastAsia"/>
        </w:rPr>
        <w:t>Large Language Model</w:t>
      </w:r>
      <w:r w:rsidR="00901061">
        <w:t>(LLM)</w:t>
      </w:r>
      <w:r w:rsidR="00901061" w:rsidRPr="00901061">
        <w:rPr>
          <w:rFonts w:hint="eastAsia"/>
        </w:rPr>
        <w:t xml:space="preserve"> </w:t>
      </w:r>
      <w:r w:rsidR="00901061">
        <w:rPr>
          <w:rFonts w:hint="eastAsia"/>
        </w:rPr>
        <w:t>的迅速發展，</w:t>
      </w:r>
      <w:r w:rsidR="00901061">
        <w:rPr>
          <w:rFonts w:hint="eastAsia"/>
        </w:rPr>
        <w:t>AI</w:t>
      </w:r>
      <w:r w:rsidR="00901061">
        <w:rPr>
          <w:rFonts w:hint="eastAsia"/>
        </w:rPr>
        <w:t>展現強化教學回饋的潛力，不僅能為大量學生提供即時、個人化的意見，也有助於減輕教師負擔並提升回饋覆蓋率。例如</w:t>
      </w:r>
      <w:r w:rsidR="00901061" w:rsidRPr="00901061">
        <w:rPr>
          <w:rFonts w:hint="eastAsia"/>
          <w:color w:val="FF0000"/>
        </w:rPr>
        <w:t>Meyer et al.,(2024)</w:t>
      </w:r>
      <w:r w:rsidR="00901061">
        <w:rPr>
          <w:rFonts w:hint="eastAsia"/>
        </w:rPr>
        <w:t>證明</w:t>
      </w:r>
      <w:r w:rsidR="00901061">
        <w:rPr>
          <w:rFonts w:hint="eastAsia"/>
        </w:rPr>
        <w:t>L</w:t>
      </w:r>
      <w:r w:rsidR="00901061">
        <w:t>LM</w:t>
      </w:r>
      <w:r w:rsidR="00901061">
        <w:rPr>
          <w:rFonts w:hint="eastAsia"/>
        </w:rPr>
        <w:t>生成的</w:t>
      </w:r>
      <w:r w:rsidR="00901061">
        <w:rPr>
          <w:rFonts w:hint="eastAsia"/>
        </w:rPr>
        <w:t>Feedback</w:t>
      </w:r>
      <w:r w:rsidR="00901061">
        <w:rPr>
          <w:rFonts w:hint="eastAsia"/>
        </w:rPr>
        <w:t>對學習成果具有正向影響，像是寫作表現、動機與情緒狀態的提升。</w:t>
      </w:r>
      <w:r w:rsidR="004262B5">
        <w:rPr>
          <w:rFonts w:hint="eastAsia"/>
        </w:rPr>
        <w:t>然而</w:t>
      </w:r>
      <w:r w:rsidR="001A3213">
        <w:rPr>
          <w:rFonts w:hint="eastAsia"/>
        </w:rPr>
        <w:t>LLM</w:t>
      </w:r>
      <w:r w:rsidR="001A3213">
        <w:rPr>
          <w:rFonts w:hint="eastAsia"/>
        </w:rPr>
        <w:t>所生成的</w:t>
      </w:r>
      <w:r w:rsidR="001A3213">
        <w:rPr>
          <w:rFonts w:hint="eastAsia"/>
        </w:rPr>
        <w:t>Feedback</w:t>
      </w:r>
      <w:r w:rsidR="001A3213">
        <w:rPr>
          <w:rFonts w:hint="eastAsia"/>
        </w:rPr>
        <w:t>是否能有效支持學生的</w:t>
      </w:r>
      <w:r w:rsidR="001A3213">
        <w:rPr>
          <w:rFonts w:hint="eastAsia"/>
        </w:rPr>
        <w:t>SSA</w:t>
      </w:r>
      <w:r w:rsidR="001A3213">
        <w:rPr>
          <w:rFonts w:hint="eastAsia"/>
        </w:rPr>
        <w:t>仍未獲得一致性證據。雖然</w:t>
      </w:r>
      <w:r w:rsidR="001A3213">
        <w:rPr>
          <w:rFonts w:hint="eastAsia"/>
        </w:rPr>
        <w:t>LLM</w:t>
      </w:r>
      <w:r w:rsidR="001A3213">
        <w:rPr>
          <w:rFonts w:hint="eastAsia"/>
        </w:rPr>
        <w:t>可以提供快速且一致的</w:t>
      </w:r>
      <w:r w:rsidR="001A3213">
        <w:rPr>
          <w:rFonts w:hint="eastAsia"/>
        </w:rPr>
        <w:t>Feedback</w:t>
      </w:r>
      <w:r w:rsidR="001A3213">
        <w:rPr>
          <w:rFonts w:hint="eastAsia"/>
        </w:rPr>
        <w:t>。但</w:t>
      </w:r>
      <w:r w:rsidR="001A3213">
        <w:rPr>
          <w:rFonts w:hint="eastAsia"/>
        </w:rPr>
        <w:t>Feedback</w:t>
      </w:r>
      <w:r w:rsidR="001A3213">
        <w:rPr>
          <w:rFonts w:hint="eastAsia"/>
        </w:rPr>
        <w:t>在準確性、適切性與認知支持層面，與教師仍存在顯著差異</w:t>
      </w:r>
      <w:r w:rsidR="001A3213">
        <w:rPr>
          <w:rFonts w:hint="eastAsia"/>
        </w:rPr>
        <w:t>(</w:t>
      </w:r>
      <w:r w:rsidR="001A3213" w:rsidRPr="00901061">
        <w:rPr>
          <w:rFonts w:hint="eastAsia"/>
          <w:color w:val="FF0000"/>
        </w:rPr>
        <w:t>Liebenow et al., 2025</w:t>
      </w:r>
      <w:r w:rsidR="001A3213">
        <w:rPr>
          <w:rFonts w:hint="eastAsia"/>
        </w:rPr>
        <w:t>)</w:t>
      </w:r>
      <w:r w:rsidR="001A3213">
        <w:rPr>
          <w:rFonts w:hint="eastAsia"/>
        </w:rPr>
        <w:t>。</w:t>
      </w:r>
      <w:r w:rsidR="001A3213">
        <w:rPr>
          <w:rFonts w:hint="eastAsia"/>
        </w:rPr>
        <w:t>LLM</w:t>
      </w:r>
      <w:r w:rsidR="001A3213">
        <w:rPr>
          <w:rFonts w:hint="eastAsia"/>
        </w:rPr>
        <w:t>所生成的</w:t>
      </w:r>
      <w:r w:rsidR="001A3213">
        <w:rPr>
          <w:rFonts w:hint="eastAsia"/>
        </w:rPr>
        <w:t>Feedback</w:t>
      </w:r>
      <w:r w:rsidR="001A3213">
        <w:rPr>
          <w:rFonts w:hint="eastAsia"/>
        </w:rPr>
        <w:t>可能缺乏情境敏感性，對於策略引導與錯誤識別的深度仍有待提升，進而影響其對</w:t>
      </w:r>
      <w:r w:rsidR="001A3213">
        <w:rPr>
          <w:rFonts w:hint="eastAsia"/>
        </w:rPr>
        <w:t xml:space="preserve"> SAA </w:t>
      </w:r>
      <w:r w:rsidR="001A3213">
        <w:rPr>
          <w:rFonts w:hint="eastAsia"/>
        </w:rPr>
        <w:t>的潛在成效。</w:t>
      </w:r>
      <w:r w:rsidR="001A3213" w:rsidRPr="001A3213">
        <w:rPr>
          <w:rFonts w:hint="eastAsia"/>
          <w:color w:val="FF0000"/>
        </w:rPr>
        <w:t>Lew et al.,(2010)</w:t>
      </w:r>
      <w:r w:rsidR="001A3213">
        <w:rPr>
          <w:rFonts w:hint="eastAsia"/>
        </w:rPr>
        <w:t>則提到，提供明確績效標準或具結構性的反饋對學生的</w:t>
      </w:r>
      <w:r w:rsidR="001A3213">
        <w:rPr>
          <w:rFonts w:hint="eastAsia"/>
        </w:rPr>
        <w:t>S</w:t>
      </w:r>
      <w:r w:rsidR="001A3213">
        <w:t>AA</w:t>
      </w:r>
      <w:r w:rsidR="001A3213">
        <w:rPr>
          <w:rFonts w:hint="eastAsia"/>
        </w:rPr>
        <w:t>提升尤為關鍵，尤其是針對初始表現較差之學生，績效導向的</w:t>
      </w:r>
      <w:r w:rsidR="001A3213">
        <w:rPr>
          <w:rFonts w:hint="eastAsia"/>
        </w:rPr>
        <w:t>Feedback</w:t>
      </w:r>
      <w:r w:rsidR="001A3213">
        <w:rPr>
          <w:rFonts w:hint="eastAsia"/>
        </w:rPr>
        <w:t>能協助其重構自我理解與策略認知。</w:t>
      </w:r>
    </w:p>
    <w:p w14:paraId="711E76E3" w14:textId="602B6CB5" w:rsidR="001A3213" w:rsidRPr="001A3213" w:rsidRDefault="001A3213" w:rsidP="001A3213"/>
    <w:p w14:paraId="2A5765FD" w14:textId="10D63E5C" w:rsidR="00410254" w:rsidRDefault="001A3213" w:rsidP="00410254">
      <w:r>
        <w:rPr>
          <w:rFonts w:hint="eastAsia"/>
        </w:rPr>
        <w:t>因此，本研究旨在探討</w:t>
      </w:r>
      <w:r>
        <w:rPr>
          <w:rFonts w:hint="eastAsia"/>
        </w:rPr>
        <w:t>LLM</w:t>
      </w:r>
      <w:r w:rsidR="00410254">
        <w:rPr>
          <w:rFonts w:hint="eastAsia"/>
        </w:rPr>
        <w:t>生成的</w:t>
      </w:r>
      <w:r w:rsidR="00410254">
        <w:rPr>
          <w:rFonts w:hint="eastAsia"/>
        </w:rPr>
        <w:t>Feedback</w:t>
      </w:r>
      <w:r w:rsidR="00410254">
        <w:rPr>
          <w:rFonts w:hint="eastAsia"/>
        </w:rPr>
        <w:t>是否能如同教師給予</w:t>
      </w:r>
      <w:r w:rsidR="00410254">
        <w:rPr>
          <w:kern w:val="0"/>
        </w:rPr>
        <w:t>Feedback</w:t>
      </w:r>
      <w:r w:rsidR="00410254">
        <w:rPr>
          <w:rFonts w:hint="eastAsia"/>
          <w:kern w:val="0"/>
        </w:rPr>
        <w:t>般</w:t>
      </w:r>
      <w:r w:rsidR="00410254">
        <w:rPr>
          <w:rFonts w:hint="eastAsia"/>
        </w:rPr>
        <w:t>有效促進學生的</w:t>
      </w:r>
      <w:r w:rsidR="00410254">
        <w:rPr>
          <w:rFonts w:hint="eastAsia"/>
        </w:rPr>
        <w:t>SAA</w:t>
      </w:r>
      <w:r w:rsidR="00410254">
        <w:rPr>
          <w:rFonts w:hint="eastAsia"/>
        </w:rPr>
        <w:t>。透過隨機對照實驗設計檢視學生在接收</w:t>
      </w:r>
      <w:r w:rsidR="00410254">
        <w:rPr>
          <w:rFonts w:hint="eastAsia"/>
        </w:rPr>
        <w:t>LLM</w:t>
      </w:r>
      <w:r w:rsidR="00410254">
        <w:rPr>
          <w:rFonts w:hint="eastAsia"/>
        </w:rPr>
        <w:t>後</w:t>
      </w:r>
      <w:r w:rsidR="00410254">
        <w:rPr>
          <w:rFonts w:hint="eastAsia"/>
        </w:rPr>
        <w:t>SAA</w:t>
      </w:r>
      <w:r w:rsidR="00410254">
        <w:rPr>
          <w:rFonts w:hint="eastAsia"/>
        </w:rPr>
        <w:t>的變化趨勢與學習績效之關聯。進一步，為了探究</w:t>
      </w:r>
      <w:r w:rsidR="00410254">
        <w:rPr>
          <w:rFonts w:hint="eastAsia"/>
        </w:rPr>
        <w:t>L</w:t>
      </w:r>
      <w:r w:rsidR="00410254">
        <w:t>LM</w:t>
      </w:r>
      <w:r w:rsidR="00410254">
        <w:rPr>
          <w:rFonts w:hint="eastAsia"/>
        </w:rPr>
        <w:t>之</w:t>
      </w:r>
      <w:r w:rsidR="00410254">
        <w:rPr>
          <w:kern w:val="0"/>
        </w:rPr>
        <w:t>Feedback</w:t>
      </w:r>
      <w:r w:rsidR="00410254">
        <w:rPr>
          <w:rFonts w:hint="eastAsia"/>
        </w:rPr>
        <w:t>對於不同學生群體的影響，研究亦納入學生初始表現與初始</w:t>
      </w:r>
      <w:r w:rsidR="00410254">
        <w:rPr>
          <w:rFonts w:hint="eastAsia"/>
        </w:rPr>
        <w:t>SAA</w:t>
      </w:r>
      <w:r w:rsidR="00410254">
        <w:rPr>
          <w:rFonts w:hint="eastAsia"/>
        </w:rPr>
        <w:t>表現作為調節變項，旨在驗證研究核心假設：對於在自我監控與自我評估能力上相對薄弱的學生而言，結構化的外部回饋能發揮補償性作用，進而促進其學習調整與策略修正。</w:t>
      </w:r>
      <w:r w:rsidR="00410254" w:rsidRPr="00410254">
        <w:rPr>
          <w:rFonts w:hint="eastAsia"/>
        </w:rPr>
        <w:t>本研究具體問題如下：</w:t>
      </w:r>
    </w:p>
    <w:p w14:paraId="3198C978" w14:textId="74E49248" w:rsidR="00901061" w:rsidRPr="00023501" w:rsidRDefault="00410254" w:rsidP="00023501">
      <w:pPr>
        <w:pStyle w:val="aa"/>
        <w:numPr>
          <w:ilvl w:val="0"/>
          <w:numId w:val="2"/>
        </w:numPr>
        <w:ind w:leftChars="0"/>
        <w:rPr>
          <w:kern w:val="0"/>
        </w:rPr>
      </w:pPr>
      <w:r w:rsidRPr="00410254">
        <w:rPr>
          <w:rFonts w:hint="eastAsia"/>
        </w:rPr>
        <w:t>RQ1</w:t>
      </w:r>
      <w:r w:rsidRPr="00410254">
        <w:rPr>
          <w:rFonts w:hint="eastAsia"/>
        </w:rPr>
        <w:t>：</w:t>
      </w:r>
      <w:r w:rsidRPr="00410254">
        <w:t>LLM</w:t>
      </w:r>
      <w:r>
        <w:rPr>
          <w:rFonts w:hint="eastAsia"/>
        </w:rPr>
        <w:t>所生成的</w:t>
      </w:r>
      <w:r w:rsidRPr="00023501">
        <w:rPr>
          <w:kern w:val="0"/>
        </w:rPr>
        <w:t>Feedback</w:t>
      </w:r>
      <w:r w:rsidRPr="00023501">
        <w:rPr>
          <w:rFonts w:hint="eastAsia"/>
          <w:kern w:val="0"/>
        </w:rPr>
        <w:t>是否能提高學生的</w:t>
      </w:r>
      <w:r w:rsidRPr="00023501">
        <w:rPr>
          <w:rFonts w:hint="eastAsia"/>
          <w:kern w:val="0"/>
        </w:rPr>
        <w:t xml:space="preserve"> SAA</w:t>
      </w:r>
      <w:r w:rsidRPr="00023501">
        <w:rPr>
          <w:rFonts w:hint="eastAsia"/>
          <w:kern w:val="0"/>
        </w:rPr>
        <w:t>？</w:t>
      </w:r>
    </w:p>
    <w:p w14:paraId="7FCCCF7C" w14:textId="4A3F64E6" w:rsidR="00410254" w:rsidRPr="00410254" w:rsidRDefault="00410254" w:rsidP="00023501">
      <w:pPr>
        <w:pStyle w:val="aa"/>
        <w:numPr>
          <w:ilvl w:val="0"/>
          <w:numId w:val="2"/>
        </w:numPr>
        <w:ind w:leftChars="0"/>
      </w:pPr>
      <w:r w:rsidRPr="00023501">
        <w:rPr>
          <w:rFonts w:hint="eastAsia"/>
          <w:kern w:val="0"/>
        </w:rPr>
        <w:t>R</w:t>
      </w:r>
      <w:r w:rsidRPr="00023501">
        <w:rPr>
          <w:kern w:val="0"/>
        </w:rPr>
        <w:t>Q2</w:t>
      </w:r>
      <w:r w:rsidRPr="00023501">
        <w:rPr>
          <w:rFonts w:hint="eastAsia"/>
          <w:kern w:val="0"/>
        </w:rPr>
        <w:t>：</w:t>
      </w:r>
      <w:r w:rsidRPr="00023501">
        <w:rPr>
          <w:kern w:val="0"/>
        </w:rPr>
        <w:t>Feedback</w:t>
      </w:r>
      <w:r w:rsidRPr="00023501">
        <w:rPr>
          <w:rFonts w:hint="eastAsia"/>
          <w:kern w:val="0"/>
        </w:rPr>
        <w:t>是否根據學生之初始表現和</w:t>
      </w:r>
      <w:r>
        <w:rPr>
          <w:rFonts w:hint="eastAsia"/>
        </w:rPr>
        <w:t>初始</w:t>
      </w:r>
      <w:r>
        <w:rPr>
          <w:rFonts w:hint="eastAsia"/>
        </w:rPr>
        <w:t>SAA</w:t>
      </w:r>
      <w:r>
        <w:rPr>
          <w:rFonts w:hint="eastAsia"/>
        </w:rPr>
        <w:t>表現</w:t>
      </w:r>
      <w:r w:rsidRPr="00410254">
        <w:rPr>
          <w:rFonts w:hint="eastAsia"/>
        </w:rPr>
        <w:t>產生不同的影響？</w:t>
      </w:r>
    </w:p>
    <w:p w14:paraId="4704FED9" w14:textId="70193342" w:rsidR="00754985" w:rsidRPr="00023501" w:rsidRDefault="00410254" w:rsidP="00023501">
      <w:pPr>
        <w:pStyle w:val="aa"/>
        <w:numPr>
          <w:ilvl w:val="0"/>
          <w:numId w:val="2"/>
        </w:numPr>
        <w:ind w:leftChars="0"/>
        <w:rPr>
          <w:kern w:val="0"/>
        </w:rPr>
      </w:pPr>
      <w:r w:rsidRPr="00410254">
        <w:rPr>
          <w:rFonts w:hint="eastAsia"/>
        </w:rPr>
        <w:t>RQ2a</w:t>
      </w:r>
      <w:r w:rsidRPr="00410254">
        <w:rPr>
          <w:rFonts w:hint="eastAsia"/>
        </w:rPr>
        <w:t>：與</w:t>
      </w:r>
      <w:r>
        <w:rPr>
          <w:rFonts w:hint="eastAsia"/>
        </w:rPr>
        <w:t>初始</w:t>
      </w:r>
      <w:r w:rsidRPr="00410254">
        <w:rPr>
          <w:rFonts w:hint="eastAsia"/>
        </w:rPr>
        <w:t>表現較高的學生相比，表現較差的學生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7626396B" w14:textId="77777777" w:rsidR="00410254" w:rsidRPr="00023501" w:rsidRDefault="00410254" w:rsidP="00023501">
      <w:pPr>
        <w:pStyle w:val="aa"/>
        <w:numPr>
          <w:ilvl w:val="0"/>
          <w:numId w:val="2"/>
        </w:numPr>
        <w:ind w:leftChars="0"/>
        <w:rPr>
          <w:kern w:val="0"/>
        </w:rPr>
      </w:pPr>
      <w:r w:rsidRPr="00410254">
        <w:rPr>
          <w:rFonts w:hint="eastAsia"/>
        </w:rPr>
        <w:t>RQ2</w:t>
      </w:r>
      <w:r>
        <w:t>b</w:t>
      </w:r>
      <w:r w:rsidRPr="00410254">
        <w:rPr>
          <w:rFonts w:hint="eastAsia"/>
        </w:rPr>
        <w:t>：</w:t>
      </w:r>
      <w:r>
        <w:rPr>
          <w:rFonts w:hint="eastAsia"/>
        </w:rPr>
        <w:t>與初始</w:t>
      </w:r>
      <w:r>
        <w:rPr>
          <w:rFonts w:hint="eastAsia"/>
        </w:rPr>
        <w:t>SAA</w:t>
      </w:r>
      <w:r>
        <w:rPr>
          <w:rFonts w:hint="eastAsia"/>
        </w:rPr>
        <w:t>表現</w:t>
      </w:r>
      <w:r w:rsidRPr="00410254">
        <w:rPr>
          <w:rFonts w:hint="eastAsia"/>
        </w:rPr>
        <w:t>較高的學生相比，</w:t>
      </w:r>
      <w:r>
        <w:rPr>
          <w:rFonts w:hint="eastAsia"/>
        </w:rPr>
        <w:t>初始</w:t>
      </w:r>
      <w:r>
        <w:rPr>
          <w:rFonts w:hint="eastAsia"/>
        </w:rPr>
        <w:t>SAA</w:t>
      </w:r>
      <w:r>
        <w:rPr>
          <w:rFonts w:hint="eastAsia"/>
        </w:rPr>
        <w:t>表現</w:t>
      </w:r>
      <w:r w:rsidRPr="00410254">
        <w:rPr>
          <w:rFonts w:hint="eastAsia"/>
        </w:rPr>
        <w:t>較</w:t>
      </w:r>
      <w:r>
        <w:rPr>
          <w:rFonts w:hint="eastAsia"/>
        </w:rPr>
        <w:t>差</w:t>
      </w:r>
      <w:r w:rsidRPr="00410254">
        <w:rPr>
          <w:rFonts w:hint="eastAsia"/>
        </w:rPr>
        <w:t>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382FC5D8" w14:textId="7751BA09" w:rsidR="00023501" w:rsidRDefault="00023501" w:rsidP="00C02ADC"/>
    <w:p w14:paraId="155AD958" w14:textId="77777777" w:rsidR="00023501" w:rsidRDefault="00023501" w:rsidP="00C02ADC"/>
    <w:p w14:paraId="2D46124B" w14:textId="239C2478" w:rsidR="00754985" w:rsidRDefault="00023501" w:rsidP="00023501">
      <w:pPr>
        <w:pStyle w:val="1"/>
      </w:pPr>
      <w:r>
        <w:t>Literature review</w:t>
      </w:r>
    </w:p>
    <w:p w14:paraId="38AE7B83" w14:textId="0B644F1F" w:rsidR="00754985" w:rsidRDefault="00754985" w:rsidP="00C02ADC"/>
    <w:p w14:paraId="70F11D38" w14:textId="079770CB" w:rsidR="00920876" w:rsidRDefault="00920876" w:rsidP="008C41AF">
      <w:pPr>
        <w:pStyle w:val="2"/>
      </w:pPr>
      <w:r w:rsidRPr="00920876">
        <w:t>Empirical Evidence Linking Self-assessment accuracy with Feedback</w:t>
      </w:r>
    </w:p>
    <w:p w14:paraId="346F09B1" w14:textId="77777777" w:rsidR="00920876" w:rsidRPr="00920876" w:rsidRDefault="00920876" w:rsidP="00920876"/>
    <w:p w14:paraId="25E712B8" w14:textId="6CFAF3C3" w:rsidR="00B537A2" w:rsidRDefault="00A1239F" w:rsidP="008C41AF">
      <w:r w:rsidRPr="00794973">
        <w:rPr>
          <w:rFonts w:hint="eastAsia"/>
        </w:rPr>
        <w:t>Self-assessment accuracy</w:t>
      </w:r>
      <w:r>
        <w:t>(SAA)</w:t>
      </w:r>
      <w:r w:rsidRPr="00794973">
        <w:rPr>
          <w:rFonts w:hint="eastAsia"/>
        </w:rPr>
        <w:t>又被稱為</w:t>
      </w:r>
      <w:r w:rsidRPr="00794973">
        <w:rPr>
          <w:rFonts w:hint="eastAsia"/>
        </w:rPr>
        <w:t>calibration accuracy</w:t>
      </w:r>
      <w:r>
        <w:rPr>
          <w:rFonts w:hint="eastAsia"/>
        </w:rPr>
        <w:t>(</w:t>
      </w:r>
      <w:r w:rsidRPr="00794973">
        <w:rPr>
          <w:rFonts w:hint="eastAsia"/>
          <w:color w:val="FF0000"/>
        </w:rPr>
        <w:t>Hacker &amp; Bol, 2019</w:t>
      </w:r>
      <w:r>
        <w:t>)</w:t>
      </w:r>
      <w:r>
        <w:rPr>
          <w:rFonts w:hint="eastAsia"/>
        </w:rPr>
        <w:t>或</w:t>
      </w:r>
      <w:r w:rsidRPr="00794973">
        <w:rPr>
          <w:rFonts w:hint="eastAsia"/>
        </w:rPr>
        <w:t>metacognitive monitoring accuracy</w:t>
      </w:r>
      <w:r>
        <w:t>(</w:t>
      </w:r>
      <w:r w:rsidRPr="00794973">
        <w:rPr>
          <w:rFonts w:hint="eastAsia"/>
          <w:color w:val="FF0000"/>
        </w:rPr>
        <w:t>de Bruin &amp; van Merriënboer, 2017</w:t>
      </w:r>
      <w:r>
        <w:t>)</w:t>
      </w:r>
      <w:r>
        <w:rPr>
          <w:rFonts w:hint="eastAsia"/>
        </w:rPr>
        <w:t>，</w:t>
      </w:r>
      <w:r w:rsidRPr="00794973">
        <w:rPr>
          <w:rFonts w:hint="eastAsia"/>
        </w:rPr>
        <w:t>描述學生自我評估表與自身實際表現結果相對應的程度。</w:t>
      </w:r>
      <w:r w:rsidR="00794973" w:rsidRPr="00794973">
        <w:t>Self-assessment</w:t>
      </w:r>
      <w:r w:rsidR="00794973" w:rsidRPr="00794973">
        <w:rPr>
          <w:rFonts w:hint="eastAsia"/>
        </w:rPr>
        <w:t>涵蓋不同的技術與</w:t>
      </w:r>
      <w:r w:rsidR="00794973">
        <w:rPr>
          <w:rFonts w:hint="eastAsia"/>
        </w:rPr>
        <w:t>形</w:t>
      </w:r>
      <w:r w:rsidR="00794973" w:rsidRPr="00794973">
        <w:rPr>
          <w:rFonts w:hint="eastAsia"/>
        </w:rPr>
        <w:t>式，協助學生自我監控學習歷程並判斷學習表現，進而促進學習調整與成效提升</w:t>
      </w:r>
      <w:r w:rsidR="00794973">
        <w:rPr>
          <w:rFonts w:hint="eastAsia"/>
        </w:rPr>
        <w:t>(</w:t>
      </w:r>
      <w:r w:rsidR="00794973" w:rsidRPr="00794973">
        <w:rPr>
          <w:rFonts w:hint="eastAsia"/>
          <w:color w:val="FF0000"/>
        </w:rPr>
        <w:t>Yan &amp; Brown, 2017</w:t>
      </w:r>
      <w:r w:rsidR="00794973">
        <w:t>)</w:t>
      </w:r>
      <w:r w:rsidR="00794973">
        <w:rPr>
          <w:rFonts w:hint="eastAsia"/>
        </w:rPr>
        <w:t>。</w:t>
      </w:r>
      <w:r>
        <w:rPr>
          <w:rFonts w:hint="eastAsia"/>
        </w:rPr>
        <w:t>若</w:t>
      </w:r>
      <w:r w:rsidRPr="009E3372">
        <w:rPr>
          <w:rFonts w:hint="eastAsia"/>
        </w:rPr>
        <w:t>學生能準確評估自身學習狀態，更能設定合理目標、精準監測進展，並針對學習策略做出有效調整</w:t>
      </w:r>
      <w:r>
        <w:rPr>
          <w:rFonts w:hint="eastAsia"/>
        </w:rPr>
        <w:t>(</w:t>
      </w:r>
      <w:r w:rsidRPr="009E3372">
        <w:rPr>
          <w:rFonts w:hint="eastAsia"/>
          <w:color w:val="FF0000"/>
        </w:rPr>
        <w:t>Rickey et al., 2025</w:t>
      </w:r>
      <w:r>
        <w:t>)</w:t>
      </w:r>
      <w:r>
        <w:rPr>
          <w:rFonts w:hint="eastAsia"/>
        </w:rPr>
        <w:t>。</w:t>
      </w:r>
      <w:r w:rsidR="009E3372" w:rsidRPr="009E3372">
        <w:rPr>
          <w:rFonts w:hint="eastAsia"/>
        </w:rPr>
        <w:t>SAA</w:t>
      </w:r>
      <w:r w:rsidR="009E3372" w:rsidRPr="009E3372">
        <w:rPr>
          <w:rFonts w:hint="eastAsia"/>
        </w:rPr>
        <w:t>的研究受</w:t>
      </w:r>
      <w:r w:rsidR="009E3372">
        <w:rPr>
          <w:rFonts w:hint="eastAsia"/>
        </w:rPr>
        <w:t>SRL</w:t>
      </w:r>
      <w:r w:rsidR="009E3372">
        <w:rPr>
          <w:rFonts w:hint="eastAsia"/>
        </w:rPr>
        <w:t>所影響，</w:t>
      </w:r>
      <w:r w:rsidR="009E3372" w:rsidRPr="009E3372">
        <w:rPr>
          <w:rFonts w:hint="eastAsia"/>
        </w:rPr>
        <w:t>被視為元認知歷程中的關鍵組成。</w:t>
      </w:r>
      <w:r w:rsidRPr="00794973">
        <w:rPr>
          <w:rFonts w:hint="eastAsia"/>
        </w:rPr>
        <w:t>Self-assessment</w:t>
      </w:r>
      <w:r w:rsidRPr="009E3372">
        <w:rPr>
          <w:rFonts w:hint="eastAsia"/>
        </w:rPr>
        <w:t>活動本身亦已被證實能提升學生的反思能力與自我監控意識，是培養</w:t>
      </w:r>
      <w:r w:rsidRPr="009E3372">
        <w:rPr>
          <w:rFonts w:hint="eastAsia"/>
        </w:rPr>
        <w:t>SRL</w:t>
      </w:r>
      <w:r w:rsidRPr="009E3372">
        <w:rPr>
          <w:rFonts w:hint="eastAsia"/>
        </w:rPr>
        <w:t>技能的重要歷程之一</w:t>
      </w:r>
      <w:r>
        <w:rPr>
          <w:rFonts w:hint="eastAsia"/>
        </w:rPr>
        <w:t>(</w:t>
      </w:r>
      <w:r w:rsidRPr="009E3372">
        <w:rPr>
          <w:rFonts w:hint="eastAsia"/>
          <w:color w:val="FF0000"/>
        </w:rPr>
        <w:t>Andrade, 2019</w:t>
      </w:r>
      <w:r>
        <w:rPr>
          <w:rFonts w:hint="eastAsia"/>
        </w:rPr>
        <w:t>)</w:t>
      </w:r>
      <w:r>
        <w:rPr>
          <w:rFonts w:hint="eastAsia"/>
        </w:rPr>
        <w:t>。</w:t>
      </w:r>
      <w:r w:rsidR="00E27299" w:rsidRPr="00FE3C41">
        <w:rPr>
          <w:rFonts w:hint="eastAsia"/>
          <w:color w:val="FF0000"/>
        </w:rPr>
        <w:t>Thiede et al</w:t>
      </w:r>
      <w:r w:rsidR="00E27299" w:rsidRPr="00FE3C41">
        <w:rPr>
          <w:color w:val="FF0000"/>
        </w:rPr>
        <w:t>.,(2010)</w:t>
      </w:r>
      <w:r w:rsidR="00E27299" w:rsidRPr="008C41AF">
        <w:rPr>
          <w:rFonts w:hint="eastAsia"/>
        </w:rPr>
        <w:t>在文本理解領域的研究指出，</w:t>
      </w:r>
      <w:r w:rsidR="00E27299" w:rsidRPr="008C41AF">
        <w:rPr>
          <w:rFonts w:hint="eastAsia"/>
        </w:rPr>
        <w:t>SAA</w:t>
      </w:r>
      <w:r w:rsidR="00E27299" w:rsidRPr="008C41AF">
        <w:rPr>
          <w:rFonts w:hint="eastAsia"/>
        </w:rPr>
        <w:t>較高的學生更能有效辨識需要重新學習的內容，並因此表現出更佳的學習成果。凸顯</w:t>
      </w:r>
      <w:r w:rsidR="00E27299" w:rsidRPr="008C41AF">
        <w:rPr>
          <w:rFonts w:hint="eastAsia"/>
        </w:rPr>
        <w:t>SAA</w:t>
      </w:r>
      <w:r w:rsidR="00E27299" w:rsidRPr="008C41AF">
        <w:rPr>
          <w:rFonts w:hint="eastAsia"/>
        </w:rPr>
        <w:t>不僅是一項元認知指標，更是實現有效學習的必要條件。</w:t>
      </w:r>
      <w:r w:rsidR="00E27299" w:rsidRPr="00E27299">
        <w:rPr>
          <w:rFonts w:hint="eastAsia"/>
        </w:rPr>
        <w:t>具備高</w:t>
      </w:r>
      <w:r w:rsidR="00E27299">
        <w:t>SAA</w:t>
      </w:r>
      <w:r w:rsidR="00E27299" w:rsidRPr="00E27299">
        <w:rPr>
          <w:rFonts w:hint="eastAsia"/>
        </w:rPr>
        <w:t>學生，能更準確掌握自身學習狀況，針對弱點調整策略，有效提升學習成效。</w:t>
      </w:r>
      <w:r w:rsidR="009E3372" w:rsidRPr="008C41AF">
        <w:rPr>
          <w:rFonts w:hint="eastAsia"/>
          <w:color w:val="FF0000"/>
        </w:rPr>
        <w:t>Ernst et al.,(2025)</w:t>
      </w:r>
      <w:r w:rsidR="009E3372" w:rsidRPr="009E3372">
        <w:rPr>
          <w:rFonts w:hint="eastAsia"/>
        </w:rPr>
        <w:t>則指出高準確度的</w:t>
      </w:r>
      <w:r w:rsidR="009E3372">
        <w:rPr>
          <w:rFonts w:hint="eastAsia"/>
        </w:rPr>
        <w:t>SAA</w:t>
      </w:r>
      <w:r w:rsidR="009E3372" w:rsidRPr="009E3372">
        <w:rPr>
          <w:rFonts w:hint="eastAsia"/>
        </w:rPr>
        <w:t>能促進學生對自身學習過程的現實理解，有助於減少過度自信或錯誤判斷所導致的策略失誤，提升學習效能與動機。</w:t>
      </w:r>
    </w:p>
    <w:p w14:paraId="3B86E377" w14:textId="77777777" w:rsidR="00E27299" w:rsidRDefault="00E27299" w:rsidP="008C41AF"/>
    <w:p w14:paraId="75DC0A96" w14:textId="7200022B" w:rsidR="00215AE6" w:rsidRDefault="00E27299" w:rsidP="007A31AA">
      <w:r>
        <w:rPr>
          <w:rFonts w:hint="eastAsia"/>
        </w:rPr>
        <w:t>然而，</w:t>
      </w:r>
      <w:r w:rsidR="00C03C4B">
        <w:rPr>
          <w:rFonts w:hint="eastAsia"/>
        </w:rPr>
        <w:t>學生在</w:t>
      </w:r>
      <w:r w:rsidR="00C03C4B" w:rsidRPr="00794973">
        <w:t>Self-assessment</w:t>
      </w:r>
      <w:r w:rsidR="00C03C4B">
        <w:rPr>
          <w:rFonts w:hint="eastAsia"/>
        </w:rPr>
        <w:t>出現不準確的情形已被研究多次提到</w:t>
      </w:r>
      <w:r w:rsidR="00C03C4B">
        <w:rPr>
          <w:rFonts w:hint="eastAsia"/>
        </w:rPr>
        <w:t>(</w:t>
      </w:r>
      <w:r w:rsidR="00C03C4B" w:rsidRPr="007A31AA">
        <w:rPr>
          <w:color w:val="FF0000"/>
        </w:rPr>
        <w:t>León et al., 2023; Panadero</w:t>
      </w:r>
      <w:r w:rsidR="00C03C4B" w:rsidRPr="007A31AA">
        <w:rPr>
          <w:rFonts w:hint="eastAsia"/>
          <w:color w:val="FF0000"/>
        </w:rPr>
        <w:t xml:space="preserve"> e</w:t>
      </w:r>
      <w:r w:rsidR="00C03C4B" w:rsidRPr="007A31AA">
        <w:rPr>
          <w:color w:val="FF0000"/>
        </w:rPr>
        <w:t>t al., 2016</w:t>
      </w:r>
      <w:r w:rsidR="00C03C4B">
        <w:rPr>
          <w:rFonts w:hint="eastAsia"/>
        </w:rPr>
        <w:t>)</w:t>
      </w:r>
      <w:r w:rsidR="00C03C4B">
        <w:rPr>
          <w:rFonts w:hint="eastAsia"/>
        </w:rPr>
        <w:t>。</w:t>
      </w:r>
      <w:r>
        <w:t>也突顯</w:t>
      </w:r>
      <w:r>
        <w:rPr>
          <w:rFonts w:hint="eastAsia"/>
        </w:rPr>
        <w:t>出</w:t>
      </w:r>
      <w:r>
        <w:t>有效介入措施學生</w:t>
      </w:r>
      <w:r>
        <w:rPr>
          <w:rFonts w:hint="eastAsia"/>
        </w:rPr>
        <w:t>SAA</w:t>
      </w:r>
      <w:r>
        <w:rPr>
          <w:rFonts w:hint="eastAsia"/>
        </w:rPr>
        <w:t>的重要性。依據檢索</w:t>
      </w:r>
      <w:r w:rsidRPr="00C03C4B">
        <w:rPr>
          <w:rFonts w:hint="eastAsia"/>
        </w:rPr>
        <w:t>利用理論</w:t>
      </w:r>
      <w:r>
        <w:rPr>
          <w:rFonts w:hint="eastAsia"/>
        </w:rPr>
        <w:t>(C</w:t>
      </w:r>
      <w:r w:rsidRPr="00C03C4B">
        <w:t>ue utilization theory</w:t>
      </w:r>
      <w:r>
        <w:rPr>
          <w:rFonts w:hint="eastAsia"/>
        </w:rPr>
        <w:t>)</w:t>
      </w:r>
      <w:r>
        <w:rPr>
          <w:rFonts w:hint="eastAsia"/>
        </w:rPr>
        <w:t>，</w:t>
      </w:r>
      <w:r w:rsidR="00215AE6">
        <w:rPr>
          <w:rFonts w:hint="eastAsia"/>
        </w:rPr>
        <w:t>學生會</w:t>
      </w:r>
      <w:r w:rsidR="00215AE6" w:rsidRPr="00215AE6">
        <w:rPr>
          <w:rFonts w:hint="eastAsia"/>
        </w:rPr>
        <w:t>依賴與自身表現相關的線索進行自我評估</w:t>
      </w:r>
      <w:r w:rsidR="00215AE6">
        <w:rPr>
          <w:rFonts w:hint="eastAsia"/>
        </w:rPr>
        <w:t>，</w:t>
      </w:r>
      <w:r w:rsidR="00215AE6" w:rsidRPr="00215AE6">
        <w:rPr>
          <w:rFonts w:hint="eastAsia"/>
        </w:rPr>
        <w:t>但由於線索品質不一，</w:t>
      </w:r>
      <w:r w:rsidR="00215AE6">
        <w:rPr>
          <w:rFonts w:hint="eastAsia"/>
        </w:rPr>
        <w:t>容</w:t>
      </w:r>
      <w:r w:rsidR="00215AE6" w:rsidRPr="00215AE6">
        <w:rPr>
          <w:rFonts w:hint="eastAsia"/>
        </w:rPr>
        <w:t>易影響評估的準確性</w:t>
      </w:r>
      <w:r w:rsidR="00215AE6">
        <w:rPr>
          <w:rFonts w:hint="eastAsia"/>
        </w:rPr>
        <w:t>(</w:t>
      </w:r>
      <w:r w:rsidR="00215AE6" w:rsidRPr="00E27299">
        <w:rPr>
          <w:color w:val="FF0000"/>
        </w:rPr>
        <w:t>Kakaria</w:t>
      </w:r>
      <w:r w:rsidR="00215AE6" w:rsidRPr="00E27299">
        <w:rPr>
          <w:rFonts w:hint="eastAsia"/>
          <w:color w:val="FF0000"/>
        </w:rPr>
        <w:t xml:space="preserve"> e</w:t>
      </w:r>
      <w:r w:rsidR="00215AE6" w:rsidRPr="00E27299">
        <w:rPr>
          <w:color w:val="FF0000"/>
        </w:rPr>
        <w:t>t al., 2024</w:t>
      </w:r>
      <w:r w:rsidR="00215AE6">
        <w:rPr>
          <w:rFonts w:hint="eastAsia"/>
        </w:rPr>
        <w:t>)</w:t>
      </w:r>
      <w:r w:rsidR="00215AE6">
        <w:rPr>
          <w:rFonts w:hint="eastAsia"/>
        </w:rPr>
        <w:t>。</w:t>
      </w:r>
      <w:r w:rsidR="00215AE6" w:rsidRPr="007A31AA">
        <w:rPr>
          <w:color w:val="FF0000"/>
        </w:rPr>
        <w:t>Koriat</w:t>
      </w:r>
      <w:r w:rsidR="00215AE6" w:rsidRPr="007A31AA">
        <w:rPr>
          <w:rFonts w:hint="eastAsia"/>
          <w:color w:val="FF0000"/>
        </w:rPr>
        <w:t xml:space="preserve"> (1997)</w:t>
      </w:r>
      <w:r w:rsidR="00215AE6">
        <w:rPr>
          <w:rFonts w:hint="eastAsia"/>
        </w:rPr>
        <w:t>近一步細分出可</w:t>
      </w:r>
      <w:r w:rsidR="00215AE6">
        <w:t>預測實際表現</w:t>
      </w:r>
      <w:r w:rsidR="00215AE6">
        <w:rPr>
          <w:rFonts w:hint="eastAsia"/>
        </w:rPr>
        <w:t>的</w:t>
      </w:r>
      <w:r w:rsidR="00215AE6">
        <w:t>具診斷性線索</w:t>
      </w:r>
      <w:r w:rsidR="00215AE6">
        <w:rPr>
          <w:rFonts w:hint="eastAsia"/>
        </w:rPr>
        <w:t>(D</w:t>
      </w:r>
      <w:r w:rsidR="00215AE6">
        <w:t>iagnostic cues</w:t>
      </w:r>
      <w:r w:rsidR="00215AE6">
        <w:rPr>
          <w:rFonts w:hint="eastAsia"/>
        </w:rPr>
        <w:t>)</w:t>
      </w:r>
      <w:r w:rsidR="00215AE6">
        <w:rPr>
          <w:rFonts w:hint="eastAsia"/>
        </w:rPr>
        <w:t>與無</w:t>
      </w:r>
      <w:r w:rsidR="00215AE6">
        <w:t>法預測實際表現</w:t>
      </w:r>
      <w:r w:rsidR="00215AE6">
        <w:rPr>
          <w:rFonts w:hint="eastAsia"/>
        </w:rPr>
        <w:t>的</w:t>
      </w:r>
      <w:r w:rsidR="00215AE6">
        <w:t>非診斷性線索</w:t>
      </w:r>
      <w:r w:rsidR="00215AE6">
        <w:rPr>
          <w:rFonts w:hint="eastAsia"/>
        </w:rPr>
        <w:t>(</w:t>
      </w:r>
      <w:r w:rsidR="00215AE6">
        <w:t>nondiagnostic cues</w:t>
      </w:r>
      <w:r w:rsidR="00215AE6">
        <w:rPr>
          <w:rFonts w:hint="eastAsia"/>
        </w:rPr>
        <w:t>)</w:t>
      </w:r>
      <w:r w:rsidR="00215AE6">
        <w:rPr>
          <w:rFonts w:hint="eastAsia"/>
        </w:rPr>
        <w:t>。</w:t>
      </w:r>
      <w:r w:rsidR="00D22CA9">
        <w:rPr>
          <w:rFonts w:hint="eastAsia"/>
        </w:rPr>
        <w:t>例如學生會根據自身閱讀速度</w:t>
      </w:r>
      <w:r w:rsidR="00D22CA9">
        <w:rPr>
          <w:rFonts w:hint="eastAsia"/>
        </w:rPr>
        <w:t>(</w:t>
      </w:r>
      <w:r w:rsidR="00D22CA9">
        <w:rPr>
          <w:rFonts w:hint="eastAsia"/>
        </w:rPr>
        <w:t>歸類於</w:t>
      </w:r>
      <w:r w:rsidR="00D22CA9">
        <w:rPr>
          <w:rFonts w:hint="eastAsia"/>
        </w:rPr>
        <w:t>N</w:t>
      </w:r>
      <w:r w:rsidR="00D22CA9">
        <w:t>ondiagnostic cues</w:t>
      </w:r>
      <w:r w:rsidR="00D22CA9">
        <w:rPr>
          <w:rFonts w:hint="eastAsia"/>
        </w:rPr>
        <w:t>)</w:t>
      </w:r>
      <w:r w:rsidR="00D22CA9" w:rsidRPr="00D22CA9">
        <w:t xml:space="preserve"> </w:t>
      </w:r>
      <w:r w:rsidR="00D22CA9">
        <w:t>來判斷對</w:t>
      </w:r>
      <w:r w:rsidR="00D22CA9">
        <w:rPr>
          <w:rFonts w:hint="eastAsia"/>
        </w:rPr>
        <w:t>自身對</w:t>
      </w:r>
      <w:r w:rsidR="00D22CA9">
        <w:t>文章的理解程度</w:t>
      </w:r>
      <w:r w:rsidR="00D22CA9">
        <w:rPr>
          <w:rFonts w:hint="eastAsia"/>
        </w:rPr>
        <w:t>，從而做出錯誤的評估</w:t>
      </w:r>
      <w:r w:rsidR="00215AE6">
        <w:rPr>
          <w:rFonts w:hint="eastAsia"/>
        </w:rPr>
        <w:t>：</w:t>
      </w:r>
      <w:r w:rsidR="00D22CA9">
        <w:rPr>
          <w:rFonts w:hint="eastAsia"/>
        </w:rPr>
        <w:t>而當學生收到教師給予的</w:t>
      </w:r>
      <w:r w:rsidR="00D22CA9">
        <w:t>文本修訂</w:t>
      </w:r>
      <w:r w:rsidR="00D22CA9" w:rsidRPr="00023501">
        <w:rPr>
          <w:kern w:val="0"/>
        </w:rPr>
        <w:t>Feedback</w:t>
      </w:r>
      <w:r w:rsidR="00D22CA9">
        <w:rPr>
          <w:rFonts w:hint="eastAsia"/>
          <w:kern w:val="0"/>
        </w:rPr>
        <w:t>時</w:t>
      </w:r>
      <w:r w:rsidR="00B64484">
        <w:rPr>
          <w:rFonts w:hint="eastAsia"/>
        </w:rPr>
        <w:t>(</w:t>
      </w:r>
      <w:r w:rsidR="00B64484">
        <w:rPr>
          <w:rFonts w:hint="eastAsia"/>
        </w:rPr>
        <w:t>歸類於</w:t>
      </w:r>
      <w:r w:rsidR="00B64484">
        <w:rPr>
          <w:rFonts w:hint="eastAsia"/>
        </w:rPr>
        <w:t>D</w:t>
      </w:r>
      <w:r w:rsidR="00B64484">
        <w:t>iagnostic cues</w:t>
      </w:r>
      <w:r w:rsidR="00B64484">
        <w:rPr>
          <w:rFonts w:hint="eastAsia"/>
        </w:rPr>
        <w:t>)</w:t>
      </w:r>
      <w:r w:rsidR="00D22CA9">
        <w:rPr>
          <w:rFonts w:hint="eastAsia"/>
          <w:kern w:val="0"/>
        </w:rPr>
        <w:t>，</w:t>
      </w:r>
      <w:r w:rsidR="00B64484">
        <w:rPr>
          <w:rFonts w:hint="eastAsia"/>
          <w:kern w:val="0"/>
        </w:rPr>
        <w:t>這些高品質的</w:t>
      </w:r>
      <w:r w:rsidR="00B64484" w:rsidRPr="00023501">
        <w:rPr>
          <w:kern w:val="0"/>
        </w:rPr>
        <w:t>Feedback</w:t>
      </w:r>
      <w:r w:rsidR="00215AE6">
        <w:rPr>
          <w:rFonts w:hint="eastAsia"/>
          <w:kern w:val="0"/>
        </w:rPr>
        <w:t>才</w:t>
      </w:r>
      <w:r w:rsidR="00B64484">
        <w:t>能幫助學生進行</w:t>
      </w:r>
      <w:r w:rsidR="00215AE6">
        <w:rPr>
          <w:rFonts w:hint="eastAsia"/>
        </w:rPr>
        <w:t>較為真實</w:t>
      </w:r>
      <w:r w:rsidR="00B64484">
        <w:t>的自我評估。</w:t>
      </w:r>
    </w:p>
    <w:p w14:paraId="54309E66" w14:textId="77777777" w:rsidR="00215AE6" w:rsidRDefault="00215AE6" w:rsidP="007A31AA"/>
    <w:p w14:paraId="57FA2B4C" w14:textId="4AADA5B7" w:rsidR="009E11B5" w:rsidRDefault="00215AE6" w:rsidP="009E11B5">
      <w:r>
        <w:t>學生需要被提供有效的</w:t>
      </w:r>
      <w:r>
        <w:rPr>
          <w:rFonts w:hint="eastAsia"/>
        </w:rPr>
        <w:t>D</w:t>
      </w:r>
      <w:r>
        <w:t>iagnostic cues</w:t>
      </w:r>
      <w:r>
        <w:t>，</w:t>
      </w:r>
      <w:r>
        <w:rPr>
          <w:rFonts w:hint="eastAsia"/>
        </w:rPr>
        <w:t>才能</w:t>
      </w:r>
      <w:r>
        <w:t>提升</w:t>
      </w:r>
      <w:r>
        <w:rPr>
          <w:rFonts w:hint="eastAsia"/>
        </w:rPr>
        <w:t>SAA</w:t>
      </w:r>
      <w:r>
        <w:t>(</w:t>
      </w:r>
      <w:r w:rsidRPr="007A31AA">
        <w:rPr>
          <w:color w:val="FF0000"/>
        </w:rPr>
        <w:t>Winstone et al., 2017</w:t>
      </w:r>
      <w:r>
        <w:t>)</w:t>
      </w:r>
      <w:r>
        <w:t>。這也</w:t>
      </w:r>
      <w:r>
        <w:rPr>
          <w:rFonts w:hint="eastAsia"/>
        </w:rPr>
        <w:t>凸顯</w:t>
      </w:r>
      <w:r>
        <w:rPr>
          <w:rFonts w:hint="eastAsia"/>
        </w:rPr>
        <w:t>F</w:t>
      </w:r>
      <w:r>
        <w:t>eedback</w:t>
      </w:r>
      <w:r>
        <w:t>在學生</w:t>
      </w:r>
      <w:r>
        <w:rPr>
          <w:rFonts w:hint="eastAsia"/>
        </w:rPr>
        <w:t>SAA</w:t>
      </w:r>
      <w:r>
        <w:rPr>
          <w:rFonts w:hint="eastAsia"/>
        </w:rPr>
        <w:t>上傳遞</w:t>
      </w:r>
      <w:r>
        <w:rPr>
          <w:rFonts w:hint="eastAsia"/>
        </w:rPr>
        <w:t>D</w:t>
      </w:r>
      <w:r>
        <w:t>iagnostic cues</w:t>
      </w:r>
      <w:r>
        <w:t>的重要功能</w:t>
      </w:r>
      <w:r>
        <w:rPr>
          <w:rFonts w:hint="eastAsia"/>
        </w:rPr>
        <w:t>(</w:t>
      </w:r>
      <w:r w:rsidRPr="007A31AA">
        <w:rPr>
          <w:color w:val="FF0000"/>
        </w:rPr>
        <w:t>Butler &amp; Winne</w:t>
      </w:r>
      <w:r w:rsidRPr="007A31AA">
        <w:rPr>
          <w:rFonts w:hint="eastAsia"/>
          <w:color w:val="FF0000"/>
        </w:rPr>
        <w:t>,</w:t>
      </w:r>
      <w:r w:rsidRPr="007A31AA">
        <w:rPr>
          <w:color w:val="FF0000"/>
        </w:rPr>
        <w:t xml:space="preserve"> 1995; Panadero et al., 2016</w:t>
      </w:r>
      <w:r>
        <w:t>)</w:t>
      </w:r>
      <w:r>
        <w:rPr>
          <w:rFonts w:hint="eastAsia"/>
        </w:rPr>
        <w:t>。</w:t>
      </w:r>
      <w:r w:rsidR="00F23C3F" w:rsidRPr="007A31AA">
        <w:rPr>
          <w:color w:val="FF0000"/>
        </w:rPr>
        <w:t>Gutierrez de Blume</w:t>
      </w:r>
      <w:r w:rsidR="00F23C3F" w:rsidRPr="007A31AA">
        <w:rPr>
          <w:rFonts w:hint="eastAsia"/>
          <w:color w:val="FF0000"/>
        </w:rPr>
        <w:t>(2022)</w:t>
      </w:r>
      <w:r w:rsidR="00F23C3F">
        <w:rPr>
          <w:rFonts w:hint="eastAsia"/>
        </w:rPr>
        <w:t>在</w:t>
      </w:r>
      <w:r w:rsidR="00F23C3F">
        <w:rPr>
          <w:rFonts w:hint="eastAsia"/>
          <w:kern w:val="0"/>
        </w:rPr>
        <w:t>統合</w:t>
      </w:r>
      <w:r w:rsidR="00F23C3F">
        <w:rPr>
          <w:rFonts w:hint="eastAsia"/>
          <w:kern w:val="0"/>
        </w:rPr>
        <w:lastRenderedPageBreak/>
        <w:t>分析中指出，</w:t>
      </w:r>
      <w:r w:rsidR="00F23C3F" w:rsidRPr="00023501">
        <w:rPr>
          <w:kern w:val="0"/>
        </w:rPr>
        <w:t>Feedback</w:t>
      </w:r>
      <w:r w:rsidR="00F23C3F">
        <w:t>有助於提升學生自我評估的準確性，具中等程度效果。</w:t>
      </w:r>
      <w:r w:rsidR="00CB315E">
        <w:rPr>
          <w:rFonts w:hint="eastAsia"/>
        </w:rPr>
        <w:t>於此同時</w:t>
      </w:r>
      <w:r w:rsidR="00CB315E" w:rsidRPr="00827B3D">
        <w:rPr>
          <w:rFonts w:hint="eastAsia"/>
        </w:rPr>
        <w:t>，關於</w:t>
      </w:r>
      <w:r w:rsidR="00CB315E">
        <w:rPr>
          <w:rFonts w:hint="eastAsia"/>
        </w:rPr>
        <w:t>學生</w:t>
      </w:r>
      <w:r w:rsidR="00CB315E" w:rsidRPr="00827B3D">
        <w:rPr>
          <w:rFonts w:hint="eastAsia"/>
        </w:rPr>
        <w:t>水準與</w:t>
      </w:r>
      <w:r w:rsidR="00CB315E" w:rsidRPr="00023501">
        <w:rPr>
          <w:kern w:val="0"/>
        </w:rPr>
        <w:t>Feedback</w:t>
      </w:r>
      <w:r w:rsidR="00CB315E" w:rsidRPr="00827B3D">
        <w:rPr>
          <w:rFonts w:hint="eastAsia"/>
        </w:rPr>
        <w:t>之間交互作用的研究仍相對稀少</w:t>
      </w:r>
      <w:r w:rsidR="00CB315E">
        <w:t>(</w:t>
      </w:r>
      <w:r w:rsidR="00CB315E" w:rsidRPr="00CB315E">
        <w:rPr>
          <w:color w:val="FF0000"/>
        </w:rPr>
        <w:t>Maier &amp; Klotz, 2025</w:t>
      </w:r>
      <w:r w:rsidR="00CB315E">
        <w:t>)</w:t>
      </w:r>
      <w:r w:rsidR="00CB315E" w:rsidRPr="00827B3D">
        <w:rPr>
          <w:rFonts w:hint="eastAsia"/>
        </w:rPr>
        <w:t>。</w:t>
      </w:r>
      <w:r w:rsidR="00CB315E">
        <w:rPr>
          <w:rFonts w:hint="eastAsia"/>
        </w:rPr>
        <w:t>過往研究在探討</w:t>
      </w:r>
      <w:r w:rsidR="00CB315E">
        <w:t>SSA</w:t>
      </w:r>
      <w:r w:rsidR="00CB315E">
        <w:rPr>
          <w:rFonts w:hint="eastAsia"/>
        </w:rPr>
        <w:t>對</w:t>
      </w:r>
      <w:r w:rsidR="00CB315E" w:rsidRPr="00023501">
        <w:rPr>
          <w:kern w:val="0"/>
        </w:rPr>
        <w:t>Feedback</w:t>
      </w:r>
      <w:r w:rsidR="00CB315E">
        <w:rPr>
          <w:rFonts w:hint="eastAsia"/>
          <w:kern w:val="0"/>
        </w:rPr>
        <w:t>時，往往忽略</w:t>
      </w:r>
      <w:r w:rsidR="00CB315E" w:rsidRPr="00827B3D">
        <w:rPr>
          <w:rFonts w:hint="eastAsia"/>
        </w:rPr>
        <w:t>SAA</w:t>
      </w:r>
      <w:r w:rsidR="00CB315E" w:rsidRPr="00827B3D">
        <w:rPr>
          <w:rFonts w:hint="eastAsia"/>
        </w:rPr>
        <w:t>本身亦可能成為</w:t>
      </w:r>
      <w:r w:rsidR="00CB315E">
        <w:t>Feedback</w:t>
      </w:r>
      <w:r w:rsidR="00CB315E" w:rsidRPr="00827B3D">
        <w:rPr>
          <w:rFonts w:hint="eastAsia"/>
        </w:rPr>
        <w:t>效應的調節因子。若學生初始</w:t>
      </w:r>
      <w:r w:rsidR="00CB315E" w:rsidRPr="00827B3D">
        <w:rPr>
          <w:rFonts w:hint="eastAsia"/>
        </w:rPr>
        <w:t>SAA</w:t>
      </w:r>
      <w:r w:rsidR="00CB315E" w:rsidRPr="00827B3D">
        <w:rPr>
          <w:rFonts w:hint="eastAsia"/>
        </w:rPr>
        <w:t>較低，代表</w:t>
      </w:r>
      <w:r w:rsidR="00CB315E">
        <w:rPr>
          <w:rFonts w:hint="eastAsia"/>
        </w:rPr>
        <w:t>學生</w:t>
      </w:r>
      <w:r w:rsidR="00CB315E" w:rsidRPr="00827B3D">
        <w:rPr>
          <w:rFonts w:hint="eastAsia"/>
        </w:rPr>
        <w:t>在校準與監控上存在明顯困難，此時所接收的結構化回饋可作為校準參照點，有助於辨識</w:t>
      </w:r>
      <w:r w:rsidR="00CB315E">
        <w:rPr>
          <w:rFonts w:hint="eastAsia"/>
        </w:rPr>
        <w:t>學生學習</w:t>
      </w:r>
      <w:r w:rsidR="00CB315E" w:rsidRPr="00827B3D">
        <w:rPr>
          <w:rFonts w:hint="eastAsia"/>
        </w:rPr>
        <w:t>落差並進行策略性修正</w:t>
      </w:r>
      <w:r w:rsidR="00CB315E" w:rsidRPr="00827B3D">
        <w:rPr>
          <w:rFonts w:hint="eastAsia"/>
        </w:rPr>
        <w:t>(</w:t>
      </w:r>
      <w:r w:rsidR="00CB315E" w:rsidRPr="00827B3D">
        <w:rPr>
          <w:rFonts w:hint="eastAsia"/>
          <w:color w:val="FF0000"/>
        </w:rPr>
        <w:t>Ernst et al., 2025</w:t>
      </w:r>
      <w:r w:rsidR="00CB315E" w:rsidRPr="00827B3D">
        <w:rPr>
          <w:rFonts w:hint="eastAsia"/>
        </w:rPr>
        <w:t>)</w:t>
      </w:r>
      <w:r w:rsidR="00CB315E" w:rsidRPr="00827B3D">
        <w:rPr>
          <w:rFonts w:hint="eastAsia"/>
        </w:rPr>
        <w:t>。</w:t>
      </w:r>
      <w:r w:rsidR="00424BC8" w:rsidRPr="00827B3D">
        <w:rPr>
          <w:rFonts w:hint="eastAsia"/>
        </w:rPr>
        <w:t>這亦呼應了</w:t>
      </w:r>
      <w:r w:rsidR="00424BC8" w:rsidRPr="00827B3D">
        <w:rPr>
          <w:rFonts w:hint="eastAsia"/>
        </w:rPr>
        <w:t>diagnostic feedback</w:t>
      </w:r>
      <w:r w:rsidR="00424BC8" w:rsidRPr="00827B3D">
        <w:rPr>
          <w:rFonts w:hint="eastAsia"/>
        </w:rPr>
        <w:t>在支持高風險學習者自我監控與調節中的核心作用</w:t>
      </w:r>
      <w:r w:rsidR="00424BC8">
        <w:t>(</w:t>
      </w:r>
      <w:r w:rsidR="00424BC8" w:rsidRPr="00424BC8">
        <w:rPr>
          <w:color w:val="FF0000"/>
        </w:rPr>
        <w:t>Wille et al., 2025</w:t>
      </w:r>
      <w:r w:rsidR="00424BC8">
        <w:t>)</w:t>
      </w:r>
      <w:r w:rsidR="00424BC8" w:rsidRPr="00827B3D">
        <w:rPr>
          <w:rFonts w:hint="eastAsia"/>
        </w:rPr>
        <w:t>。</w:t>
      </w:r>
      <w:r w:rsidR="00827B3D" w:rsidRPr="00827B3D">
        <w:rPr>
          <w:rFonts w:hint="eastAsia"/>
        </w:rPr>
        <w:t>探討學生的初始表現與</w:t>
      </w:r>
      <w:r w:rsidR="00827B3D" w:rsidRPr="00827B3D">
        <w:rPr>
          <w:rFonts w:hint="eastAsia"/>
        </w:rPr>
        <w:t>SAA</w:t>
      </w:r>
      <w:r w:rsidR="00827B3D" w:rsidRPr="00827B3D">
        <w:rPr>
          <w:rFonts w:hint="eastAsia"/>
        </w:rPr>
        <w:t>如何共同調節</w:t>
      </w:r>
      <w:r w:rsidR="00424BC8">
        <w:t>Feedback</w:t>
      </w:r>
      <w:r w:rsidR="00827B3D" w:rsidRPr="00827B3D">
        <w:rPr>
          <w:rFonts w:hint="eastAsia"/>
        </w:rPr>
        <w:t>，不僅有助於釐清</w:t>
      </w:r>
      <w:r w:rsidR="00424BC8">
        <w:rPr>
          <w:rFonts w:hint="eastAsia"/>
        </w:rPr>
        <w:t>F</w:t>
      </w:r>
      <w:r w:rsidR="00424BC8">
        <w:t>eedback</w:t>
      </w:r>
      <w:r w:rsidR="00827B3D" w:rsidRPr="00827B3D">
        <w:rPr>
          <w:rFonts w:hint="eastAsia"/>
        </w:rPr>
        <w:t>機制運作之精細路徑，亦對高等教育中個別化教學介入具實質啟發意義。</w:t>
      </w:r>
    </w:p>
    <w:p w14:paraId="37C2D310" w14:textId="77777777" w:rsidR="00CB315E" w:rsidRDefault="00CB315E" w:rsidP="009E11B5"/>
    <w:p w14:paraId="675EDBBB" w14:textId="77777777" w:rsidR="00DF185C" w:rsidRPr="00C665EF" w:rsidRDefault="00DF185C" w:rsidP="009E11B5"/>
    <w:p w14:paraId="42DB2E09" w14:textId="385F6EE8" w:rsidR="002375B3" w:rsidRDefault="003A301D" w:rsidP="002375B3">
      <w:pPr>
        <w:pStyle w:val="2"/>
      </w:pPr>
      <w:r w:rsidRPr="003A301D">
        <w:t>Complementarity of Feedback Literacy and Self-Assessment in Learning Processes</w:t>
      </w:r>
    </w:p>
    <w:p w14:paraId="2B072EB3" w14:textId="77777777" w:rsidR="004D6385" w:rsidRDefault="004D6385" w:rsidP="002375B3"/>
    <w:p w14:paraId="04D57D84" w14:textId="60498D52" w:rsidR="004D6385" w:rsidRDefault="004D6385" w:rsidP="004D6385">
      <w:r w:rsidRPr="00F77D8D">
        <w:rPr>
          <w:rFonts w:hint="eastAsia"/>
        </w:rPr>
        <w:t>反饋素養</w:t>
      </w:r>
      <w:r>
        <w:rPr>
          <w:rFonts w:hint="eastAsia"/>
        </w:rPr>
        <w:t>(</w:t>
      </w:r>
      <w:r>
        <w:t>F</w:t>
      </w:r>
      <w:r w:rsidRPr="00F77D8D">
        <w:t>eedback literacy</w:t>
      </w:r>
      <w:r>
        <w:t>)</w:t>
      </w:r>
      <w:r w:rsidRPr="004D6385">
        <w:rPr>
          <w:rFonts w:hint="eastAsia"/>
        </w:rPr>
        <w:t xml:space="preserve"> </w:t>
      </w:r>
      <w:r w:rsidRPr="00F77D8D">
        <w:rPr>
          <w:rFonts w:hint="eastAsia"/>
        </w:rPr>
        <w:t>是決定學生是否能夠進行有意義的</w:t>
      </w:r>
      <w:r w:rsidRPr="004D6385">
        <w:t>self-assessment</w:t>
      </w:r>
      <w:r w:rsidRPr="00F77D8D">
        <w:rPr>
          <w:rFonts w:hint="eastAsia"/>
        </w:rPr>
        <w:t>並從中受益的重要因素。</w:t>
      </w:r>
      <w:r>
        <w:rPr>
          <w:rFonts w:hint="eastAsia"/>
        </w:rPr>
        <w:t>雖然本研究不足以</w:t>
      </w:r>
      <w:r>
        <w:t>全面重新詮釋</w:t>
      </w:r>
      <w:r>
        <w:rPr>
          <w:rFonts w:hint="eastAsia"/>
        </w:rPr>
        <w:t>F</w:t>
      </w:r>
      <w:r w:rsidRPr="00F77D8D">
        <w:t>eedback literacy</w:t>
      </w:r>
      <w:r>
        <w:rPr>
          <w:rFonts w:hint="eastAsia"/>
        </w:rPr>
        <w:t>，但</w:t>
      </w:r>
      <w:r>
        <w:t>我們仍</w:t>
      </w:r>
      <w:r>
        <w:rPr>
          <w:rFonts w:hint="eastAsia"/>
        </w:rPr>
        <w:t>嘗試將</w:t>
      </w:r>
      <w:r>
        <w:t>F</w:t>
      </w:r>
      <w:r w:rsidRPr="00F77D8D">
        <w:t>eedback literacy</w:t>
      </w:r>
      <w:r>
        <w:t>視為一項與</w:t>
      </w:r>
      <w:r w:rsidRPr="004D6385">
        <w:t>self-assessment</w:t>
      </w:r>
      <w:r>
        <w:t>密切相關的能力來進行討論。</w:t>
      </w:r>
      <w:r w:rsidR="00DF185C">
        <w:rPr>
          <w:rFonts w:hint="eastAsia"/>
        </w:rPr>
        <w:t>F</w:t>
      </w:r>
      <w:r w:rsidR="00DF185C" w:rsidRPr="00F77D8D">
        <w:t>eedback literacy</w:t>
      </w:r>
      <w:r w:rsidR="00DF185C">
        <w:t>的範疇</w:t>
      </w:r>
      <w:r w:rsidRPr="004D6385">
        <w:rPr>
          <w:rFonts w:hint="eastAsia"/>
        </w:rPr>
        <w:t>除了涵蓋對評價資訊的詮釋，亦包含回應</w:t>
      </w:r>
      <w:r>
        <w:t>F</w:t>
      </w:r>
      <w:r w:rsidRPr="00F77D8D">
        <w:t>eedback</w:t>
      </w:r>
      <w:r w:rsidRPr="004D6385">
        <w:rPr>
          <w:rFonts w:hint="eastAsia"/>
        </w:rPr>
        <w:t>時的情緒管理與將</w:t>
      </w:r>
      <w:r>
        <w:t>F</w:t>
      </w:r>
      <w:r w:rsidRPr="00F77D8D">
        <w:t>eedback</w:t>
      </w:r>
      <w:r w:rsidRPr="004D6385">
        <w:rPr>
          <w:rFonts w:hint="eastAsia"/>
        </w:rPr>
        <w:t>內化為學習資源的互動性理解</w:t>
      </w:r>
      <w:r>
        <w:rPr>
          <w:rFonts w:hint="eastAsia"/>
        </w:rPr>
        <w:t>(</w:t>
      </w:r>
      <w:r w:rsidRPr="00D86AF2">
        <w:rPr>
          <w:color w:val="FF0000"/>
        </w:rPr>
        <w:t>Molloy et al., 2020</w:t>
      </w:r>
      <w:r>
        <w:t>)</w:t>
      </w:r>
      <w:r>
        <w:rPr>
          <w:rFonts w:hint="eastAsia"/>
        </w:rPr>
        <w:t>。</w:t>
      </w:r>
      <w:r w:rsidR="00DF185C" w:rsidRPr="00E70C8D">
        <w:rPr>
          <w:color w:val="FF0000"/>
        </w:rPr>
        <w:t>Carless and Boud (2018)</w:t>
      </w:r>
      <w:r w:rsidR="00DF185C">
        <w:rPr>
          <w:rFonts w:hint="eastAsia"/>
        </w:rPr>
        <w:t>將</w:t>
      </w:r>
      <w:r w:rsidR="00DF185C">
        <w:rPr>
          <w:rFonts w:hint="eastAsia"/>
        </w:rPr>
        <w:t>F</w:t>
      </w:r>
      <w:r w:rsidR="00DF185C" w:rsidRPr="00F77D8D">
        <w:t>eedback literacy</w:t>
      </w:r>
      <w:r w:rsidRPr="004D6385">
        <w:rPr>
          <w:rFonts w:hint="eastAsia"/>
          <w:color w:val="000000" w:themeColor="text1"/>
        </w:rPr>
        <w:t>界定為學習者所需具備的理解、技能與傾向，使其能夠有效理解回饋資訊，並據此強化自身的學習或工作策略。</w:t>
      </w:r>
      <w:r>
        <w:t>後續研究</w:t>
      </w:r>
      <w:r>
        <w:rPr>
          <w:rFonts w:hint="eastAsia"/>
        </w:rPr>
        <w:t>則近一步探討</w:t>
      </w:r>
      <w:r>
        <w:rPr>
          <w:rFonts w:hint="eastAsia"/>
        </w:rPr>
        <w:t>F</w:t>
      </w:r>
      <w:r w:rsidRPr="00F77D8D">
        <w:t>eedback literacy</w:t>
      </w:r>
      <w:r>
        <w:t>融入課程設計的三個核心面向</w:t>
      </w:r>
      <w:r>
        <w:rPr>
          <w:rFonts w:hint="eastAsia"/>
        </w:rPr>
        <w:t>：</w:t>
      </w:r>
      <w:r>
        <w:t>主動尋求</w:t>
      </w:r>
      <w:r>
        <w:rPr>
          <w:rFonts w:hint="eastAsia"/>
        </w:rPr>
        <w:t>相關資訊、</w:t>
      </w:r>
      <w:r>
        <w:t>有效處理回饋內容，以及根據回饋採取調整行動</w:t>
      </w:r>
      <w:r>
        <w:rPr>
          <w:rFonts w:hint="eastAsia"/>
        </w:rPr>
        <w:t>(</w:t>
      </w:r>
      <w:r w:rsidRPr="00E70C8D">
        <w:rPr>
          <w:color w:val="FF0000"/>
        </w:rPr>
        <w:t>Malecka</w:t>
      </w:r>
      <w:r w:rsidRPr="00E70C8D">
        <w:rPr>
          <w:rFonts w:hint="eastAsia"/>
          <w:color w:val="FF0000"/>
        </w:rPr>
        <w:t xml:space="preserve"> e</w:t>
      </w:r>
      <w:r w:rsidRPr="00E70C8D">
        <w:rPr>
          <w:color w:val="FF0000"/>
        </w:rPr>
        <w:t>t al., 2020</w:t>
      </w:r>
      <w:r>
        <w:rPr>
          <w:rFonts w:hint="eastAsia"/>
        </w:rPr>
        <w:t>)</w:t>
      </w:r>
      <w:r>
        <w:rPr>
          <w:rFonts w:hint="eastAsia"/>
        </w:rPr>
        <w:t>。</w:t>
      </w:r>
      <w:r w:rsidR="00DF185C" w:rsidRPr="00CF3DDB">
        <w:rPr>
          <w:color w:val="FF0000"/>
        </w:rPr>
        <w:t>Nicol</w:t>
      </w:r>
      <w:r w:rsidR="00DF185C" w:rsidRPr="00CF3DDB">
        <w:rPr>
          <w:rFonts w:hint="eastAsia"/>
          <w:color w:val="FF0000"/>
        </w:rPr>
        <w:t xml:space="preserve"> (2020)</w:t>
      </w:r>
      <w:r w:rsidR="00DF185C">
        <w:rPr>
          <w:rFonts w:hint="eastAsia"/>
        </w:rPr>
        <w:t>則提出內部反饋</w:t>
      </w:r>
      <w:r w:rsidR="00DF185C">
        <w:rPr>
          <w:rFonts w:hint="eastAsia"/>
        </w:rPr>
        <w:t>(</w:t>
      </w:r>
      <w:r w:rsidR="00DF185C" w:rsidRPr="00E70C8D">
        <w:t>Internal Feedback</w:t>
      </w:r>
      <w:r w:rsidR="00DF185C">
        <w:rPr>
          <w:rFonts w:hint="eastAsia"/>
        </w:rPr>
        <w:t>)</w:t>
      </w:r>
      <w:r w:rsidR="00DF185C">
        <w:t>的概念，</w:t>
      </w:r>
      <w:r>
        <w:t>主張學生在</w:t>
      </w:r>
      <w:r w:rsidRPr="00E70C8D">
        <w:t>Feedback</w:t>
      </w:r>
      <w:r>
        <w:t>歷程中應發展自我生成的認知評估機制，以深化</w:t>
      </w:r>
      <w:r w:rsidRPr="00E70C8D">
        <w:t>Feedback</w:t>
      </w:r>
      <w:r>
        <w:t>的理解與應用</w:t>
      </w:r>
      <w:r>
        <w:rPr>
          <w:rFonts w:hint="eastAsia"/>
        </w:rPr>
        <w:t>。</w:t>
      </w:r>
    </w:p>
    <w:p w14:paraId="1321525D" w14:textId="77777777" w:rsidR="00DF185C" w:rsidRDefault="00DF185C" w:rsidP="00DF185C"/>
    <w:p w14:paraId="720B712B" w14:textId="77777777" w:rsidR="00587943" w:rsidRDefault="00DF185C" w:rsidP="00587943">
      <w:pPr>
        <w:rPr>
          <w:kern w:val="0"/>
        </w:rPr>
      </w:pPr>
      <w:r w:rsidRPr="00A21C45">
        <w:rPr>
          <w:rFonts w:hint="eastAsia"/>
        </w:rPr>
        <w:t>儘管</w:t>
      </w:r>
      <w:r w:rsidR="004D6385">
        <w:t>F</w:t>
      </w:r>
      <w:r w:rsidR="004D6385" w:rsidRPr="00F77D8D">
        <w:t>eedback literacy</w:t>
      </w:r>
      <w:r w:rsidR="009B642C">
        <w:rPr>
          <w:rFonts w:hint="eastAsia"/>
        </w:rPr>
        <w:t>與</w:t>
      </w:r>
      <w:r w:rsidR="009B642C" w:rsidRPr="00A21C45">
        <w:t>self-assessment</w:t>
      </w:r>
      <w:r w:rsidR="009B642C" w:rsidRPr="00A21C45">
        <w:rPr>
          <w:rFonts w:hint="eastAsia"/>
        </w:rPr>
        <w:t>本質上是不同的概念</w:t>
      </w:r>
      <w:r w:rsidR="009B642C">
        <w:rPr>
          <w:rFonts w:hint="eastAsia"/>
        </w:rPr>
        <w:t>(</w:t>
      </w:r>
      <w:r w:rsidR="009B642C" w:rsidRPr="009B642C">
        <w:rPr>
          <w:color w:val="FF0000"/>
        </w:rPr>
        <w:t>Kang et al., 2025</w:t>
      </w:r>
      <w:r w:rsidR="009B642C">
        <w:t>)</w:t>
      </w:r>
      <w:r w:rsidR="009B642C" w:rsidRPr="00A21C45">
        <w:rPr>
          <w:rFonts w:hint="eastAsia"/>
        </w:rPr>
        <w:t>，但</w:t>
      </w:r>
      <w:r w:rsidR="009B642C">
        <w:rPr>
          <w:rFonts w:hint="eastAsia"/>
        </w:rPr>
        <w:t>兩者</w:t>
      </w:r>
      <w:r w:rsidR="009B642C" w:rsidRPr="00A21C45">
        <w:rPr>
          <w:rFonts w:hint="eastAsia"/>
        </w:rPr>
        <w:t>在自我調節和終身學習</w:t>
      </w:r>
      <w:r w:rsidR="009B642C">
        <w:rPr>
          <w:rFonts w:hint="eastAsia"/>
        </w:rPr>
        <w:t>等</w:t>
      </w:r>
      <w:r w:rsidR="009B642C" w:rsidRPr="00A21C45">
        <w:rPr>
          <w:rFonts w:hint="eastAsia"/>
        </w:rPr>
        <w:t>實現教育的核心目標</w:t>
      </w:r>
      <w:r w:rsidR="009B642C">
        <w:rPr>
          <w:rFonts w:hint="eastAsia"/>
        </w:rPr>
        <w:t>上</w:t>
      </w:r>
      <w:r w:rsidR="009B642C" w:rsidRPr="00A21C45">
        <w:rPr>
          <w:rFonts w:hint="eastAsia"/>
        </w:rPr>
        <w:t>都發揮著重要作用</w:t>
      </w:r>
      <w:r w:rsidR="009B642C" w:rsidRPr="00A21C45">
        <w:t>(</w:t>
      </w:r>
      <w:r w:rsidR="009B642C" w:rsidRPr="00A21C45">
        <w:rPr>
          <w:color w:val="FF0000"/>
        </w:rPr>
        <w:t>Boud, 1999; Winstone &amp; Carless, 2019</w:t>
      </w:r>
      <w:r w:rsidR="009B642C" w:rsidRPr="00A21C45">
        <w:t>)</w:t>
      </w:r>
      <w:r w:rsidR="009B642C">
        <w:rPr>
          <w:rFonts w:hint="eastAsia"/>
        </w:rPr>
        <w:t>。</w:t>
      </w:r>
      <w:r>
        <w:t>為了更好地理解</w:t>
      </w:r>
      <w:r w:rsidR="009B642C">
        <w:rPr>
          <w:rFonts w:hint="eastAsia"/>
        </w:rPr>
        <w:t>兩者</w:t>
      </w:r>
      <w:r w:rsidR="009B642C">
        <w:t>並有效應用於實務中</w:t>
      </w:r>
      <w:r w:rsidR="009B642C">
        <w:rPr>
          <w:rFonts w:hint="eastAsia"/>
        </w:rPr>
        <w:t>，研究</w:t>
      </w:r>
      <w:r w:rsidR="009B642C">
        <w:t>應採取整合性的觀點，</w:t>
      </w:r>
      <w:r w:rsidR="009B642C">
        <w:rPr>
          <w:rFonts w:hint="eastAsia"/>
        </w:rPr>
        <w:t>並審</w:t>
      </w:r>
      <w:r w:rsidR="009B642C">
        <w:t>視</w:t>
      </w:r>
      <w:r w:rsidR="009B642C">
        <w:rPr>
          <w:rFonts w:hint="eastAsia"/>
        </w:rPr>
        <w:t>兩者</w:t>
      </w:r>
      <w:r w:rsidR="009B642C">
        <w:t>之間的互動關係。在</w:t>
      </w:r>
      <w:r w:rsidR="009B642C" w:rsidRPr="00A21C45">
        <w:t>self-assessment</w:t>
      </w:r>
      <w:r w:rsidR="009B642C">
        <w:t>的過程中，存在著許多發展</w:t>
      </w:r>
      <w:r w:rsidR="009B642C" w:rsidRPr="00A21C45">
        <w:t>feedback literacy</w:t>
      </w:r>
      <w:r w:rsidR="009B642C">
        <w:t>的機會</w:t>
      </w:r>
      <w:r w:rsidR="009B642C">
        <w:rPr>
          <w:rFonts w:hint="eastAsia"/>
        </w:rPr>
        <w:t>。</w:t>
      </w:r>
      <w:r w:rsidR="009B642C">
        <w:t>具備良好</w:t>
      </w:r>
      <w:r w:rsidR="00587943">
        <w:t>F</w:t>
      </w:r>
      <w:r w:rsidR="009B642C" w:rsidRPr="00A21C45">
        <w:t>eedback literacy</w:t>
      </w:r>
      <w:r w:rsidR="009B642C">
        <w:t>的學生，也更有可能進行更有意義的</w:t>
      </w:r>
      <w:r w:rsidR="009B642C">
        <w:rPr>
          <w:kern w:val="0"/>
        </w:rPr>
        <w:t>self-assessment</w:t>
      </w:r>
      <w:r w:rsidR="009B642C">
        <w:t>。</w:t>
      </w:r>
      <w:r w:rsidR="00587943">
        <w:rPr>
          <w:rFonts w:hint="eastAsia"/>
        </w:rPr>
        <w:t>與其他素養相同，</w:t>
      </w:r>
      <w:r w:rsidR="00587943">
        <w:t>F</w:t>
      </w:r>
      <w:r w:rsidR="00587943" w:rsidRPr="00A21C45">
        <w:t>eedback literacy</w:t>
      </w:r>
      <w:r w:rsidR="00587943">
        <w:t>是</w:t>
      </w:r>
      <w:r w:rsidR="00587943" w:rsidRPr="001E7C7B">
        <w:rPr>
          <w:rStyle w:val="ab"/>
          <w:b w:val="0"/>
          <w:bCs w:val="0"/>
        </w:rPr>
        <w:t>一個持續且漸進的過程</w:t>
      </w:r>
      <w:r w:rsidR="00587943" w:rsidRPr="001E7C7B">
        <w:rPr>
          <w:b/>
          <w:bCs/>
        </w:rPr>
        <w:t>。</w:t>
      </w:r>
      <w:r w:rsidR="00587943">
        <w:rPr>
          <w:rFonts w:hint="eastAsia"/>
        </w:rPr>
        <w:t>透過適當的設計，</w:t>
      </w:r>
      <w:r w:rsidR="00587943">
        <w:t>F</w:t>
      </w:r>
      <w:r w:rsidR="00587943" w:rsidRPr="00A21C45">
        <w:t>eedback literacy</w:t>
      </w:r>
      <w:r w:rsidR="00587943">
        <w:t>不僅能讓學生主動尋求</w:t>
      </w:r>
      <w:r w:rsidR="00587943">
        <w:rPr>
          <w:rFonts w:hint="eastAsia"/>
        </w:rPr>
        <w:t>外部回饋</w:t>
      </w:r>
      <w:r w:rsidR="00587943">
        <w:t>(</w:t>
      </w:r>
      <w:r w:rsidR="00587943" w:rsidRPr="00587943">
        <w:t>External feedback</w:t>
      </w:r>
      <w:r w:rsidR="00587943">
        <w:t>)</w:t>
      </w:r>
      <w:r w:rsidR="00587943">
        <w:rPr>
          <w:rFonts w:hint="eastAsia"/>
        </w:rPr>
        <w:t>，還能</w:t>
      </w:r>
      <w:r w:rsidR="00587943">
        <w:t>透過將自身表現與各種參照資訊進行比較來產生</w:t>
      </w:r>
      <w:r w:rsidR="00587943" w:rsidRPr="00E70C8D">
        <w:t>Internal Feedback</w:t>
      </w:r>
      <w:r w:rsidR="00587943">
        <w:t>這種重複性的</w:t>
      </w:r>
      <w:r w:rsidR="00587943">
        <w:rPr>
          <w:rFonts w:hint="eastAsia"/>
        </w:rPr>
        <w:t>過程有助於</w:t>
      </w:r>
      <w:r w:rsidR="00587943">
        <w:t>提升學生的</w:t>
      </w:r>
      <w:r w:rsidR="00587943">
        <w:rPr>
          <w:kern w:val="0"/>
        </w:rPr>
        <w:t>feedback literacy</w:t>
      </w:r>
      <w:r w:rsidR="00587943">
        <w:rPr>
          <w:rFonts w:hint="eastAsia"/>
          <w:kern w:val="0"/>
        </w:rPr>
        <w:t>。</w:t>
      </w:r>
    </w:p>
    <w:p w14:paraId="3014D6F3" w14:textId="3C017FA6" w:rsidR="009B642C" w:rsidRDefault="009B642C" w:rsidP="00DF185C"/>
    <w:p w14:paraId="6BF3B50E" w14:textId="209B8F75" w:rsidR="00DF185C" w:rsidRDefault="00587943" w:rsidP="00DF185C">
      <w:r>
        <w:rPr>
          <w:rFonts w:hint="eastAsia"/>
        </w:rPr>
        <w:t>然而，在</w:t>
      </w:r>
      <w:r>
        <w:rPr>
          <w:kern w:val="0"/>
        </w:rPr>
        <w:t>self-assessment</w:t>
      </w:r>
      <w:r>
        <w:rPr>
          <w:rFonts w:hint="eastAsia"/>
          <w:kern w:val="0"/>
        </w:rPr>
        <w:t>如何影響</w:t>
      </w:r>
      <w:r>
        <w:rPr>
          <w:kern w:val="0"/>
        </w:rPr>
        <w:t>Feedback literacy</w:t>
      </w:r>
      <w:r>
        <w:rPr>
          <w:rFonts w:hint="eastAsia"/>
          <w:kern w:val="0"/>
        </w:rPr>
        <w:t>的議題上，過去的研究並沒有過多琢磨。但</w:t>
      </w:r>
      <w:r>
        <w:rPr>
          <w:kern w:val="0"/>
        </w:rPr>
        <w:t>Feedback literacy</w:t>
      </w:r>
      <w:r>
        <w:rPr>
          <w:rFonts w:hint="eastAsia"/>
          <w:kern w:val="0"/>
        </w:rPr>
        <w:t>在</w:t>
      </w:r>
      <w:r>
        <w:rPr>
          <w:kern w:val="0"/>
        </w:rPr>
        <w:t>self-assessment</w:t>
      </w:r>
      <w:r>
        <w:rPr>
          <w:rFonts w:hint="eastAsia"/>
          <w:kern w:val="0"/>
        </w:rPr>
        <w:t>中的促進角色，可以從以下兩個層面進行談討。</w:t>
      </w:r>
      <w:r w:rsidRPr="004053A8">
        <w:rPr>
          <w:rFonts w:hint="eastAsia"/>
          <w:color w:val="00B050"/>
          <w:kern w:val="0"/>
        </w:rPr>
        <w:t>第一</w:t>
      </w:r>
      <w:r w:rsidRPr="00587943">
        <w:rPr>
          <w:rFonts w:hint="eastAsia"/>
          <w:color w:val="000000" w:themeColor="text1"/>
          <w:kern w:val="0"/>
        </w:rPr>
        <w:t>，</w:t>
      </w:r>
      <w:r w:rsidRPr="00587943">
        <w:rPr>
          <w:color w:val="000000" w:themeColor="text1"/>
          <w:kern w:val="0"/>
        </w:rPr>
        <w:t>self-assessment</w:t>
      </w:r>
      <w:r>
        <w:rPr>
          <w:rFonts w:hint="eastAsia"/>
          <w:color w:val="000000" w:themeColor="text1"/>
          <w:kern w:val="0"/>
        </w:rPr>
        <w:t>不單單僅有</w:t>
      </w:r>
      <w:r w:rsidRPr="00587943">
        <w:rPr>
          <w:rFonts w:hint="eastAsia"/>
          <w:color w:val="000000" w:themeColor="text1"/>
        </w:rPr>
        <w:t>「自我</w:t>
      </w:r>
      <w:r w:rsidRPr="00587943">
        <w:rPr>
          <w:rFonts w:hint="eastAsia"/>
          <w:color w:val="000000" w:themeColor="text1"/>
        </w:rPr>
        <w:t>(</w:t>
      </w:r>
      <w:r w:rsidRPr="00587943">
        <w:rPr>
          <w:color w:val="000000" w:themeColor="text1"/>
        </w:rPr>
        <w:t>self</w:t>
      </w:r>
      <w:r w:rsidRPr="00587943">
        <w:rPr>
          <w:rFonts w:hint="eastAsia"/>
          <w:color w:val="000000" w:themeColor="text1"/>
        </w:rPr>
        <w:t>)</w:t>
      </w:r>
      <w:r w:rsidRPr="00587943">
        <w:rPr>
          <w:rFonts w:hint="eastAsia"/>
          <w:color w:val="000000" w:themeColor="text1"/>
        </w:rPr>
        <w:t>」，在</w:t>
      </w:r>
      <w:r w:rsidRPr="00587943">
        <w:rPr>
          <w:color w:val="000000" w:themeColor="text1"/>
          <w:kern w:val="0"/>
        </w:rPr>
        <w:t>self-assessment</w:t>
      </w:r>
      <w:r w:rsidRPr="00587943">
        <w:rPr>
          <w:rFonts w:hint="eastAsia"/>
          <w:color w:val="000000" w:themeColor="text1"/>
          <w:kern w:val="0"/>
        </w:rPr>
        <w:t>中，「他人</w:t>
      </w:r>
      <w:r w:rsidRPr="00587943">
        <w:rPr>
          <w:rFonts w:hint="eastAsia"/>
          <w:color w:val="000000" w:themeColor="text1"/>
          <w:kern w:val="0"/>
        </w:rPr>
        <w:t>(</w:t>
      </w:r>
      <w:r w:rsidRPr="00587943">
        <w:rPr>
          <w:color w:val="000000" w:themeColor="text1"/>
          <w:kern w:val="0"/>
        </w:rPr>
        <w:t>others</w:t>
      </w:r>
      <w:r w:rsidRPr="00587943">
        <w:rPr>
          <w:rFonts w:hint="eastAsia"/>
          <w:color w:val="000000" w:themeColor="text1"/>
          <w:kern w:val="0"/>
        </w:rPr>
        <w:t>)</w:t>
      </w:r>
      <w:r w:rsidRPr="00587943">
        <w:rPr>
          <w:rFonts w:hint="eastAsia"/>
          <w:color w:val="000000" w:themeColor="text1"/>
          <w:kern w:val="0"/>
        </w:rPr>
        <w:t>」也</w:t>
      </w:r>
      <w:r w:rsidRPr="00587943">
        <w:rPr>
          <w:color w:val="000000" w:themeColor="text1"/>
        </w:rPr>
        <w:t>存在同樣關鍵</w:t>
      </w:r>
      <w:r>
        <w:rPr>
          <w:rFonts w:hint="eastAsia"/>
        </w:rPr>
        <w:t>(</w:t>
      </w:r>
      <w:r w:rsidRPr="00E70C8D">
        <w:rPr>
          <w:color w:val="FF0000"/>
        </w:rPr>
        <w:t>Yan</w:t>
      </w:r>
      <w:r w:rsidRPr="00E70C8D">
        <w:rPr>
          <w:rFonts w:hint="eastAsia"/>
          <w:color w:val="FF0000"/>
        </w:rPr>
        <w:t xml:space="preserve"> </w:t>
      </w:r>
      <w:r w:rsidRPr="00E70C8D">
        <w:rPr>
          <w:color w:val="FF0000"/>
        </w:rPr>
        <w:t>&amp; Brown, 2017</w:t>
      </w:r>
      <w:r>
        <w:rPr>
          <w:rFonts w:hint="eastAsia"/>
        </w:rPr>
        <w:t>)</w:t>
      </w:r>
      <w:r>
        <w:rPr>
          <w:rFonts w:hint="eastAsia"/>
        </w:rPr>
        <w:t>。</w:t>
      </w:r>
      <w:r>
        <w:t>為促進以學習為中心的</w:t>
      </w:r>
      <w:r w:rsidRPr="00023501">
        <w:rPr>
          <w:kern w:val="0"/>
        </w:rPr>
        <w:t>Feedback</w:t>
      </w:r>
      <w:r>
        <w:t>，學生須</w:t>
      </w:r>
      <w:r>
        <w:rPr>
          <w:rFonts w:hint="eastAsia"/>
        </w:rPr>
        <w:t>主動尋找並</w:t>
      </w:r>
      <w:r>
        <w:t>整合具適切性的人際或環境資源的能力</w:t>
      </w:r>
      <w:r>
        <w:rPr>
          <w:rFonts w:hint="eastAsia"/>
        </w:rPr>
        <w:t>。</w:t>
      </w:r>
      <w:r w:rsidR="007F29EB" w:rsidRPr="00A21C45">
        <w:rPr>
          <w:color w:val="FF0000"/>
        </w:rPr>
        <w:t>Boud</w:t>
      </w:r>
      <w:r w:rsidR="007F29EB">
        <w:rPr>
          <w:rFonts w:hint="eastAsia"/>
          <w:kern w:val="0"/>
        </w:rPr>
        <w:t>(</w:t>
      </w:r>
      <w:r w:rsidR="007F29EB" w:rsidRPr="00A21C45">
        <w:rPr>
          <w:color w:val="FF0000"/>
        </w:rPr>
        <w:t>1999</w:t>
      </w:r>
      <w:r w:rsidR="007F29EB">
        <w:rPr>
          <w:rFonts w:hint="eastAsia"/>
          <w:kern w:val="0"/>
        </w:rPr>
        <w:t>)</w:t>
      </w:r>
      <w:r w:rsidR="007F29EB">
        <w:rPr>
          <w:rFonts w:hint="eastAsia"/>
          <w:kern w:val="0"/>
        </w:rPr>
        <w:t>也提到，</w:t>
      </w:r>
      <w:r w:rsidR="007F29EB">
        <w:rPr>
          <w:kern w:val="0"/>
        </w:rPr>
        <w:t>self-assessment</w:t>
      </w:r>
      <w:r w:rsidR="007F29EB">
        <w:rPr>
          <w:rFonts w:hint="eastAsia"/>
          <w:kern w:val="0"/>
        </w:rPr>
        <w:t>歷程</w:t>
      </w:r>
      <w:r w:rsidR="007F29EB">
        <w:t>需要學生主動從教師、同儕、家長</w:t>
      </w:r>
      <w:r w:rsidR="007F29EB">
        <w:rPr>
          <w:rFonts w:hint="eastAsia"/>
        </w:rPr>
        <w:t>等相關環境與人員尋求</w:t>
      </w:r>
      <w:r w:rsidR="007F29EB">
        <w:rPr>
          <w:kern w:val="0"/>
        </w:rPr>
        <w:t>feedback</w:t>
      </w:r>
      <w:r w:rsidR="007F29EB">
        <w:rPr>
          <w:rFonts w:hint="eastAsia"/>
          <w:kern w:val="0"/>
        </w:rPr>
        <w:t>。</w:t>
      </w:r>
      <w:r w:rsidR="00DF185C">
        <w:t>具備</w:t>
      </w:r>
      <w:r w:rsidR="007F29EB">
        <w:rPr>
          <w:rFonts w:hint="eastAsia"/>
        </w:rPr>
        <w:t>良好</w:t>
      </w:r>
      <w:r w:rsidR="00DF185C">
        <w:rPr>
          <w:kern w:val="0"/>
        </w:rPr>
        <w:t>feedback literacy</w:t>
      </w:r>
      <w:r w:rsidR="00DF185C">
        <w:rPr>
          <w:rFonts w:hint="eastAsia"/>
          <w:kern w:val="0"/>
        </w:rPr>
        <w:t>的學生，</w:t>
      </w:r>
      <w:r w:rsidR="00DF185C">
        <w:t>更傾向主動尋求</w:t>
      </w:r>
      <w:r w:rsidR="007F29EB">
        <w:rPr>
          <w:kern w:val="0"/>
        </w:rPr>
        <w:t>feedback</w:t>
      </w:r>
      <w:r w:rsidR="007F29EB">
        <w:rPr>
          <w:rFonts w:hint="eastAsia"/>
          <w:kern w:val="0"/>
        </w:rPr>
        <w:t>，</w:t>
      </w:r>
      <w:r w:rsidR="007F29EB">
        <w:t>也更了解專業性、可信度與人際關係等因素會如何影響回饋歷程與品質</w:t>
      </w:r>
      <w:r w:rsidR="007F29EB">
        <w:rPr>
          <w:rFonts w:hint="eastAsia"/>
        </w:rPr>
        <w:t>。</w:t>
      </w:r>
      <w:r w:rsidR="00DF185C">
        <w:t>更可能</w:t>
      </w:r>
      <w:r w:rsidR="007F29EB">
        <w:rPr>
          <w:rFonts w:hint="eastAsia"/>
        </w:rPr>
        <w:t>找到對</w:t>
      </w:r>
      <w:r w:rsidR="007F29EB" w:rsidRPr="00587943">
        <w:rPr>
          <w:color w:val="000000" w:themeColor="text1"/>
          <w:kern w:val="0"/>
        </w:rPr>
        <w:t>self-</w:t>
      </w:r>
      <w:r w:rsidR="0088256E">
        <w:rPr>
          <w:kern w:val="0"/>
        </w:rPr>
        <w:t>assessment</w:t>
      </w:r>
      <w:r w:rsidR="007F29EB">
        <w:rPr>
          <w:rFonts w:hint="eastAsia"/>
          <w:color w:val="000000" w:themeColor="text1"/>
          <w:kern w:val="0"/>
        </w:rPr>
        <w:t>真正</w:t>
      </w:r>
      <w:r w:rsidR="007F29EB">
        <w:t>有幫助的回饋資訊</w:t>
      </w:r>
      <w:r w:rsidR="007F29EB">
        <w:rPr>
          <w:rFonts w:hint="eastAsia"/>
        </w:rPr>
        <w:t>(</w:t>
      </w:r>
      <w:r w:rsidR="007F29EB" w:rsidRPr="00E70C8D">
        <w:rPr>
          <w:color w:val="FF0000"/>
        </w:rPr>
        <w:t>Malecka</w:t>
      </w:r>
      <w:r w:rsidR="007F29EB" w:rsidRPr="00E70C8D">
        <w:rPr>
          <w:rFonts w:hint="eastAsia"/>
          <w:color w:val="FF0000"/>
        </w:rPr>
        <w:t xml:space="preserve"> e</w:t>
      </w:r>
      <w:r w:rsidR="007F29EB" w:rsidRPr="00E70C8D">
        <w:rPr>
          <w:color w:val="FF0000"/>
        </w:rPr>
        <w:t>t al., 2020</w:t>
      </w:r>
      <w:r w:rsidR="007F29EB">
        <w:rPr>
          <w:rFonts w:hint="eastAsia"/>
        </w:rPr>
        <w:t>)</w:t>
      </w:r>
      <w:r w:rsidR="007F29EB">
        <w:t>。</w:t>
      </w:r>
      <w:r w:rsidR="004053A8" w:rsidRPr="00512ED2">
        <w:rPr>
          <w:rFonts w:hint="eastAsia"/>
          <w:color w:val="00B050"/>
        </w:rPr>
        <w:t>第二</w:t>
      </w:r>
      <w:r w:rsidR="004053A8">
        <w:rPr>
          <w:rFonts w:hint="eastAsia"/>
        </w:rPr>
        <w:t>，</w:t>
      </w:r>
      <w:r w:rsidR="004053A8">
        <w:rPr>
          <w:kern w:val="0"/>
        </w:rPr>
        <w:t>self-assessment</w:t>
      </w:r>
      <w:r w:rsidR="004053A8">
        <w:t>中會產生</w:t>
      </w:r>
      <w:r w:rsidR="004053A8" w:rsidRPr="00E70C8D">
        <w:t>Internal Feedback</w:t>
      </w:r>
      <w:r w:rsidR="004053A8">
        <w:rPr>
          <w:rFonts w:hint="eastAsia"/>
        </w:rPr>
        <w:t>。</w:t>
      </w:r>
      <w:r w:rsidR="00DF185C">
        <w:t>學生會將自己的作品與某些參照標準進行比較，從而產生</w:t>
      </w:r>
      <w:r w:rsidR="00DF185C" w:rsidRPr="00E70C8D">
        <w:t>Internal Feedback</w:t>
      </w:r>
      <w:r w:rsidR="00DF185C">
        <w:t>。這些</w:t>
      </w:r>
      <w:r w:rsidR="00DF185C" w:rsidRPr="00E70C8D">
        <w:t>Internal Feedback</w:t>
      </w:r>
      <w:r w:rsidR="00DF185C">
        <w:t>能支援自我評估歷程中的多個面向，例如確立自我評估的標準、辨識優勢與弱點，以及調整當前的學習策略</w:t>
      </w:r>
      <w:r w:rsidR="00DF185C">
        <w:rPr>
          <w:rFonts w:hint="eastAsia"/>
        </w:rPr>
        <w:t>。</w:t>
      </w:r>
      <w:r w:rsidR="00DF185C">
        <w:t>具備</w:t>
      </w:r>
      <w:r w:rsidR="00DF185C">
        <w:rPr>
          <w:kern w:val="0"/>
        </w:rPr>
        <w:t>feedback literacy</w:t>
      </w:r>
      <w:r w:rsidR="00DF185C">
        <w:t>的學生較能產生具備學習導向的高品質內在回饋，因此更有潛力有效運用自我評估的結果來促進自身的學習與改進</w:t>
      </w:r>
      <w:r w:rsidR="00DF185C">
        <w:rPr>
          <w:rFonts w:hint="eastAsia"/>
        </w:rPr>
        <w:t>(</w:t>
      </w:r>
      <w:r w:rsidR="00DF185C" w:rsidRPr="00ED3583">
        <w:rPr>
          <w:color w:val="FF0000"/>
        </w:rPr>
        <w:t>Yan, 2020</w:t>
      </w:r>
      <w:r w:rsidR="00DF185C">
        <w:t>)</w:t>
      </w:r>
      <w:r w:rsidR="00DF185C">
        <w:t>。</w:t>
      </w:r>
    </w:p>
    <w:p w14:paraId="7F75C9F3" w14:textId="77777777" w:rsidR="00DF185C" w:rsidRDefault="00DF185C" w:rsidP="00DF185C"/>
    <w:p w14:paraId="64D176D2" w14:textId="7C598D9E" w:rsidR="00DF185C" w:rsidRPr="00747936" w:rsidRDefault="004053A8" w:rsidP="00DF185C">
      <w:r w:rsidRPr="004053A8">
        <w:rPr>
          <w:rFonts w:hint="eastAsia"/>
        </w:rPr>
        <w:t>尋求回饋</w:t>
      </w:r>
      <w:r>
        <w:t>(</w:t>
      </w:r>
      <w:r w:rsidRPr="004053A8">
        <w:rPr>
          <w:rFonts w:hint="eastAsia"/>
        </w:rPr>
        <w:t>feedback seeking</w:t>
      </w:r>
      <w:r>
        <w:t>)</w:t>
      </w:r>
      <w:r>
        <w:rPr>
          <w:rFonts w:hint="eastAsia"/>
        </w:rPr>
        <w:t>意指</w:t>
      </w:r>
      <w:r w:rsidRPr="004053A8">
        <w:rPr>
          <w:rFonts w:hint="eastAsia"/>
        </w:rPr>
        <w:t>學生主動獲取與自身作品或學習表現相關的資訊</w:t>
      </w:r>
      <w:r>
        <w:rPr>
          <w:rFonts w:hint="eastAsia"/>
        </w:rPr>
        <w:t>。</w:t>
      </w:r>
      <w:r w:rsidRPr="004053A8">
        <w:rPr>
          <w:rFonts w:hint="eastAsia"/>
        </w:rPr>
        <w:t>為被視為</w:t>
      </w:r>
      <w:r w:rsidRPr="004053A8">
        <w:rPr>
          <w:rFonts w:hint="eastAsia"/>
        </w:rPr>
        <w:t>feedback literacy</w:t>
      </w:r>
      <w:r w:rsidRPr="004053A8">
        <w:rPr>
          <w:rFonts w:hint="eastAsia"/>
        </w:rPr>
        <w:t>的核心構成，因其能將學習者的內部認知歷程與外部資訊資源有效連結。</w:t>
      </w:r>
      <w:r w:rsidRPr="004053A8">
        <w:rPr>
          <w:rFonts w:hint="eastAsia"/>
        </w:rPr>
        <w:t>feedback seeking</w:t>
      </w:r>
      <w:r>
        <w:rPr>
          <w:rFonts w:hint="eastAsia"/>
        </w:rPr>
        <w:t>可以分為兩種策略：</w:t>
      </w:r>
      <w:r w:rsidRPr="00E72586">
        <w:rPr>
          <w:rStyle w:val="ab"/>
          <w:b w:val="0"/>
          <w:bCs w:val="0"/>
        </w:rPr>
        <w:t>主動詢問</w:t>
      </w:r>
      <w:r>
        <w:rPr>
          <w:rStyle w:val="ab"/>
          <w:b w:val="0"/>
          <w:bCs w:val="0"/>
        </w:rPr>
        <w:t>(I</w:t>
      </w:r>
      <w:r w:rsidRPr="00E72586">
        <w:rPr>
          <w:rStyle w:val="ab"/>
          <w:b w:val="0"/>
          <w:bCs w:val="0"/>
        </w:rPr>
        <w:t>nquiry</w:t>
      </w:r>
      <w:r>
        <w:rPr>
          <w:rStyle w:val="ab"/>
          <w:b w:val="0"/>
          <w:bCs w:val="0"/>
        </w:rPr>
        <w:t>)</w:t>
      </w:r>
      <w:r w:rsidRPr="004053A8">
        <w:rPr>
          <w:rStyle w:val="ab"/>
          <w:rFonts w:hint="eastAsia"/>
          <w:b w:val="0"/>
          <w:bCs w:val="0"/>
        </w:rPr>
        <w:t xml:space="preserve"> </w:t>
      </w:r>
      <w:r>
        <w:rPr>
          <w:rStyle w:val="ab"/>
          <w:rFonts w:hint="eastAsia"/>
          <w:b w:val="0"/>
          <w:bCs w:val="0"/>
        </w:rPr>
        <w:t>與</w:t>
      </w:r>
      <w:r w:rsidRPr="00E72586">
        <w:rPr>
          <w:rStyle w:val="ab"/>
          <w:b w:val="0"/>
          <w:bCs w:val="0"/>
        </w:rPr>
        <w:t>觀察監測</w:t>
      </w:r>
      <w:r>
        <w:rPr>
          <w:rStyle w:val="ab"/>
          <w:b w:val="0"/>
          <w:bCs w:val="0"/>
        </w:rPr>
        <w:t>(M</w:t>
      </w:r>
      <w:r w:rsidRPr="00E72586">
        <w:rPr>
          <w:rStyle w:val="ab"/>
          <w:b w:val="0"/>
          <w:bCs w:val="0"/>
        </w:rPr>
        <w:t>onitoring</w:t>
      </w:r>
      <w:r>
        <w:rPr>
          <w:rStyle w:val="ab"/>
          <w:b w:val="0"/>
          <w:bCs w:val="0"/>
        </w:rPr>
        <w:t>)</w:t>
      </w:r>
      <w:r>
        <w:rPr>
          <w:rStyle w:val="ab"/>
          <w:rFonts w:hint="eastAsia"/>
          <w:b w:val="0"/>
          <w:bCs w:val="0"/>
        </w:rPr>
        <w:t>。</w:t>
      </w:r>
      <w:r>
        <w:rPr>
          <w:rStyle w:val="ab"/>
          <w:b w:val="0"/>
          <w:bCs w:val="0"/>
        </w:rPr>
        <w:t>I</w:t>
      </w:r>
      <w:r w:rsidRPr="00E72586">
        <w:rPr>
          <w:rStyle w:val="ab"/>
          <w:b w:val="0"/>
          <w:bCs w:val="0"/>
        </w:rPr>
        <w:t>nquiry</w:t>
      </w:r>
      <w:r w:rsidR="00DF185C">
        <w:rPr>
          <w:rStyle w:val="ab"/>
          <w:rFonts w:hint="eastAsia"/>
          <w:b w:val="0"/>
          <w:bCs w:val="0"/>
        </w:rPr>
        <w:t>意</w:t>
      </w:r>
      <w:r>
        <w:rPr>
          <w:rStyle w:val="ab"/>
          <w:rFonts w:ascii="Apple Color Emoji" w:hAnsi="Apple Color Emoji" w:cs="Apple Color Emoji" w:hint="eastAsia"/>
          <w:b w:val="0"/>
          <w:bCs w:val="0"/>
        </w:rPr>
        <w:t>指</w:t>
      </w:r>
      <w:r w:rsidR="00DF185C">
        <w:t>學生直接向他人請求對自己進展或已察覺問題的意見</w:t>
      </w:r>
      <w:r w:rsidR="00DF185C">
        <w:rPr>
          <w:rFonts w:hint="eastAsia"/>
        </w:rPr>
        <w:t>；</w:t>
      </w:r>
      <w:r>
        <w:rPr>
          <w:rStyle w:val="ab"/>
          <w:b w:val="0"/>
          <w:bCs w:val="0"/>
        </w:rPr>
        <w:t>M</w:t>
      </w:r>
      <w:r w:rsidRPr="00E72586">
        <w:rPr>
          <w:rStyle w:val="ab"/>
          <w:b w:val="0"/>
          <w:bCs w:val="0"/>
        </w:rPr>
        <w:t>onitoring</w:t>
      </w:r>
      <w:r>
        <w:t>則是指學生從環境中獲取資訊，例如比較自己過去的表現與他人表現、參考範例、評量標準，或查閱其他相關資源</w:t>
      </w:r>
      <w:r>
        <w:rPr>
          <w:rFonts w:hint="eastAsia"/>
        </w:rPr>
        <w:t>(</w:t>
      </w:r>
      <w:r w:rsidRPr="00AB0DE7">
        <w:rPr>
          <w:color w:val="FF0000"/>
        </w:rPr>
        <w:t>Ashford</w:t>
      </w:r>
      <w:r w:rsidRPr="00AB0DE7">
        <w:rPr>
          <w:rFonts w:hint="eastAsia"/>
          <w:color w:val="FF0000"/>
        </w:rPr>
        <w:t xml:space="preserve"> </w:t>
      </w:r>
      <w:r w:rsidRPr="00AB0DE7">
        <w:rPr>
          <w:color w:val="FF0000"/>
        </w:rPr>
        <w:t>&amp; Cummings, 1983; Joughin et al., 2021; Leenknecht et al., 2019</w:t>
      </w:r>
      <w:r>
        <w:rPr>
          <w:rFonts w:hint="eastAsia"/>
        </w:rPr>
        <w:t>)</w:t>
      </w:r>
      <w:r>
        <w:t>。</w:t>
      </w:r>
      <w:r>
        <w:rPr>
          <w:rFonts w:hint="eastAsia"/>
        </w:rPr>
        <w:t>僅有</w:t>
      </w:r>
      <w:r w:rsidRPr="00587943">
        <w:t>External feedback</w:t>
      </w:r>
      <w:r>
        <w:rPr>
          <w:rFonts w:hint="eastAsia"/>
        </w:rPr>
        <w:t>並無法為學生帶來</w:t>
      </w:r>
      <w:r>
        <w:t>學習成效</w:t>
      </w:r>
      <w:r>
        <w:rPr>
          <w:rFonts w:hint="eastAsia"/>
        </w:rPr>
        <w:t>，唯有</w:t>
      </w:r>
      <w:r>
        <w:t>學生能透過處理與應用這些資訊，進一步產生</w:t>
      </w:r>
      <w:r w:rsidRPr="00E70C8D">
        <w:t>Internal Feedback</w:t>
      </w:r>
      <w:r>
        <w:t>，才能真正促進學習成長。</w:t>
      </w:r>
      <w:r>
        <w:rPr>
          <w:rFonts w:hint="eastAsia"/>
        </w:rPr>
        <w:t>也因此</w:t>
      </w:r>
      <w:r w:rsidRPr="00E70C8D">
        <w:t>Internal Feedback</w:t>
      </w:r>
      <w:r>
        <w:rPr>
          <w:rFonts w:hint="eastAsia"/>
        </w:rPr>
        <w:t>是</w:t>
      </w:r>
      <w:r>
        <w:rPr>
          <w:rFonts w:hint="eastAsia"/>
        </w:rPr>
        <w:t>F</w:t>
      </w:r>
      <w:r w:rsidRPr="00F77D8D">
        <w:t>eedback literacy</w:t>
      </w:r>
      <w:r w:rsidRPr="0094604B">
        <w:rPr>
          <w:rFonts w:hint="eastAsia"/>
        </w:rPr>
        <w:t>的另一個核心行為要</w:t>
      </w:r>
      <w:r>
        <w:rPr>
          <w:rFonts w:hint="eastAsia"/>
        </w:rPr>
        <w:t>素。</w:t>
      </w:r>
      <w:r>
        <w:t>學生自行發展洞見從</w:t>
      </w:r>
      <w:r>
        <w:rPr>
          <w:kern w:val="0"/>
        </w:rPr>
        <w:t>Feedback</w:t>
      </w:r>
      <w:r>
        <w:t>中建構意義，並將其應用於未來的行動調整。</w:t>
      </w:r>
      <w:r w:rsidR="00DF185C">
        <w:t>不論回饋的來源為何，學生都必須透過自身的認知系統加以詮釋與篩選後才能真正運用。</w:t>
      </w:r>
    </w:p>
    <w:p w14:paraId="783F224C" w14:textId="7868B4DE" w:rsidR="00047BFA" w:rsidRPr="00DF185C" w:rsidRDefault="00047BFA" w:rsidP="00047BFA"/>
    <w:p w14:paraId="1CDE807D" w14:textId="77777777" w:rsidR="008B688B" w:rsidRPr="00C665EF" w:rsidRDefault="008B688B" w:rsidP="008B688B"/>
    <w:p w14:paraId="54158C7D" w14:textId="11D04BF8" w:rsidR="008B688B" w:rsidRDefault="008B688B" w:rsidP="008B688B">
      <w:pPr>
        <w:pStyle w:val="2"/>
      </w:pPr>
      <w:r>
        <w:t>選後才能</w:t>
      </w:r>
    </w:p>
    <w:p w14:paraId="77DE3E9E" w14:textId="77777777" w:rsidR="008B688B" w:rsidRDefault="008B688B" w:rsidP="00C02ADC"/>
    <w:p w14:paraId="27E2886D" w14:textId="77777777" w:rsidR="00EF3C69" w:rsidRDefault="00EF3C69" w:rsidP="00EF3C69">
      <w:r>
        <w:t>形成性評量</w:t>
      </w:r>
      <w:r>
        <w:rPr>
          <w:rFonts w:hint="eastAsia"/>
        </w:rPr>
        <w:t>(</w:t>
      </w:r>
      <w:r>
        <w:t>formative assessment)</w:t>
      </w:r>
      <w:r w:rsidRPr="00387FBB">
        <w:t xml:space="preserve"> </w:t>
      </w:r>
      <w:r>
        <w:t>旨在持續調整教學內容，以符合學生的需求</w:t>
      </w:r>
      <w:r>
        <w:rPr>
          <w:rFonts w:hint="eastAsia"/>
        </w:rPr>
        <w:t>(</w:t>
      </w:r>
      <w:r w:rsidRPr="00387FBB">
        <w:rPr>
          <w:color w:val="FF0000"/>
        </w:rPr>
        <w:t>Filsecker</w:t>
      </w:r>
      <w:r w:rsidRPr="00387FBB">
        <w:rPr>
          <w:rFonts w:hint="eastAsia"/>
          <w:color w:val="FF0000"/>
        </w:rPr>
        <w:t xml:space="preserve"> </w:t>
      </w:r>
      <w:r w:rsidRPr="00387FBB">
        <w:rPr>
          <w:color w:val="FF0000"/>
        </w:rPr>
        <w:t>&amp; Kerres, 2012</w:t>
      </w:r>
      <w:r>
        <w:rPr>
          <w:rFonts w:hint="eastAsia"/>
        </w:rPr>
        <w:t>)</w:t>
      </w:r>
      <w:r w:rsidRPr="00387FBB">
        <w:t xml:space="preserve"> </w:t>
      </w:r>
      <w:r>
        <w:t>儘管有部分學者提出</w:t>
      </w:r>
      <w:r>
        <w:rPr>
          <w:rFonts w:hint="eastAsia"/>
        </w:rPr>
        <w:t>爭議</w:t>
      </w:r>
      <w:r>
        <w:rPr>
          <w:rFonts w:hint="eastAsia"/>
        </w:rPr>
        <w:t>(</w:t>
      </w:r>
      <w:r w:rsidRPr="00D20EC6">
        <w:rPr>
          <w:color w:val="FF0000"/>
        </w:rPr>
        <w:t>Bennett</w:t>
      </w:r>
      <w:r w:rsidRPr="00D20EC6">
        <w:rPr>
          <w:rFonts w:hint="eastAsia"/>
          <w:color w:val="FF0000"/>
        </w:rPr>
        <w:t>,</w:t>
      </w:r>
      <w:r w:rsidRPr="00D20EC6">
        <w:rPr>
          <w:color w:val="FF0000"/>
        </w:rPr>
        <w:t xml:space="preserve"> 2010</w:t>
      </w:r>
      <w:r>
        <w:rPr>
          <w:rFonts w:hint="eastAsia"/>
        </w:rPr>
        <w:t>)</w:t>
      </w:r>
      <w:r>
        <w:rPr>
          <w:rFonts w:hint="eastAsia"/>
        </w:rPr>
        <w:t>。</w:t>
      </w:r>
      <w:r>
        <w:t>formative assessment</w:t>
      </w:r>
      <w:r>
        <w:t>仍被認為是促進有效學習最具影響力的因素之一</w:t>
      </w:r>
      <w:r>
        <w:rPr>
          <w:rFonts w:hint="eastAsia"/>
        </w:rPr>
        <w:t>。其中</w:t>
      </w:r>
      <w:r>
        <w:t>formative feedback</w:t>
      </w:r>
      <w:r>
        <w:rPr>
          <w:rFonts w:hint="eastAsia"/>
        </w:rPr>
        <w:t>便是</w:t>
      </w:r>
      <w:r>
        <w:t>formative assessment</w:t>
      </w:r>
      <w:r>
        <w:rPr>
          <w:rFonts w:hint="eastAsia"/>
        </w:rPr>
        <w:t>的核心要素之一。</w:t>
      </w:r>
      <w:r>
        <w:t>formative feedback</w:t>
      </w:r>
      <w:r w:rsidRPr="00387FBB">
        <w:rPr>
          <w:rFonts w:hint="eastAsia"/>
        </w:rPr>
        <w:t>是一種提供給學習者的資訊，其目的是協助他們調整思維歷程與行為策略，進而促進學習表現的提升</w:t>
      </w:r>
      <w:r>
        <w:rPr>
          <w:rFonts w:hint="eastAsia"/>
        </w:rPr>
        <w:t>(</w:t>
      </w:r>
      <w:r w:rsidRPr="00D20EC6">
        <w:rPr>
          <w:color w:val="FF0000"/>
        </w:rPr>
        <w:t>Shute</w:t>
      </w:r>
      <w:r w:rsidRPr="00D20EC6">
        <w:rPr>
          <w:rFonts w:hint="eastAsia"/>
          <w:color w:val="FF0000"/>
        </w:rPr>
        <w:t>,</w:t>
      </w:r>
      <w:r w:rsidRPr="00D20EC6">
        <w:rPr>
          <w:color w:val="FF0000"/>
        </w:rPr>
        <w:t xml:space="preserve"> 2008</w:t>
      </w:r>
      <w:r>
        <w:rPr>
          <w:rFonts w:hint="eastAsia"/>
        </w:rPr>
        <w:t>)</w:t>
      </w:r>
      <w:r>
        <w:rPr>
          <w:rFonts w:hint="eastAsia"/>
        </w:rPr>
        <w:t>。</w:t>
      </w:r>
      <w:r>
        <w:t>根據</w:t>
      </w:r>
      <w:r w:rsidRPr="00D20EC6">
        <w:rPr>
          <w:color w:val="FF0000"/>
        </w:rPr>
        <w:t>Hattie</w:t>
      </w:r>
      <w:r w:rsidRPr="00D20EC6">
        <w:rPr>
          <w:rFonts w:hint="eastAsia"/>
          <w:color w:val="FF0000"/>
        </w:rPr>
        <w:t xml:space="preserve"> a</w:t>
      </w:r>
      <w:r w:rsidRPr="00D20EC6">
        <w:rPr>
          <w:color w:val="FF0000"/>
        </w:rPr>
        <w:t>nd Timperley</w:t>
      </w:r>
      <w:r w:rsidRPr="00D20EC6">
        <w:rPr>
          <w:rFonts w:hint="eastAsia"/>
          <w:color w:val="FF0000"/>
        </w:rPr>
        <w:t>(2007)</w:t>
      </w:r>
      <w:r w:rsidRPr="00C80E13">
        <w:rPr>
          <w:rFonts w:hint="eastAsia"/>
          <w:color w:val="000000" w:themeColor="text1"/>
        </w:rPr>
        <w:t>的研究</w:t>
      </w:r>
      <w:r>
        <w:rPr>
          <w:rFonts w:hint="eastAsia"/>
        </w:rPr>
        <w:t>，有效的</w:t>
      </w:r>
      <w:r w:rsidRPr="00E70C8D">
        <w:t>Feedback</w:t>
      </w:r>
      <w:r>
        <w:rPr>
          <w:rFonts w:hint="eastAsia"/>
        </w:rPr>
        <w:t>需要涵蓋三個問題：</w:t>
      </w:r>
      <w:r>
        <w:t>Feed Up</w:t>
      </w:r>
      <w:r>
        <w:rPr>
          <w:rFonts w:hint="eastAsia"/>
        </w:rPr>
        <w:t>、</w:t>
      </w:r>
      <w:r>
        <w:t>Feed Back</w:t>
      </w:r>
      <w:r>
        <w:rPr>
          <w:rFonts w:hint="eastAsia"/>
        </w:rPr>
        <w:t>與</w:t>
      </w:r>
      <w:r>
        <w:t>Feed Forward</w:t>
      </w:r>
      <w:r>
        <w:rPr>
          <w:rFonts w:hint="eastAsia"/>
        </w:rPr>
        <w:t>。</w:t>
      </w:r>
      <w:r>
        <w:t>Feed Up</w:t>
      </w:r>
      <w:r>
        <w:t>涉及</w:t>
      </w:r>
      <w:r>
        <w:rPr>
          <w:rFonts w:hint="eastAsia"/>
        </w:rPr>
        <w:t>學生</w:t>
      </w:r>
      <w:r>
        <w:t>明確陳述學習目標、建立清楚的方向與目標感</w:t>
      </w:r>
      <w:r>
        <w:rPr>
          <w:rFonts w:hint="eastAsia"/>
        </w:rPr>
        <w:t>。</w:t>
      </w:r>
      <w:r w:rsidRPr="0063656A">
        <w:rPr>
          <w:rFonts w:hint="eastAsia"/>
        </w:rPr>
        <w:t>Feed Back</w:t>
      </w:r>
      <w:r w:rsidRPr="0063656A">
        <w:rPr>
          <w:rFonts w:hint="eastAsia"/>
        </w:rPr>
        <w:t>聚焦於學生當下的表現，並在脈絡中指出錯誤，幫助學生理解自己的學習狀況並辨識具體可改善的區域</w:t>
      </w:r>
      <w:r>
        <w:rPr>
          <w:rFonts w:hint="eastAsia"/>
        </w:rPr>
        <w:t>。</w:t>
      </w:r>
      <w:r>
        <w:t xml:space="preserve">Feed Forward </w:t>
      </w:r>
      <w:r>
        <w:rPr>
          <w:rFonts w:hint="eastAsia"/>
        </w:rPr>
        <w:t>則</w:t>
      </w:r>
      <w:r>
        <w:t>提供未來行動的指引。</w:t>
      </w:r>
      <w:r>
        <w:rPr>
          <w:rFonts w:hint="eastAsia"/>
        </w:rPr>
        <w:t>而這三個問題又可以應用在</w:t>
      </w:r>
      <w:r>
        <w:t>四個層次上</w:t>
      </w:r>
      <w:r>
        <w:rPr>
          <w:rFonts w:hint="eastAsia"/>
        </w:rPr>
        <w:t>：</w:t>
      </w:r>
      <w:r>
        <w:t>task level</w:t>
      </w:r>
      <w:r>
        <w:rPr>
          <w:rFonts w:hint="eastAsia"/>
        </w:rPr>
        <w:t>、</w:t>
      </w:r>
      <w:r>
        <w:t>process level</w:t>
      </w:r>
      <w:r>
        <w:rPr>
          <w:rFonts w:hint="eastAsia"/>
        </w:rPr>
        <w:t>、</w:t>
      </w:r>
      <w:r>
        <w:t>self-regulation</w:t>
      </w:r>
      <w:r>
        <w:rPr>
          <w:rFonts w:hint="eastAsia"/>
        </w:rPr>
        <w:t xml:space="preserve"> </w:t>
      </w:r>
      <w:r>
        <w:t>level</w:t>
      </w:r>
      <w:r>
        <w:rPr>
          <w:rFonts w:hint="eastAsia"/>
        </w:rPr>
        <w:t>與</w:t>
      </w:r>
      <w:r>
        <w:t>self level</w:t>
      </w:r>
      <w:r>
        <w:rPr>
          <w:rFonts w:hint="eastAsia"/>
        </w:rPr>
        <w:t>(</w:t>
      </w:r>
      <w:r w:rsidRPr="008A7886">
        <w:rPr>
          <w:color w:val="FF0000"/>
        </w:rPr>
        <w:t>Hattie</w:t>
      </w:r>
      <w:r w:rsidRPr="008A7886">
        <w:rPr>
          <w:rFonts w:hint="eastAsia"/>
          <w:color w:val="FF0000"/>
        </w:rPr>
        <w:t xml:space="preserve"> &amp;</w:t>
      </w:r>
      <w:r w:rsidRPr="008A7886">
        <w:rPr>
          <w:color w:val="FF0000"/>
        </w:rPr>
        <w:t xml:space="preserve"> Timperley, 2007</w:t>
      </w:r>
      <w:r>
        <w:rPr>
          <w:rFonts w:hint="eastAsia"/>
        </w:rPr>
        <w:t>)</w:t>
      </w:r>
      <w:r>
        <w:rPr>
          <w:rFonts w:hint="eastAsia"/>
        </w:rPr>
        <w:t>。</w:t>
      </w:r>
    </w:p>
    <w:p w14:paraId="3898883A" w14:textId="77777777" w:rsidR="00EF3C69" w:rsidRDefault="00EF3C69" w:rsidP="00EF3C69"/>
    <w:p w14:paraId="4EAEEF9D" w14:textId="77777777" w:rsidR="00EF3C69" w:rsidRDefault="00EF3C69" w:rsidP="00EF3C69">
      <w:r>
        <w:t>除了內容層面的因素</w:t>
      </w:r>
      <w:r>
        <w:rPr>
          <w:rFonts w:hint="eastAsia"/>
        </w:rPr>
        <w:t>，</w:t>
      </w:r>
      <w:r w:rsidRPr="00387FBB">
        <w:rPr>
          <w:rFonts w:hint="eastAsia"/>
          <w:color w:val="00B050"/>
        </w:rPr>
        <w:t>文字上語氣、</w:t>
      </w:r>
      <w:r w:rsidRPr="00387FBB">
        <w:rPr>
          <w:color w:val="00B050"/>
        </w:rPr>
        <w:t>語言清晰度、</w:t>
      </w:r>
      <w:r w:rsidRPr="00387FBB">
        <w:rPr>
          <w:rFonts w:hint="eastAsia"/>
          <w:color w:val="00B050"/>
        </w:rPr>
        <w:t>p</w:t>
      </w:r>
      <w:r w:rsidRPr="00387FBB">
        <w:rPr>
          <w:color w:val="00B050"/>
        </w:rPr>
        <w:t>rompt</w:t>
      </w:r>
      <w:r w:rsidRPr="00387FBB">
        <w:rPr>
          <w:color w:val="00B050"/>
        </w:rPr>
        <w:t>的適切使用與文字長度</w:t>
      </w:r>
      <w:r>
        <w:t>也對</w:t>
      </w:r>
      <w:r>
        <w:t>feedback</w:t>
      </w:r>
      <w:r>
        <w:t>的有效性具有關鍵影響</w:t>
      </w:r>
      <w:r>
        <w:rPr>
          <w:rFonts w:hint="eastAsia"/>
        </w:rPr>
        <w:t>。</w:t>
      </w:r>
      <w:r>
        <w:t>feedback</w:t>
      </w:r>
      <w:r w:rsidRPr="000F63B5">
        <w:rPr>
          <w:rFonts w:hint="eastAsia"/>
        </w:rPr>
        <w:t>的語氣應具有鼓勵性，同時避免過度正向</w:t>
      </w:r>
      <w:r>
        <w:rPr>
          <w:rFonts w:hint="eastAsia"/>
        </w:rPr>
        <w:t>(</w:t>
      </w:r>
      <w:r w:rsidRPr="006F379C">
        <w:rPr>
          <w:color w:val="FF0000"/>
        </w:rPr>
        <w:t>Kluger &amp; DeNisi, 1996</w:t>
      </w:r>
      <w:r>
        <w:t>)</w:t>
      </w:r>
      <w:r>
        <w:rPr>
          <w:rFonts w:hint="eastAsia"/>
        </w:rPr>
        <w:t>。</w:t>
      </w:r>
      <w:r w:rsidRPr="000F63B5">
        <w:rPr>
          <w:rFonts w:hint="eastAsia"/>
        </w:rPr>
        <w:t>這樣的做法能建立支持性的學習環境，並確保回饋具有建設性</w:t>
      </w:r>
      <w:r>
        <w:rPr>
          <w:rFonts w:hint="eastAsia"/>
        </w:rPr>
        <w:t>(</w:t>
      </w:r>
      <w:r w:rsidRPr="006F379C">
        <w:rPr>
          <w:color w:val="FF0000"/>
        </w:rPr>
        <w:t>Brookhart, 2017</w:t>
      </w:r>
      <w:r>
        <w:t>)</w:t>
      </w:r>
      <w:r>
        <w:rPr>
          <w:rFonts w:hint="eastAsia"/>
        </w:rPr>
        <w:t>。</w:t>
      </w:r>
      <w:r w:rsidRPr="000F63B5">
        <w:rPr>
          <w:rFonts w:hint="eastAsia"/>
        </w:rPr>
        <w:t>平衡的語氣能激勵學生，同時保留對其成長至關重要的批判性意見</w:t>
      </w:r>
      <w:r>
        <w:rPr>
          <w:rFonts w:hint="eastAsia"/>
        </w:rPr>
        <w:t>。過於攏統的</w:t>
      </w:r>
      <w:r>
        <w:t>feedback</w:t>
      </w:r>
      <w:r>
        <w:rPr>
          <w:rFonts w:hint="eastAsia"/>
        </w:rPr>
        <w:t>文字會形成學生理解上的阻礙，因此</w:t>
      </w:r>
      <w:r>
        <w:t>feedback</w:t>
      </w:r>
      <w:r>
        <w:t>應具體、直接且易於理解</w:t>
      </w:r>
      <w:r>
        <w:rPr>
          <w:rFonts w:hint="eastAsia"/>
        </w:rPr>
        <w:t>(</w:t>
      </w:r>
      <w:r w:rsidRPr="00387FBB">
        <w:rPr>
          <w:color w:val="FF0000"/>
        </w:rPr>
        <w:t>Ossenberg</w:t>
      </w:r>
      <w:r w:rsidRPr="00387FBB">
        <w:rPr>
          <w:rFonts w:hint="eastAsia"/>
          <w:color w:val="FF0000"/>
        </w:rPr>
        <w:t xml:space="preserve"> e</w:t>
      </w:r>
      <w:r w:rsidRPr="00387FBB">
        <w:rPr>
          <w:color w:val="FF0000"/>
        </w:rPr>
        <w:t>t al., 2019</w:t>
      </w:r>
      <w:r>
        <w:rPr>
          <w:rFonts w:hint="eastAsia"/>
        </w:rPr>
        <w:t>)</w:t>
      </w:r>
      <w:r>
        <w:rPr>
          <w:rFonts w:hint="eastAsia"/>
        </w:rPr>
        <w:t>。</w:t>
      </w:r>
      <w:r>
        <w:t>在文字長度方面</w:t>
      </w:r>
      <w:r>
        <w:rPr>
          <w:rFonts w:hint="eastAsia"/>
        </w:rPr>
        <w:t>，</w:t>
      </w:r>
      <w:r w:rsidRPr="006F379C">
        <w:rPr>
          <w:color w:val="FF0000"/>
        </w:rPr>
        <w:t xml:space="preserve">Kulhavy et al., </w:t>
      </w:r>
      <w:r>
        <w:rPr>
          <w:color w:val="FF0000"/>
        </w:rPr>
        <w:t>(1985)</w:t>
      </w:r>
      <w:r w:rsidRPr="00387FBB">
        <w:rPr>
          <w:rFonts w:hint="eastAsia"/>
          <w:color w:val="000000" w:themeColor="text1"/>
        </w:rPr>
        <w:t>提出</w:t>
      </w:r>
      <w:r w:rsidRPr="00387FBB">
        <w:rPr>
          <w:color w:val="000000" w:themeColor="text1"/>
        </w:rPr>
        <w:t>feedback</w:t>
      </w:r>
      <w:r>
        <w:t>應力求簡潔明確</w:t>
      </w:r>
      <w:r>
        <w:rPr>
          <w:rFonts w:hint="eastAsia"/>
        </w:rPr>
        <w:t>。但</w:t>
      </w:r>
      <w:r w:rsidRPr="006F379C">
        <w:rPr>
          <w:color w:val="FF0000"/>
        </w:rPr>
        <w:t>Van der Kleij</w:t>
      </w:r>
      <w:r w:rsidRPr="006F379C">
        <w:rPr>
          <w:rFonts w:hint="eastAsia"/>
          <w:color w:val="FF0000"/>
        </w:rPr>
        <w:t xml:space="preserve"> e</w:t>
      </w:r>
      <w:r w:rsidRPr="006F379C">
        <w:rPr>
          <w:color w:val="FF0000"/>
        </w:rPr>
        <w:t>t al., (2015)</w:t>
      </w:r>
      <w:r w:rsidRPr="0024182E">
        <w:t xml:space="preserve"> </w:t>
      </w:r>
      <w:r>
        <w:t>在其統合分析中</w:t>
      </w:r>
      <w:r>
        <w:rPr>
          <w:rFonts w:hint="eastAsia"/>
        </w:rPr>
        <w:t>提出</w:t>
      </w:r>
      <w:r>
        <w:t>，</w:t>
      </w:r>
      <w:r w:rsidRPr="0024182E">
        <w:rPr>
          <w:rStyle w:val="ab"/>
          <w:b w:val="0"/>
          <w:bCs w:val="0"/>
        </w:rPr>
        <w:t>相較於過度簡化的回饋，內容詳盡的回饋可提升學習成效。</w:t>
      </w:r>
    </w:p>
    <w:p w14:paraId="282B2C02" w14:textId="77777777" w:rsidR="00EF3C69" w:rsidRPr="00387FBB" w:rsidRDefault="00EF3C69" w:rsidP="00EF3C69"/>
    <w:p w14:paraId="1B4417A1" w14:textId="77777777" w:rsidR="00EF3C69" w:rsidRDefault="00EF3C69" w:rsidP="00EF3C69">
      <w:r>
        <w:rPr>
          <w:rFonts w:hint="eastAsia"/>
        </w:rPr>
        <w:t>隨著計算機發展，基於自動化、電腦的</w:t>
      </w:r>
      <w:r>
        <w:t>回饋</w:t>
      </w:r>
      <w:r>
        <w:rPr>
          <w:rFonts w:hint="eastAsia"/>
        </w:rPr>
        <w:t>也逐漸在教育研究領域當中被</w:t>
      </w:r>
      <w:r>
        <w:t>證實具有</w:t>
      </w:r>
      <w:r>
        <w:rPr>
          <w:rFonts w:hint="eastAsia"/>
        </w:rPr>
        <w:t>實質效益。其中一大特性便是</w:t>
      </w:r>
      <w:r>
        <w:t>能產生即時回饋</w:t>
      </w:r>
      <w:r>
        <w:rPr>
          <w:rFonts w:hint="eastAsia"/>
        </w:rPr>
        <w:t>，對於學習表現較差的學生而言，</w:t>
      </w:r>
      <w:r>
        <w:t>即時回饋</w:t>
      </w:r>
      <w:r w:rsidRPr="009F52F9">
        <w:rPr>
          <w:rStyle w:val="ab"/>
          <w:b w:val="0"/>
          <w:bCs w:val="0"/>
        </w:rPr>
        <w:t>已被證實具有良好成效</w:t>
      </w:r>
      <w:r>
        <w:rPr>
          <w:rStyle w:val="ab"/>
          <w:rFonts w:hint="eastAsia"/>
          <w:b w:val="0"/>
          <w:bCs w:val="0"/>
        </w:rPr>
        <w:t>(</w:t>
      </w:r>
      <w:r w:rsidRPr="00021BA5">
        <w:rPr>
          <w:rStyle w:val="ab"/>
          <w:b w:val="0"/>
          <w:bCs w:val="0"/>
          <w:color w:val="FF0000"/>
        </w:rPr>
        <w:t>Shute, 2007</w:t>
      </w:r>
      <w:r>
        <w:rPr>
          <w:rStyle w:val="ab"/>
          <w:b w:val="0"/>
          <w:bCs w:val="0"/>
        </w:rPr>
        <w:t>)</w:t>
      </w:r>
      <w:r>
        <w:rPr>
          <w:rStyle w:val="ab"/>
          <w:rFonts w:hint="eastAsia"/>
          <w:b w:val="0"/>
          <w:bCs w:val="0"/>
        </w:rPr>
        <w:t>。然而，一對一輔導因為能針對學生做出個別化調整，被視為最有效的學習形式，而計算機系統仍難以比擬此種</w:t>
      </w:r>
      <w:r w:rsidRPr="000B12DA">
        <w:rPr>
          <w:rStyle w:val="ab"/>
          <w:rFonts w:hint="eastAsia"/>
          <w:b w:val="0"/>
          <w:bCs w:val="0"/>
        </w:rPr>
        <w:t>高適應性學習支持</w:t>
      </w:r>
      <w:r>
        <w:rPr>
          <w:rStyle w:val="ab"/>
          <w:rFonts w:hint="eastAsia"/>
          <w:b w:val="0"/>
          <w:bCs w:val="0"/>
        </w:rPr>
        <w:t>。</w:t>
      </w:r>
    </w:p>
    <w:p w14:paraId="1E4B393B" w14:textId="77777777" w:rsidR="00EF3C69" w:rsidRPr="000B12DA" w:rsidRDefault="00EF3C69" w:rsidP="00EF3C69">
      <w:pPr>
        <w:rPr>
          <w:rStyle w:val="ab"/>
          <w:b w:val="0"/>
          <w:bCs w:val="0"/>
        </w:rPr>
      </w:pPr>
    </w:p>
    <w:p w14:paraId="46DF59AF" w14:textId="77777777" w:rsidR="00EF3C69" w:rsidRDefault="00EF3C69" w:rsidP="00EF3C69">
      <w:r>
        <w:rPr>
          <w:rFonts w:hint="eastAsia"/>
        </w:rPr>
        <w:t>相較於</w:t>
      </w:r>
      <w:r>
        <w:rPr>
          <w:rStyle w:val="ab"/>
          <w:rFonts w:hint="eastAsia"/>
          <w:b w:val="0"/>
          <w:bCs w:val="0"/>
        </w:rPr>
        <w:t>計算機系統，</w:t>
      </w:r>
      <w:r>
        <w:t>基於大型語言模型</w:t>
      </w:r>
      <w:r>
        <w:t>(LLM)</w:t>
      </w:r>
      <w:r>
        <w:t>的系統能提供更高程度的互動性，從而實現更具適應性與參與感的學習體驗。</w:t>
      </w:r>
      <w:r>
        <w:rPr>
          <w:rFonts w:hint="eastAsia"/>
        </w:rPr>
        <w:t>同時也有</w:t>
      </w:r>
      <w:r w:rsidRPr="003B515C">
        <w:rPr>
          <w:rFonts w:hint="eastAsia"/>
        </w:rPr>
        <w:t>較少偏見</w:t>
      </w:r>
      <w:r>
        <w:rPr>
          <w:rFonts w:hint="eastAsia"/>
        </w:rPr>
        <w:t>的認知優勢。</w:t>
      </w:r>
    </w:p>
    <w:p w14:paraId="018072D5" w14:textId="77777777" w:rsidR="00EF3C69" w:rsidRDefault="00EF3C69" w:rsidP="00EF3C69"/>
    <w:p w14:paraId="37C20A34" w14:textId="77777777" w:rsidR="00EF3C69" w:rsidRDefault="00EF3C69" w:rsidP="00EF3C69">
      <w:r w:rsidRPr="003B515C">
        <w:rPr>
          <w:rFonts w:hint="eastAsia"/>
        </w:rPr>
        <w:t>此外，使用自動化回饋還有較少偏見的認知優勢</w:t>
      </w:r>
      <w:r>
        <w:t>(</w:t>
      </w:r>
      <w:r w:rsidRPr="00994CF1">
        <w:rPr>
          <w:color w:val="FF0000"/>
        </w:rPr>
        <w:t>Zawacki-Richter, et al., 2019</w:t>
      </w:r>
      <w:r>
        <w:t>)</w:t>
      </w:r>
      <w:r>
        <w:rPr>
          <w:rFonts w:hint="eastAsia"/>
        </w:rPr>
        <w:t>。</w:t>
      </w:r>
      <w:r w:rsidRPr="006A2680">
        <w:rPr>
          <w:color w:val="FF0000"/>
        </w:rPr>
        <w:t>Nguyen</w:t>
      </w:r>
      <w:r w:rsidRPr="006A2680">
        <w:rPr>
          <w:rFonts w:hint="eastAsia"/>
          <w:color w:val="FF0000"/>
        </w:rPr>
        <w:t xml:space="preserve"> e</w:t>
      </w:r>
      <w:r w:rsidRPr="006A2680">
        <w:rPr>
          <w:color w:val="FF0000"/>
        </w:rPr>
        <w:t>t al., (2023)</w:t>
      </w:r>
      <w:r>
        <w:rPr>
          <w:rFonts w:hint="eastAsia"/>
        </w:rPr>
        <w:t>在數學教育</w:t>
      </w:r>
      <w:r>
        <w:rPr>
          <w:rFonts w:hint="eastAsia"/>
        </w:rPr>
        <w:lastRenderedPageBreak/>
        <w:t>研究中</w:t>
      </w:r>
      <w:r>
        <w:t>評估</w:t>
      </w:r>
      <w:r>
        <w:t>LLM</w:t>
      </w:r>
      <w:r>
        <w:rPr>
          <w:rFonts w:hint="eastAsia"/>
        </w:rPr>
        <w:t>處理學生對</w:t>
      </w:r>
      <w:r>
        <w:t>小數概念錯誤的回饋效能</w:t>
      </w:r>
      <w:r>
        <w:rPr>
          <w:rFonts w:hint="eastAsia"/>
        </w:rPr>
        <w:t>，</w:t>
      </w:r>
      <w:r>
        <w:t>發現其在提供恰當回饋方面整體表現良好。</w:t>
      </w:r>
      <w:r w:rsidRPr="00994CF1">
        <w:rPr>
          <w:color w:val="FF0000"/>
        </w:rPr>
        <w:t>Seßler</w:t>
      </w:r>
      <w:r w:rsidRPr="00994CF1">
        <w:rPr>
          <w:rFonts w:hint="eastAsia"/>
          <w:color w:val="FF0000"/>
        </w:rPr>
        <w:t xml:space="preserve"> e</w:t>
      </w:r>
      <w:r w:rsidRPr="00994CF1">
        <w:rPr>
          <w:color w:val="FF0000"/>
        </w:rPr>
        <w:t>t al., (2023)</w:t>
      </w:r>
      <w:r>
        <w:t>在</w:t>
      </w:r>
      <w:r w:rsidRPr="002F63C8">
        <w:rPr>
          <w:rStyle w:val="ab"/>
          <w:b w:val="0"/>
          <w:bCs w:val="0"/>
        </w:rPr>
        <w:t>寫作教學</w:t>
      </w:r>
      <w:r>
        <w:t>方面使用</w:t>
      </w:r>
      <w:r>
        <w:rPr>
          <w:rFonts w:hint="eastAsia"/>
        </w:rPr>
        <w:t>L</w:t>
      </w:r>
      <w:r>
        <w:t>LM</w:t>
      </w:r>
      <w:r>
        <w:t>生成即時回饋</w:t>
      </w:r>
      <w:r>
        <w:rPr>
          <w:rFonts w:hint="eastAsia"/>
        </w:rPr>
        <w:t>，並佐證</w:t>
      </w:r>
      <w:r>
        <w:t>LLM</w:t>
      </w:r>
      <w:r>
        <w:t>建設性評論支持學生寫作發展上的實用性。</w:t>
      </w:r>
      <w:r w:rsidRPr="00994CF1">
        <w:rPr>
          <w:color w:val="FF0000"/>
        </w:rPr>
        <w:t>Gabbay and Cohen(2024)</w:t>
      </w:r>
      <w:r w:rsidRPr="00BA67F8">
        <w:rPr>
          <w:rFonts w:hint="eastAsia"/>
        </w:rPr>
        <w:t>在程式設計教育領域</w:t>
      </w:r>
      <w:r>
        <w:rPr>
          <w:rFonts w:hint="eastAsia"/>
        </w:rPr>
        <w:t>中提到，</w:t>
      </w:r>
      <w:r>
        <w:t>LLM</w:t>
      </w:r>
      <w:r w:rsidRPr="00BA67F8">
        <w:rPr>
          <w:rFonts w:hint="eastAsia"/>
        </w:rPr>
        <w:t>雖能有效偵測</w:t>
      </w:r>
      <w:r w:rsidRPr="00BA67F8">
        <w:rPr>
          <w:rFonts w:hint="eastAsia"/>
        </w:rPr>
        <w:t>MOOC</w:t>
      </w:r>
      <w:r w:rsidRPr="00BA67F8">
        <w:rPr>
          <w:rFonts w:hint="eastAsia"/>
        </w:rPr>
        <w:t>課程中的程式作業錯誤，但在提供精確或可行的回饋建議方面仍有不足。</w:t>
      </w:r>
      <w:r w:rsidRPr="00994CF1">
        <w:rPr>
          <w:color w:val="FF0000"/>
        </w:rPr>
        <w:t>Estévez-Ayres</w:t>
      </w:r>
      <w:r w:rsidRPr="00994CF1">
        <w:rPr>
          <w:rFonts w:hint="eastAsia"/>
          <w:color w:val="FF0000"/>
        </w:rPr>
        <w:t xml:space="preserve"> e</w:t>
      </w:r>
      <w:r w:rsidRPr="00994CF1">
        <w:rPr>
          <w:color w:val="FF0000"/>
        </w:rPr>
        <w:t>t al.,</w:t>
      </w:r>
      <w:r w:rsidRPr="00994CF1">
        <w:rPr>
          <w:rFonts w:hint="eastAsia"/>
          <w:color w:val="FF0000"/>
        </w:rPr>
        <w:t xml:space="preserve"> (2024)</w:t>
      </w:r>
      <w:r>
        <w:rPr>
          <w:rFonts w:hint="eastAsia"/>
        </w:rPr>
        <w:t>則提到，</w:t>
      </w:r>
      <w:r>
        <w:t>LLM</w:t>
      </w:r>
      <w:r>
        <w:t>在評估涉及並行錯誤</w:t>
      </w:r>
      <w:r>
        <w:t>(concurrency errors)</w:t>
      </w:r>
      <w:r>
        <w:t>的練習題時能力有限，凸顯其理解複雜程式概念的挑戰。</w:t>
      </w:r>
      <w:r w:rsidRPr="00261E51">
        <w:rPr>
          <w:color w:val="FF0000"/>
        </w:rPr>
        <w:t>Koutcheme</w:t>
      </w:r>
      <w:r w:rsidRPr="00261E51">
        <w:rPr>
          <w:rFonts w:hint="eastAsia"/>
          <w:color w:val="FF0000"/>
        </w:rPr>
        <w:t xml:space="preserve"> e</w:t>
      </w:r>
      <w:r w:rsidRPr="00261E51">
        <w:rPr>
          <w:color w:val="FF0000"/>
        </w:rPr>
        <w:t>t al., (2024)</w:t>
      </w:r>
      <w:r>
        <w:rPr>
          <w:rFonts w:hint="eastAsia"/>
        </w:rPr>
        <w:t>則</w:t>
      </w:r>
      <w:r w:rsidRPr="00635655">
        <w:rPr>
          <w:rFonts w:hint="eastAsia"/>
        </w:rPr>
        <w:t>觀察到，</w:t>
      </w:r>
      <w:r>
        <w:t>LLM</w:t>
      </w:r>
      <w:r w:rsidRPr="00635655">
        <w:rPr>
          <w:rFonts w:hint="eastAsia"/>
        </w:rPr>
        <w:t>在初學者程式課程中傾向給予過度正面的回饋，可能忽略一些應被關注的重要問題。</w:t>
      </w:r>
    </w:p>
    <w:p w14:paraId="2A0E48E8" w14:textId="77777777" w:rsidR="00EF3C69" w:rsidRDefault="00EF3C69" w:rsidP="00EF3C69"/>
    <w:p w14:paraId="010FAD53" w14:textId="77777777" w:rsidR="00EF3C69" w:rsidRPr="00A96881" w:rsidRDefault="00EF3C69" w:rsidP="00EF3C69">
      <w:r>
        <w:rPr>
          <w:rFonts w:hint="eastAsia"/>
        </w:rPr>
        <w:t>在較早的文獻綜合描述中，</w:t>
      </w:r>
      <w:r w:rsidRPr="00261E51">
        <w:rPr>
          <w:color w:val="FF0000"/>
        </w:rPr>
        <w:t>Zhai</w:t>
      </w:r>
      <w:r w:rsidRPr="00261E51">
        <w:rPr>
          <w:rFonts w:hint="eastAsia"/>
          <w:color w:val="FF0000"/>
        </w:rPr>
        <w:t xml:space="preserve"> e</w:t>
      </w:r>
      <w:r w:rsidRPr="00261E51">
        <w:rPr>
          <w:color w:val="FF0000"/>
        </w:rPr>
        <w:t>t al., (2020)</w:t>
      </w:r>
      <w:r w:rsidRPr="00FB291F">
        <w:rPr>
          <w:rFonts w:hint="eastAsia"/>
        </w:rPr>
        <w:t>檢視了基於</w:t>
      </w:r>
      <w:r>
        <w:rPr>
          <w:rFonts w:hint="eastAsia"/>
        </w:rPr>
        <w:t>A</w:t>
      </w:r>
      <w:r>
        <w:t>I</w:t>
      </w:r>
      <w:r w:rsidRPr="00FB291F">
        <w:rPr>
          <w:rFonts w:hint="eastAsia"/>
        </w:rPr>
        <w:t>的科學評量研究</w:t>
      </w:r>
      <w:r>
        <w:rPr>
          <w:rFonts w:hint="eastAsia"/>
        </w:rPr>
        <w:t>，並</w:t>
      </w:r>
      <w:r w:rsidRPr="00FB291F">
        <w:rPr>
          <w:rFonts w:hint="eastAsia"/>
        </w:rPr>
        <w:t>聚焦於技術實作、效度與教學特性三個</w:t>
      </w:r>
      <w:r>
        <w:rPr>
          <w:rFonts w:hint="eastAsia"/>
        </w:rPr>
        <w:t>層面，發現</w:t>
      </w:r>
      <w:r w:rsidRPr="00FB291F">
        <w:rPr>
          <w:rFonts w:hint="eastAsia"/>
        </w:rPr>
        <w:t>大多數研究偏重於效度，較少處理技術與教學面向的議題。</w:t>
      </w:r>
      <w:r>
        <w:rPr>
          <w:rFonts w:hint="eastAsia"/>
        </w:rPr>
        <w:t>雖然近兩年</w:t>
      </w:r>
      <w:r>
        <w:t>已有一些</w:t>
      </w:r>
      <w:r>
        <w:rPr>
          <w:rFonts w:hint="eastAsia"/>
        </w:rPr>
        <w:t>研究</w:t>
      </w:r>
      <w:r>
        <w:t>嘗試探索</w:t>
      </w:r>
      <w:r>
        <w:rPr>
          <w:rFonts w:hint="eastAsia"/>
        </w:rPr>
        <w:t>L</w:t>
      </w:r>
      <w:r>
        <w:t>LM</w:t>
      </w:r>
      <w:r>
        <w:t>在科學教育評量中的應用</w:t>
      </w:r>
      <w:r>
        <w:rPr>
          <w:rFonts w:hint="eastAsia"/>
        </w:rPr>
        <w:t>。例如</w:t>
      </w:r>
      <w:r w:rsidRPr="00261E51">
        <w:rPr>
          <w:color w:val="FF0000"/>
        </w:rPr>
        <w:t>Wu</w:t>
      </w:r>
      <w:r w:rsidRPr="00261E51">
        <w:rPr>
          <w:rFonts w:hint="eastAsia"/>
          <w:color w:val="FF0000"/>
        </w:rPr>
        <w:t xml:space="preserve"> e</w:t>
      </w:r>
      <w:r w:rsidRPr="00261E51">
        <w:rPr>
          <w:color w:val="FF0000"/>
        </w:rPr>
        <w:t>t al., (2023)</w:t>
      </w:r>
      <w:r>
        <w:t>應用預訓練</w:t>
      </w:r>
      <w:r>
        <w:t xml:space="preserve"> BERT </w:t>
      </w:r>
      <w:r>
        <w:t>模型搭配</w:t>
      </w:r>
      <w:r>
        <w:t>zero-shot prompting</w:t>
      </w:r>
      <w:r>
        <w:t>對學生書寫作答進行評分，展現</w:t>
      </w:r>
      <w:r>
        <w:t>LLM</w:t>
      </w:r>
      <w:r>
        <w:t>在評分任務中的可行性。</w:t>
      </w:r>
      <w:r w:rsidRPr="00261E51">
        <w:rPr>
          <w:color w:val="FF0000"/>
        </w:rPr>
        <w:t>Latif</w:t>
      </w:r>
      <w:r w:rsidRPr="00261E51">
        <w:rPr>
          <w:rFonts w:hint="eastAsia"/>
          <w:color w:val="FF0000"/>
        </w:rPr>
        <w:t xml:space="preserve"> </w:t>
      </w:r>
      <w:r w:rsidRPr="00261E51">
        <w:rPr>
          <w:color w:val="FF0000"/>
        </w:rPr>
        <w:t>&amp; Zhai</w:t>
      </w:r>
      <w:r w:rsidRPr="00261E51">
        <w:rPr>
          <w:rFonts w:hint="eastAsia"/>
          <w:color w:val="FF0000"/>
        </w:rPr>
        <w:t>(2024)</w:t>
      </w:r>
      <w:r w:rsidRPr="00FB291F">
        <w:rPr>
          <w:rFonts w:hint="eastAsia"/>
        </w:rPr>
        <w:t>比較微調過的</w:t>
      </w:r>
      <w:r w:rsidRPr="00FB291F">
        <w:rPr>
          <w:rFonts w:hint="eastAsia"/>
        </w:rPr>
        <w:t>BERT</w:t>
      </w:r>
      <w:r w:rsidRPr="00FB291F">
        <w:rPr>
          <w:rFonts w:hint="eastAsia"/>
        </w:rPr>
        <w:t>模型與</w:t>
      </w:r>
      <w:r w:rsidRPr="00FB291F">
        <w:rPr>
          <w:rFonts w:hint="eastAsia"/>
        </w:rPr>
        <w:t>GPT-3.5</w:t>
      </w:r>
      <w:r w:rsidRPr="00FB291F">
        <w:rPr>
          <w:rFonts w:hint="eastAsia"/>
        </w:rPr>
        <w:t>在自動評分學生答案的表現，發現</w:t>
      </w:r>
      <w:r w:rsidRPr="00FB291F">
        <w:rPr>
          <w:rFonts w:hint="eastAsia"/>
        </w:rPr>
        <w:t>GPT-3.5</w:t>
      </w:r>
      <w:r w:rsidRPr="00FB291F">
        <w:rPr>
          <w:rFonts w:hint="eastAsia"/>
        </w:rPr>
        <w:t>在評分準確度上顯著優於</w:t>
      </w:r>
      <w:r w:rsidRPr="00FB291F">
        <w:rPr>
          <w:rFonts w:hint="eastAsia"/>
        </w:rPr>
        <w:t>BERT</w:t>
      </w:r>
      <w:r w:rsidRPr="00FB291F">
        <w:rPr>
          <w:rFonts w:hint="eastAsia"/>
        </w:rPr>
        <w:t>。</w:t>
      </w:r>
      <w:r w:rsidRPr="00A96881">
        <w:rPr>
          <w:color w:val="FF0000"/>
        </w:rPr>
        <w:t>Guo et al.,</w:t>
      </w:r>
      <w:r w:rsidRPr="00A96881">
        <w:rPr>
          <w:rFonts w:hint="eastAsia"/>
          <w:color w:val="FF0000"/>
        </w:rPr>
        <w:t xml:space="preserve"> (2024)</w:t>
      </w:r>
      <w:r>
        <w:t>發展一套</w:t>
      </w:r>
      <w:r w:rsidRPr="00FB291F">
        <w:rPr>
          <w:rFonts w:hint="eastAsia"/>
        </w:rPr>
        <w:t>用以針對科學教育題項生成回饋</w:t>
      </w:r>
      <w:r>
        <w:rPr>
          <w:rFonts w:hint="eastAsia"/>
        </w:rPr>
        <w:t>的</w:t>
      </w:r>
      <w:r w:rsidRPr="00FB291F">
        <w:rPr>
          <w:rFonts w:hint="eastAsia"/>
        </w:rPr>
        <w:t>multi-agent system</w:t>
      </w:r>
      <w:r w:rsidRPr="00FB291F">
        <w:rPr>
          <w:rFonts w:hint="eastAsia"/>
        </w:rPr>
        <w:t>。</w:t>
      </w:r>
      <w:r>
        <w:rPr>
          <w:rFonts w:hint="eastAsia"/>
        </w:rPr>
        <w:t>但</w:t>
      </w:r>
      <w:r w:rsidRPr="00FB291F">
        <w:rPr>
          <w:rFonts w:hint="eastAsia"/>
        </w:rPr>
        <w:t>該研究存在幾項重要限制：</w:t>
      </w:r>
      <w:r>
        <w:rPr>
          <w:rFonts w:hint="eastAsia"/>
        </w:rPr>
        <w:t>第一，研究並未將系統所產生的回饋與</w:t>
      </w:r>
      <w:r>
        <w:t>真實教師的回饋進行比較</w:t>
      </w:r>
      <w:r>
        <w:rPr>
          <w:rFonts w:hint="eastAsia"/>
        </w:rPr>
        <w:t>，</w:t>
      </w:r>
      <w:r>
        <w:t>因此與實際課堂教學的契合度尚未驗證</w:t>
      </w:r>
      <w:r>
        <w:rPr>
          <w:rFonts w:hint="eastAsia"/>
        </w:rPr>
        <w:t>。第二，研究</w:t>
      </w:r>
      <w:r>
        <w:t>評估面向僅</w:t>
      </w:r>
      <w:r w:rsidRPr="008F1D28">
        <w:rPr>
          <w:rFonts w:hint="eastAsia"/>
        </w:rPr>
        <w:t>關注過度讚美</w:t>
      </w:r>
      <w:r>
        <w:rPr>
          <w:rFonts w:hint="eastAsia"/>
        </w:rPr>
        <w:t>(</w:t>
      </w:r>
      <w:r w:rsidRPr="008F1D28">
        <w:rPr>
          <w:rFonts w:hint="eastAsia"/>
        </w:rPr>
        <w:t>over-praise</w:t>
      </w:r>
      <w:r>
        <w:rPr>
          <w:rFonts w:hint="eastAsia"/>
        </w:rPr>
        <w:t>)</w:t>
      </w:r>
      <w:r w:rsidRPr="008F1D28">
        <w:rPr>
          <w:rFonts w:hint="eastAsia"/>
        </w:rPr>
        <w:t>與過度推論</w:t>
      </w:r>
      <w:r>
        <w:rPr>
          <w:rFonts w:hint="eastAsia"/>
        </w:rPr>
        <w:t>(</w:t>
      </w:r>
      <w:r w:rsidRPr="008F1D28">
        <w:rPr>
          <w:rFonts w:hint="eastAsia"/>
        </w:rPr>
        <w:t>over-inference</w:t>
      </w:r>
      <w:r>
        <w:rPr>
          <w:rFonts w:hint="eastAsia"/>
        </w:rPr>
        <w:t>)</w:t>
      </w:r>
      <w:r w:rsidRPr="008F1D28">
        <w:rPr>
          <w:rFonts w:hint="eastAsia"/>
        </w:rPr>
        <w:t>，忽略了明確性</w:t>
      </w:r>
      <w:r>
        <w:rPr>
          <w:rFonts w:hint="eastAsia"/>
        </w:rPr>
        <w:t>(</w:t>
      </w:r>
      <w:r w:rsidRPr="008F1D28">
        <w:rPr>
          <w:rFonts w:hint="eastAsia"/>
        </w:rPr>
        <w:t>clarity</w:t>
      </w:r>
      <w:r>
        <w:rPr>
          <w:rFonts w:hint="eastAsia"/>
        </w:rPr>
        <w:t>)</w:t>
      </w:r>
      <w:r w:rsidRPr="008F1D28">
        <w:rPr>
          <w:rFonts w:hint="eastAsia"/>
        </w:rPr>
        <w:t>與具體性</w:t>
      </w:r>
      <w:r>
        <w:rPr>
          <w:rFonts w:hint="eastAsia"/>
        </w:rPr>
        <w:t>(</w:t>
      </w:r>
      <w:r w:rsidRPr="008F1D28">
        <w:rPr>
          <w:rFonts w:hint="eastAsia"/>
        </w:rPr>
        <w:t>specificity</w:t>
      </w:r>
      <w:r>
        <w:rPr>
          <w:rFonts w:hint="eastAsia"/>
        </w:rPr>
        <w:t>)</w:t>
      </w:r>
      <w:r w:rsidRPr="008F1D28">
        <w:rPr>
          <w:rFonts w:hint="eastAsia"/>
        </w:rPr>
        <w:t>等其他關鍵教學品質指標</w:t>
      </w:r>
      <w:r>
        <w:rPr>
          <w:rFonts w:hint="eastAsia"/>
        </w:rPr>
        <w:t>。第三，</w:t>
      </w:r>
      <w:r w:rsidRPr="000F35E8">
        <w:rPr>
          <w:rFonts w:hint="eastAsia"/>
        </w:rPr>
        <w:t>缺乏針對多元課堂情境的實證驗證，導致其在教育場域中的普遍適用性仍受質疑。</w:t>
      </w:r>
      <w:r w:rsidRPr="00A96881">
        <w:rPr>
          <w:rFonts w:hint="eastAsia"/>
        </w:rPr>
        <w:t>LLM</w:t>
      </w:r>
      <w:r w:rsidRPr="00A96881">
        <w:rPr>
          <w:rFonts w:hint="eastAsia"/>
        </w:rPr>
        <w:t>系統的確為學習回饋帶來新的可能，但其若欲取代或補足人類導師在教學中的角色，仍需面對語用層次、教育倫理與實作成效等多重挑戰。唯有在技術效能與教育價值之間取得平衡，才能真正實現科技輔助學習的深度轉化。</w:t>
      </w:r>
    </w:p>
    <w:p w14:paraId="2AC754CD" w14:textId="6AA71BCD" w:rsidR="008B688B" w:rsidRPr="00EF3C69" w:rsidRDefault="008B688B" w:rsidP="008B688B"/>
    <w:p w14:paraId="0A0DB67D" w14:textId="77777777" w:rsidR="008B688B" w:rsidRDefault="008B688B" w:rsidP="00C02ADC">
      <w:pPr>
        <w:rPr>
          <w:rFonts w:hint="eastAsia"/>
        </w:rPr>
      </w:pPr>
    </w:p>
    <w:p w14:paraId="0101DB27" w14:textId="66E8CF80" w:rsidR="00AA149C" w:rsidRDefault="00AA149C" w:rsidP="00AA149C">
      <w:pPr>
        <w:pStyle w:val="1"/>
      </w:pPr>
      <w:r>
        <w:rPr>
          <w:rFonts w:hint="eastAsia"/>
        </w:rPr>
        <w:t>系統架構</w:t>
      </w:r>
    </w:p>
    <w:p w14:paraId="3E2FCE21" w14:textId="77777777" w:rsidR="00E83A5B" w:rsidRDefault="00E83A5B" w:rsidP="00E83A5B"/>
    <w:p w14:paraId="4B03A772" w14:textId="19742D06" w:rsidR="00E83A5B" w:rsidRDefault="00E83A5B" w:rsidP="00E83A5B">
      <w:r w:rsidRPr="007F0AF5">
        <w:t>本節介紹</w:t>
      </w:r>
      <w:r w:rsidRPr="007F0AF5">
        <w:rPr>
          <w:rFonts w:hint="eastAsia"/>
        </w:rPr>
        <w:t>針對</w:t>
      </w:r>
      <w:r w:rsidRPr="007F0AF5">
        <w:rPr>
          <w:rFonts w:hint="eastAsia"/>
        </w:rPr>
        <w:t>AAS</w:t>
      </w:r>
      <w:r w:rsidRPr="007F0AF5">
        <w:rPr>
          <w:rFonts w:hint="eastAsia"/>
        </w:rPr>
        <w:t>所開發之</w:t>
      </w:r>
      <w:r w:rsidR="009D53C5" w:rsidRPr="009D53C5">
        <w:rPr>
          <w:rFonts w:hint="eastAsia"/>
          <w:color w:val="00B050"/>
        </w:rPr>
        <w:t>寫作評估</w:t>
      </w:r>
      <w:r w:rsidRPr="009D53C5">
        <w:rPr>
          <w:rFonts w:hint="eastAsia"/>
          <w:color w:val="00B050"/>
        </w:rPr>
        <w:t>系統</w:t>
      </w:r>
      <w:r>
        <w:rPr>
          <w:rFonts w:hint="eastAsia"/>
        </w:rPr>
        <w:t>。真實且準確的文章評分需要一個</w:t>
      </w:r>
      <w:r w:rsidRPr="007F0AF5">
        <w:t>能夠全面評估寫作品質各個組成部分的強大框架。因此，推薦的方法旨在自動評估不同體裁和主題的論文。</w:t>
      </w:r>
    </w:p>
    <w:p w14:paraId="663BA9FC" w14:textId="77777777" w:rsidR="00E83A5B" w:rsidRDefault="00E83A5B" w:rsidP="00E83A5B"/>
    <w:p w14:paraId="19F52621" w14:textId="77777777" w:rsidR="00E83A5B" w:rsidRDefault="00E83A5B" w:rsidP="00E83A5B">
      <w:pPr>
        <w:pStyle w:val="2"/>
      </w:pPr>
      <w:r>
        <w:t xml:space="preserve"> </w:t>
      </w:r>
      <w:r w:rsidRPr="008A3EDB">
        <w:t>Dataset Analysis</w:t>
      </w:r>
    </w:p>
    <w:p w14:paraId="6CC483F2" w14:textId="77777777" w:rsidR="00E83A5B" w:rsidRPr="008A3EDB" w:rsidRDefault="00E83A5B" w:rsidP="00E83A5B"/>
    <w:p w14:paraId="4A06D173" w14:textId="77777777" w:rsidR="00E83A5B" w:rsidRPr="00834026" w:rsidRDefault="00E83A5B" w:rsidP="00E83A5B">
      <w:r>
        <w:rPr>
          <w:rFonts w:hint="eastAsia"/>
        </w:rPr>
        <w:t>研究所使用之資料集來自校內通識教育中心國文課程學生於</w:t>
      </w:r>
      <w:r>
        <w:rPr>
          <w:rFonts w:hint="eastAsia"/>
        </w:rPr>
        <w:t xml:space="preserve"> 2024 </w:t>
      </w:r>
      <w:r>
        <w:rPr>
          <w:rFonts w:hint="eastAsia"/>
        </w:rPr>
        <w:t>年</w:t>
      </w:r>
      <w:r>
        <w:rPr>
          <w:rFonts w:hint="eastAsia"/>
        </w:rPr>
        <w:t xml:space="preserve"> 1 </w:t>
      </w:r>
      <w:r>
        <w:rPr>
          <w:rFonts w:hint="eastAsia"/>
        </w:rPr>
        <w:t>月至</w:t>
      </w:r>
      <w:r>
        <w:rPr>
          <w:rFonts w:hint="eastAsia"/>
        </w:rPr>
        <w:t xml:space="preserve"> 2025 </w:t>
      </w:r>
      <w:r>
        <w:rPr>
          <w:rFonts w:hint="eastAsia"/>
        </w:rPr>
        <w:t>年</w:t>
      </w:r>
      <w:r>
        <w:rPr>
          <w:rFonts w:hint="eastAsia"/>
        </w:rPr>
        <w:t xml:space="preserve"> 7 </w:t>
      </w:r>
      <w:r>
        <w:rPr>
          <w:rFonts w:hint="eastAsia"/>
        </w:rPr>
        <w:t>月間所撰寫之寫作文本，共計蒐集</w:t>
      </w:r>
      <w:r>
        <w:rPr>
          <w:rFonts w:hint="eastAsia"/>
        </w:rPr>
        <w:t xml:space="preserve"> 7,158 </w:t>
      </w:r>
      <w:r>
        <w:rPr>
          <w:rFonts w:hint="eastAsia"/>
        </w:rPr>
        <w:t>篇文章。這些文章涵蓋</w:t>
      </w:r>
      <w:r>
        <w:t>議論文和敘述性論文</w:t>
      </w:r>
      <w:r>
        <w:rPr>
          <w:rFonts w:hint="eastAsia"/>
        </w:rPr>
        <w:t>，能有效反映一般大學生在自然語境下的中文寫作表現。本研究依據文本主題與任務性質，將資料集劃分為</w:t>
      </w:r>
      <w:r>
        <w:rPr>
          <w:rFonts w:hint="eastAsia"/>
        </w:rPr>
        <w:t>8</w:t>
      </w:r>
      <w:r>
        <w:rPr>
          <w:rFonts w:hint="eastAsia"/>
        </w:rPr>
        <w:t>個群集，各類型文章分別對語義結構、論證邏輯與敘事技巧有不同要求，有助於訓練語言模型進行回饋生成時，學習辨別與應對不同文本結構與內容特性。文章長度與文章字數分別如</w:t>
      </w:r>
      <w:r>
        <w:rPr>
          <w:rFonts w:hint="eastAsia"/>
        </w:rPr>
        <w:t>f</w:t>
      </w:r>
      <w:r>
        <w:t>igureXX</w:t>
      </w:r>
      <w:r>
        <w:rPr>
          <w:rFonts w:hint="eastAsia"/>
        </w:rPr>
        <w:t>與如</w:t>
      </w:r>
      <w:r>
        <w:rPr>
          <w:rFonts w:hint="eastAsia"/>
        </w:rPr>
        <w:t>f</w:t>
      </w:r>
      <w:r>
        <w:t>igureXX</w:t>
      </w:r>
      <w:r>
        <w:rPr>
          <w:rFonts w:hint="eastAsia"/>
        </w:rPr>
        <w:t>所表示。模型需具備足夠的語境處理能力，以理解篇章上下文並生成具針對性的語言回饋。</w:t>
      </w:r>
    </w:p>
    <w:p w14:paraId="029E1068" w14:textId="77777777" w:rsidR="00E83A5B" w:rsidRDefault="00E83A5B" w:rsidP="00E83A5B"/>
    <w:tbl>
      <w:tblPr>
        <w:tblStyle w:val="ac"/>
        <w:tblW w:w="0" w:type="auto"/>
        <w:tblLook w:val="04A0" w:firstRow="1" w:lastRow="0" w:firstColumn="1" w:lastColumn="0" w:noHBand="0" w:noVBand="1"/>
      </w:tblPr>
      <w:tblGrid>
        <w:gridCol w:w="4871"/>
        <w:gridCol w:w="4757"/>
      </w:tblGrid>
      <w:tr w:rsidR="00E83A5B" w14:paraId="731B9B4E" w14:textId="77777777" w:rsidTr="0085637A">
        <w:tc>
          <w:tcPr>
            <w:tcW w:w="4871" w:type="dxa"/>
          </w:tcPr>
          <w:p w14:paraId="04E82147" w14:textId="6B89AB97" w:rsidR="00E83A5B" w:rsidRDefault="00E83A5B" w:rsidP="0085637A">
            <w:pPr>
              <w:pStyle w:val="ad"/>
              <w:keepNext/>
              <w:jc w:val="center"/>
            </w:pPr>
            <w:r w:rsidRPr="0058665D">
              <w:rPr>
                <w:i/>
                <w:iCs/>
              </w:rPr>
              <w:lastRenderedPageBreak/>
              <w:t xml:space="preserve">Figure </w:t>
            </w:r>
            <w:r w:rsidR="00737E53">
              <w:rPr>
                <w:i/>
                <w:iCs/>
              </w:rPr>
              <w:fldChar w:fldCharType="begin"/>
            </w:r>
            <w:r w:rsidR="00737E53">
              <w:rPr>
                <w:i/>
                <w:iCs/>
              </w:rPr>
              <w:instrText xml:space="preserve"> SEQ Figure \* ARABIC </w:instrText>
            </w:r>
            <w:r w:rsidR="00737E53">
              <w:rPr>
                <w:i/>
                <w:iCs/>
              </w:rPr>
              <w:fldChar w:fldCharType="separate"/>
            </w:r>
            <w:r w:rsidR="00637678">
              <w:rPr>
                <w:i/>
                <w:iCs/>
                <w:noProof/>
              </w:rPr>
              <w:t>1</w:t>
            </w:r>
            <w:r w:rsidR="00737E53">
              <w:rPr>
                <w:i/>
                <w:iCs/>
              </w:rPr>
              <w:fldChar w:fldCharType="end"/>
            </w:r>
            <w:r>
              <w:rPr>
                <w:rFonts w:hint="eastAsia"/>
              </w:rPr>
              <w:t xml:space="preserve">: </w:t>
            </w:r>
            <w:r w:rsidRPr="006B163B">
              <w:t>Distribution of essay lengths</w:t>
            </w:r>
          </w:p>
          <w:p w14:paraId="58515CD0" w14:textId="77777777" w:rsidR="00E83A5B" w:rsidRDefault="00E83A5B" w:rsidP="0085637A">
            <w:pPr>
              <w:jc w:val="center"/>
            </w:pPr>
            <w:r w:rsidRPr="0058665D">
              <w:rPr>
                <w:noProof/>
              </w:rPr>
              <w:drawing>
                <wp:inline distT="0" distB="0" distL="0" distR="0" wp14:anchorId="77E35339" wp14:editId="66FCB727">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6429" cy="2206816"/>
                          </a:xfrm>
                          <a:prstGeom prst="rect">
                            <a:avLst/>
                          </a:prstGeom>
                        </pic:spPr>
                      </pic:pic>
                    </a:graphicData>
                  </a:graphic>
                </wp:inline>
              </w:drawing>
            </w:r>
          </w:p>
        </w:tc>
        <w:tc>
          <w:tcPr>
            <w:tcW w:w="4757" w:type="dxa"/>
          </w:tcPr>
          <w:p w14:paraId="446274FD" w14:textId="7BDAB979" w:rsidR="00E83A5B" w:rsidRDefault="00E83A5B" w:rsidP="0085637A">
            <w:pPr>
              <w:pStyle w:val="ad"/>
              <w:keepNext/>
              <w:jc w:val="center"/>
            </w:pPr>
            <w:r w:rsidRPr="0058665D">
              <w:rPr>
                <w:i/>
                <w:iCs/>
              </w:rPr>
              <w:t xml:space="preserve">Figure </w:t>
            </w:r>
            <w:r w:rsidR="00737E53">
              <w:rPr>
                <w:i/>
                <w:iCs/>
              </w:rPr>
              <w:fldChar w:fldCharType="begin"/>
            </w:r>
            <w:r w:rsidR="00737E53">
              <w:rPr>
                <w:i/>
                <w:iCs/>
              </w:rPr>
              <w:instrText xml:space="preserve"> SEQ Figure \* ARABIC </w:instrText>
            </w:r>
            <w:r w:rsidR="00737E53">
              <w:rPr>
                <w:i/>
                <w:iCs/>
              </w:rPr>
              <w:fldChar w:fldCharType="separate"/>
            </w:r>
            <w:r w:rsidR="00637678">
              <w:rPr>
                <w:i/>
                <w:iCs/>
                <w:noProof/>
              </w:rPr>
              <w:t>2</w:t>
            </w:r>
            <w:r w:rsidR="00737E53">
              <w:rPr>
                <w:i/>
                <w:iCs/>
              </w:rPr>
              <w:fldChar w:fldCharType="end"/>
            </w:r>
            <w:r>
              <w:rPr>
                <w:rFonts w:hint="eastAsia"/>
              </w:rPr>
              <w:t>:</w:t>
            </w:r>
            <w:r>
              <w:t xml:space="preserve"> </w:t>
            </w:r>
            <w:r w:rsidRPr="00D4472A">
              <w:t xml:space="preserve"> Distribution of essay </w:t>
            </w:r>
            <w:r>
              <w:t>words</w:t>
            </w:r>
          </w:p>
          <w:p w14:paraId="102EEBE0" w14:textId="77777777" w:rsidR="00E83A5B" w:rsidRDefault="00E83A5B" w:rsidP="0085637A">
            <w:pPr>
              <w:jc w:val="center"/>
            </w:pPr>
            <w:r w:rsidRPr="0058665D">
              <w:rPr>
                <w:noProof/>
              </w:rPr>
              <w:drawing>
                <wp:inline distT="0" distB="0" distL="0" distR="0" wp14:anchorId="080B4058" wp14:editId="32B01609">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3208" cy="2122588"/>
                          </a:xfrm>
                          <a:prstGeom prst="rect">
                            <a:avLst/>
                          </a:prstGeom>
                        </pic:spPr>
                      </pic:pic>
                    </a:graphicData>
                  </a:graphic>
                </wp:inline>
              </w:drawing>
            </w:r>
          </w:p>
        </w:tc>
      </w:tr>
    </w:tbl>
    <w:p w14:paraId="0522029D" w14:textId="77777777" w:rsidR="00E83A5B" w:rsidRDefault="00E83A5B" w:rsidP="00E83A5B"/>
    <w:p w14:paraId="04CAFD82" w14:textId="54A5B1F3" w:rsidR="00E83A5B" w:rsidRDefault="00E83A5B" w:rsidP="00E83A5B">
      <w:r>
        <w:rPr>
          <w:rFonts w:hint="eastAsia"/>
        </w:rPr>
        <w:t>為了</w:t>
      </w:r>
      <w:r>
        <w:t>檢視語言特徵對得分的影響</w:t>
      </w:r>
      <w:r>
        <w:rPr>
          <w:rFonts w:hint="eastAsia"/>
        </w:rPr>
        <w:t>，</w:t>
      </w:r>
      <w:r w:rsidR="003A5A0D" w:rsidRPr="003A5A0D">
        <w:t>Equation</w:t>
      </w:r>
      <w:r w:rsidR="003A5A0D">
        <w:rPr>
          <w:rFonts w:hint="eastAsia"/>
        </w:rPr>
        <w:t>(1)</w:t>
      </w:r>
      <w:r>
        <w:t>計算了各篇章的</w:t>
      </w:r>
      <w:r w:rsidRPr="001A69A2">
        <w:rPr>
          <w:rStyle w:val="ab"/>
          <w:b w:val="0"/>
          <w:bCs w:val="0"/>
        </w:rPr>
        <w:t>詞彙豐富度</w:t>
      </w:r>
      <w:r w:rsidR="003D5B08">
        <w:rPr>
          <w:rStyle w:val="ab"/>
          <w:b w:val="0"/>
          <w:bCs w:val="0"/>
        </w:rPr>
        <w:t>(</w:t>
      </w:r>
      <w:r w:rsidRPr="001A69A2">
        <w:rPr>
          <w:rStyle w:val="ab"/>
          <w:b w:val="0"/>
          <w:bCs w:val="0"/>
        </w:rPr>
        <w:t>Type-Token Ratio, TTR</w:t>
      </w:r>
      <w:r w:rsidR="003D5B08">
        <w:rPr>
          <w:rStyle w:val="ab"/>
          <w:b w:val="0"/>
          <w:bCs w:val="0"/>
        </w:rPr>
        <w:t>)</w:t>
      </w:r>
      <w:r>
        <w:rPr>
          <w:rStyle w:val="ab"/>
          <w:rFonts w:hint="eastAsia"/>
          <w:b w:val="0"/>
          <w:bCs w:val="0"/>
        </w:rPr>
        <w:t>。</w:t>
      </w:r>
      <w:r>
        <w:rPr>
          <w:rStyle w:val="ab"/>
          <w:rFonts w:hint="eastAsia"/>
          <w:b w:val="0"/>
          <w:bCs w:val="0"/>
        </w:rPr>
        <w:t>TTR</w:t>
      </w:r>
      <w:r>
        <w:rPr>
          <w:rStyle w:val="ab"/>
          <w:rFonts w:hint="eastAsia"/>
          <w:b w:val="0"/>
          <w:bCs w:val="0"/>
        </w:rPr>
        <w:t>是</w:t>
      </w:r>
      <w:r w:rsidRPr="009909B8">
        <w:rPr>
          <w:rStyle w:val="ab"/>
          <w:rFonts w:hint="eastAsia"/>
          <w:b w:val="0"/>
          <w:bCs w:val="0"/>
        </w:rPr>
        <w:t>衡量一段文本中詞彙多樣性</w:t>
      </w:r>
      <w:r w:rsidR="003D5B08">
        <w:rPr>
          <w:rStyle w:val="ab"/>
          <w:rFonts w:hint="eastAsia"/>
          <w:b w:val="0"/>
          <w:bCs w:val="0"/>
        </w:rPr>
        <w:t>(</w:t>
      </w:r>
      <w:r w:rsidRPr="009909B8">
        <w:rPr>
          <w:rStyle w:val="ab"/>
          <w:rFonts w:hint="eastAsia"/>
          <w:b w:val="0"/>
          <w:bCs w:val="0"/>
        </w:rPr>
        <w:t>lexical diversity</w:t>
      </w:r>
      <w:r w:rsidR="003D5B08">
        <w:rPr>
          <w:rStyle w:val="ab"/>
          <w:rFonts w:hint="eastAsia"/>
          <w:b w:val="0"/>
          <w:bCs w:val="0"/>
        </w:rPr>
        <w:t>)</w:t>
      </w:r>
      <w:r w:rsidRPr="009909B8">
        <w:rPr>
          <w:rStyle w:val="ab"/>
          <w:rFonts w:hint="eastAsia"/>
          <w:b w:val="0"/>
          <w:bCs w:val="0"/>
        </w:rPr>
        <w:t>的基本指標</w:t>
      </w:r>
      <w:r>
        <w:rPr>
          <w:rStyle w:val="ab"/>
          <w:rFonts w:hint="eastAsia"/>
          <w:b w:val="0"/>
          <w:bCs w:val="0"/>
        </w:rPr>
        <w:t>(</w:t>
      </w:r>
      <w:r w:rsidRPr="00516AAB">
        <w:rPr>
          <w:rStyle w:val="ab"/>
          <w:b w:val="0"/>
          <w:bCs w:val="0"/>
          <w:color w:val="FF0000"/>
        </w:rPr>
        <w:t>Richards, 1987</w:t>
      </w:r>
      <w:r>
        <w:rPr>
          <w:rStyle w:val="ab"/>
          <w:rFonts w:hint="eastAsia"/>
          <w:b w:val="0"/>
          <w:bCs w:val="0"/>
        </w:rPr>
        <w:t>)</w:t>
      </w:r>
      <w:r w:rsidRPr="009909B8">
        <w:rPr>
          <w:rStyle w:val="ab"/>
          <w:rFonts w:hint="eastAsia"/>
          <w:b w:val="0"/>
          <w:bCs w:val="0"/>
        </w:rPr>
        <w:t>，反映文本中不同詞的數量與總詞數的比例。</w:t>
      </w:r>
      <w:r>
        <w:rPr>
          <w:rStyle w:val="ab"/>
          <w:rFonts w:hint="eastAsia"/>
          <w:b w:val="0"/>
          <w:bCs w:val="0"/>
        </w:rPr>
        <w:t>其中</w:t>
      </w:r>
      <w:r w:rsidRPr="008266EE">
        <w:rPr>
          <w:rStyle w:val="ab"/>
          <w:b w:val="0"/>
          <w:bCs w:val="0"/>
        </w:rPr>
        <w:t>Word types</w:t>
      </w:r>
      <w:r>
        <w:rPr>
          <w:rStyle w:val="ab"/>
          <w:rFonts w:hint="eastAsia"/>
          <w:b w:val="0"/>
          <w:bCs w:val="0"/>
        </w:rPr>
        <w:t>指的是</w:t>
      </w:r>
      <w:r>
        <w:t>不重複的詞數</w:t>
      </w:r>
      <w:r>
        <w:rPr>
          <w:rFonts w:hint="eastAsia"/>
        </w:rPr>
        <w:t>，而</w:t>
      </w:r>
      <w:r>
        <w:t>Word tokens</w:t>
      </w:r>
      <w:r>
        <w:rPr>
          <w:rFonts w:hint="eastAsia"/>
        </w:rPr>
        <w:t>指的是</w:t>
      </w:r>
      <w:r>
        <w:t>所有詞出現的總數</w:t>
      </w:r>
      <w:r>
        <w:rPr>
          <w:rFonts w:hint="eastAsia"/>
        </w:rPr>
        <w:t>。</w:t>
      </w:r>
    </w:p>
    <w:p w14:paraId="7A6C07BD" w14:textId="77777777" w:rsidR="00E83A5B" w:rsidRDefault="00E83A5B" w:rsidP="00E83A5B">
      <w:pPr>
        <w:rPr>
          <w:rStyle w:val="ab"/>
          <w:b w:val="0"/>
          <w:bCs w:val="0"/>
        </w:rPr>
      </w:pPr>
    </w:p>
    <w:p w14:paraId="1D71E19C" w14:textId="68F2EF75" w:rsidR="00E83A5B" w:rsidRPr="003A5A0D" w:rsidRDefault="003A5A0D" w:rsidP="00E83A5B">
      <w:pPr>
        <w:rPr>
          <w:rStyle w:val="ab"/>
          <w:b w:val="0"/>
          <w:bCs w:val="0"/>
        </w:rPr>
      </w:pPr>
      <m:oMathPara>
        <m:oMath>
          <m:eqArr>
            <m:eqArrPr>
              <m:maxDist m:val="1"/>
              <m:ctrlPr>
                <w:rPr>
                  <w:rStyle w:val="ab"/>
                  <w:rFonts w:ascii="Cambria Math" w:hAnsi="Cambria Math"/>
                  <w:b w:val="0"/>
                  <w:bCs w:val="0"/>
                  <w:i/>
                </w:rPr>
              </m:ctrlPr>
            </m:eqArrPr>
            <m:e>
              <m:r>
                <m:rPr>
                  <m:nor/>
                </m:rPr>
                <w:rPr>
                  <w:rStyle w:val="ab"/>
                  <w:b w:val="0"/>
                  <w:bCs w:val="0"/>
                </w:rPr>
                <m:t>TTR</m:t>
              </m:r>
              <m:r>
                <w:rPr>
                  <w:rStyle w:val="ab"/>
                  <w:rFonts w:ascii="Cambria Math" w:hAnsi="Cambria Math"/>
                </w:rPr>
                <m:t>=</m:t>
              </m:r>
              <m:f>
                <m:fPr>
                  <m:ctrlPr>
                    <w:rPr>
                      <w:rStyle w:val="ab"/>
                      <w:rFonts w:ascii="Cambria Math" w:hAnsi="Cambria Math"/>
                      <w:b w:val="0"/>
                      <w:bCs w:val="0"/>
                    </w:rPr>
                  </m:ctrlPr>
                </m:fPr>
                <m:num>
                  <m:r>
                    <m:rPr>
                      <m:nor/>
                    </m:rPr>
                    <w:rPr>
                      <w:rStyle w:val="ab"/>
                      <w:b w:val="0"/>
                      <w:bCs w:val="0"/>
                    </w:rPr>
                    <m:t>Number of word types</m:t>
                  </m:r>
                </m:num>
                <m:den>
                  <m:r>
                    <m:rPr>
                      <m:nor/>
                    </m:rPr>
                    <w:rPr>
                      <w:rStyle w:val="ab"/>
                      <w:b w:val="0"/>
                      <w:bCs w:val="0"/>
                    </w:rPr>
                    <m:t>Number of word tokens</m:t>
                  </m:r>
                </m:den>
              </m:f>
              <m:r>
                <w:rPr>
                  <w:rStyle w:val="ab"/>
                </w:rPr>
                <m:t>#</m:t>
              </m:r>
              <m:d>
                <m:dPr>
                  <m:ctrlPr>
                    <w:rPr>
                      <w:rStyle w:val="ab"/>
                      <w:rFonts w:ascii="Cambria Math" w:hAnsi="Cambria Math"/>
                      <w:b w:val="0"/>
                      <w:bCs w:val="0"/>
                      <w:i/>
                    </w:rPr>
                  </m:ctrlPr>
                </m:dPr>
                <m:e>
                  <m:r>
                    <w:rPr>
                      <w:rStyle w:val="ab"/>
                      <w:rFonts w:ascii="Cambria Math" w:hAnsi="Cambria Math" w:hint="eastAsia"/>
                    </w:rPr>
                    <m:t>1</m:t>
                  </m:r>
                </m:e>
              </m:d>
            </m:e>
          </m:eqArr>
        </m:oMath>
      </m:oMathPara>
    </w:p>
    <w:p w14:paraId="4AD95171" w14:textId="77777777" w:rsidR="003A5A0D" w:rsidRPr="003A5A0D" w:rsidRDefault="003A5A0D" w:rsidP="00E83A5B">
      <w:pPr>
        <w:rPr>
          <w:rStyle w:val="ab"/>
          <w:rFonts w:hint="eastAsia"/>
          <w:b w:val="0"/>
          <w:bCs w:val="0"/>
        </w:rPr>
      </w:pPr>
    </w:p>
    <w:p w14:paraId="34E8F291" w14:textId="77777777" w:rsidR="00E83A5B" w:rsidRDefault="00E83A5B" w:rsidP="00E83A5B">
      <w:pPr>
        <w:rPr>
          <w:rStyle w:val="ab"/>
          <w:b w:val="0"/>
          <w:bCs w:val="0"/>
        </w:rPr>
      </w:pPr>
    </w:p>
    <w:p w14:paraId="67AE76CC" w14:textId="77777777" w:rsidR="00E83A5B" w:rsidRDefault="00E83A5B" w:rsidP="00E83A5B">
      <w:r>
        <w:rPr>
          <w:rStyle w:val="ab"/>
          <w:rFonts w:hint="eastAsia"/>
          <w:b w:val="0"/>
          <w:bCs w:val="0"/>
        </w:rPr>
        <w:t>結果如</w:t>
      </w:r>
      <w:r>
        <w:rPr>
          <w:rStyle w:val="ab"/>
          <w:rFonts w:hint="eastAsia"/>
          <w:b w:val="0"/>
          <w:bCs w:val="0"/>
        </w:rPr>
        <w:t>Fi</w:t>
      </w:r>
      <w:r>
        <w:rPr>
          <w:rStyle w:val="ab"/>
          <w:b w:val="0"/>
          <w:bCs w:val="0"/>
        </w:rPr>
        <w:t>gureXX</w:t>
      </w:r>
      <w:r>
        <w:rPr>
          <w:rStyle w:val="ab"/>
          <w:rFonts w:hint="eastAsia"/>
          <w:b w:val="0"/>
          <w:bCs w:val="0"/>
        </w:rPr>
        <w:t>所表示，</w:t>
      </w:r>
      <w:r>
        <w:t>整體樣本的</w:t>
      </w:r>
      <w:r>
        <w:t xml:space="preserve"> TTR</w:t>
      </w:r>
      <w:r>
        <w:rPr>
          <w:rFonts w:hint="eastAsia"/>
        </w:rPr>
        <w:t xml:space="preserve"> </w:t>
      </w:r>
      <w:r w:rsidRPr="001A69A2">
        <w:t>mean</w:t>
      </w:r>
      <w:r>
        <w:rPr>
          <w:rFonts w:hint="eastAsia"/>
        </w:rPr>
        <w:t>為</w:t>
      </w:r>
      <w:r>
        <w:rPr>
          <w:rFonts w:hint="eastAsia"/>
        </w:rPr>
        <w:t>0.34</w:t>
      </w:r>
      <w:r>
        <w:rPr>
          <w:rFonts w:hint="eastAsia"/>
        </w:rPr>
        <w:t>，</w:t>
      </w:r>
      <w:r>
        <w:rPr>
          <w:rFonts w:hint="eastAsia"/>
        </w:rPr>
        <w:t>SD</w:t>
      </w:r>
      <w:r>
        <w:rPr>
          <w:rFonts w:hint="eastAsia"/>
        </w:rPr>
        <w:t>為</w:t>
      </w:r>
      <w:r>
        <w:rPr>
          <w:rFonts w:hint="eastAsia"/>
        </w:rPr>
        <w:t>0.06</w:t>
      </w:r>
      <w:r>
        <w:rPr>
          <w:rFonts w:hint="eastAsia"/>
        </w:rPr>
        <w:t>。</w:t>
      </w:r>
      <w:r w:rsidRPr="00DD096C">
        <w:rPr>
          <w:rFonts w:hint="eastAsia"/>
        </w:rPr>
        <w:t>顯示大多數學生在詞彙使用上具有中等程度的多樣性。</w:t>
      </w:r>
      <w:r w:rsidRPr="00DD096C">
        <w:rPr>
          <w:rFonts w:hint="eastAsia"/>
        </w:rPr>
        <w:t xml:space="preserve">TTR </w:t>
      </w:r>
      <w:r w:rsidRPr="00DD096C">
        <w:rPr>
          <w:rFonts w:hint="eastAsia"/>
        </w:rPr>
        <w:t>與得分之間雖非完全線性相關，但得分較高之論文往往伴隨較高詞彙變化度，顯示語彙多樣性可能與文本說服力與內容發展程度相關。</w:t>
      </w:r>
    </w:p>
    <w:p w14:paraId="2B104CF2" w14:textId="77777777" w:rsidR="00E83A5B" w:rsidRDefault="00E83A5B" w:rsidP="00E83A5B"/>
    <w:p w14:paraId="2B64BBC7" w14:textId="2273A8DC" w:rsidR="00E83A5B" w:rsidRDefault="00E83A5B" w:rsidP="00E83A5B">
      <w:pPr>
        <w:pStyle w:val="ad"/>
        <w:keepNext/>
        <w:jc w:val="center"/>
      </w:pPr>
      <w:r w:rsidRPr="00512636">
        <w:rPr>
          <w:i/>
          <w:iCs/>
        </w:rPr>
        <w:t xml:space="preserve">Figure </w:t>
      </w:r>
      <w:r w:rsidR="00737E53">
        <w:rPr>
          <w:i/>
          <w:iCs/>
        </w:rPr>
        <w:fldChar w:fldCharType="begin"/>
      </w:r>
      <w:r w:rsidR="00737E53">
        <w:rPr>
          <w:i/>
          <w:iCs/>
        </w:rPr>
        <w:instrText xml:space="preserve"> SEQ Figure \* ARABIC </w:instrText>
      </w:r>
      <w:r w:rsidR="00737E53">
        <w:rPr>
          <w:i/>
          <w:iCs/>
        </w:rPr>
        <w:fldChar w:fldCharType="separate"/>
      </w:r>
      <w:r w:rsidR="00637678">
        <w:rPr>
          <w:i/>
          <w:iCs/>
          <w:noProof/>
        </w:rPr>
        <w:t>3</w:t>
      </w:r>
      <w:r w:rsidR="00737E53">
        <w:rPr>
          <w:i/>
          <w:iCs/>
        </w:rPr>
        <w:fldChar w:fldCharType="end"/>
      </w:r>
      <w:r>
        <w:rPr>
          <w:rFonts w:hint="eastAsia"/>
        </w:rPr>
        <w:t xml:space="preserve">: </w:t>
      </w:r>
      <w:r w:rsidRPr="001E1787">
        <w:t>Average sentence length vs. marks</w:t>
      </w:r>
    </w:p>
    <w:p w14:paraId="52848F4B" w14:textId="77777777" w:rsidR="00E83A5B" w:rsidRDefault="00E83A5B" w:rsidP="00E83A5B">
      <w:pPr>
        <w:jc w:val="center"/>
      </w:pPr>
      <w:r w:rsidRPr="00DD64E9">
        <w:rPr>
          <w:noProof/>
        </w:rPr>
        <w:drawing>
          <wp:inline distT="0" distB="0" distL="0" distR="0" wp14:anchorId="284A153D" wp14:editId="3D1D80F4">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145" cy="2467680"/>
                    </a:xfrm>
                    <a:prstGeom prst="rect">
                      <a:avLst/>
                    </a:prstGeom>
                  </pic:spPr>
                </pic:pic>
              </a:graphicData>
            </a:graphic>
          </wp:inline>
        </w:drawing>
      </w:r>
    </w:p>
    <w:p w14:paraId="427A0D75" w14:textId="77777777" w:rsidR="00E83A5B" w:rsidRDefault="00E83A5B" w:rsidP="00E83A5B"/>
    <w:p w14:paraId="5F6319D8" w14:textId="0F401563" w:rsidR="00E83A5B" w:rsidRDefault="00E83A5B" w:rsidP="00E83A5B"/>
    <w:p w14:paraId="28813D1A" w14:textId="6D730019" w:rsidR="00FA0240" w:rsidRDefault="00B23243" w:rsidP="00B23243">
      <w:pPr>
        <w:pStyle w:val="2"/>
      </w:pPr>
      <w:r w:rsidRPr="00B23243">
        <w:t>Overview of the Model</w:t>
      </w:r>
    </w:p>
    <w:p w14:paraId="24D2C3AC" w14:textId="44A956BB" w:rsidR="00FA0240" w:rsidRDefault="00FA0240" w:rsidP="00E83A5B"/>
    <w:p w14:paraId="2784A216" w14:textId="77777777" w:rsidR="00DE0572" w:rsidRDefault="0084613B" w:rsidP="00DE0572">
      <w:r>
        <w:rPr>
          <w:rFonts w:hint="eastAsia"/>
        </w:rPr>
        <w:lastRenderedPageBreak/>
        <w:t>本研究所開發之</w:t>
      </w:r>
      <w:r w:rsidRPr="009D53C5">
        <w:rPr>
          <w:rFonts w:hint="eastAsia"/>
          <w:color w:val="00B050"/>
        </w:rPr>
        <w:t>寫作評估系統</w:t>
      </w:r>
      <w:r>
        <w:rPr>
          <w:rFonts w:hint="eastAsia"/>
        </w:rPr>
        <w:t>整體架構如</w:t>
      </w:r>
      <w:r>
        <w:rPr>
          <w:rFonts w:hint="eastAsia"/>
        </w:rPr>
        <w:t>f</w:t>
      </w:r>
      <w:r>
        <w:t>igureXX</w:t>
      </w:r>
      <w:r>
        <w:rPr>
          <w:rFonts w:hint="eastAsia"/>
        </w:rPr>
        <w:t>所表示。</w:t>
      </w:r>
      <w:r w:rsidR="006563AC">
        <w:rPr>
          <w:rFonts w:hint="eastAsia"/>
        </w:rPr>
        <w:t>在</w:t>
      </w:r>
      <w:r w:rsidR="006563AC">
        <w:t>預處理</w:t>
      </w:r>
      <w:r w:rsidR="006563AC">
        <w:rPr>
          <w:rFonts w:hint="eastAsia"/>
        </w:rPr>
        <w:t>(</w:t>
      </w:r>
      <w:r w:rsidR="006563AC">
        <w:t>Preprocessing</w:t>
      </w:r>
      <w:r w:rsidR="006563AC">
        <w:rPr>
          <w:rFonts w:hint="eastAsia"/>
        </w:rPr>
        <w:t>)</w:t>
      </w:r>
      <w:r w:rsidR="006563AC">
        <w:rPr>
          <w:rFonts w:hint="eastAsia"/>
        </w:rPr>
        <w:t>中會執行一些操作，例如</w:t>
      </w:r>
      <w:r w:rsidR="006563AC" w:rsidRPr="004D0762">
        <w:rPr>
          <w:rFonts w:cs="Times New Roman"/>
          <w:color w:val="000000"/>
          <w:szCs w:val="20"/>
          <w:shd w:val="clear" w:color="auto" w:fill="FBFBFB"/>
        </w:rPr>
        <w:t>Text Lowercasing</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Tokenization</w:t>
      </w:r>
      <w:r w:rsidR="006563AC" w:rsidRPr="004D0762">
        <w:rPr>
          <w:rFonts w:hint="eastAsia"/>
          <w:szCs w:val="20"/>
        </w:rPr>
        <w:t>、</w:t>
      </w:r>
      <w:r w:rsidR="006563AC" w:rsidRPr="004D0762">
        <w:rPr>
          <w:rFonts w:cs="Times New Roman"/>
          <w:color w:val="000000"/>
          <w:szCs w:val="20"/>
          <w:shd w:val="clear" w:color="auto" w:fill="FBFBFB"/>
        </w:rPr>
        <w:t>Handling Numbers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Handling Special Characters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Removal of non-word and non-whitespace characters</w:t>
      </w:r>
      <w:r w:rsidR="006563AC" w:rsidRPr="004D0762">
        <w:rPr>
          <w:rFonts w:cs="Times New Roman" w:hint="eastAsia"/>
          <w:color w:val="000000"/>
          <w:szCs w:val="20"/>
          <w:shd w:val="clear" w:color="auto" w:fill="FBFBFB"/>
        </w:rPr>
        <w:t>等</w:t>
      </w:r>
      <w:r w:rsidR="00BF299E" w:rsidRPr="004D0762">
        <w:rPr>
          <w:rFonts w:cs="Times New Roman" w:hint="eastAsia"/>
          <w:color w:val="000000"/>
          <w:szCs w:val="20"/>
          <w:shd w:val="clear" w:color="auto" w:fill="FBFBFB"/>
        </w:rPr>
        <w:t>，</w:t>
      </w:r>
      <w:r w:rsidR="006563AC" w:rsidRPr="004D0762">
        <w:rPr>
          <w:szCs w:val="20"/>
        </w:rPr>
        <w:t>確保文本數據被清理、標準化，並準備好進行特徵提取和模型訓練。</w:t>
      </w:r>
      <w:r w:rsidR="007B5BCC" w:rsidRPr="004D0762">
        <w:rPr>
          <w:rFonts w:hint="eastAsia"/>
          <w:szCs w:val="20"/>
        </w:rPr>
        <w:t>如果</w:t>
      </w:r>
      <w:r w:rsidR="007B5BCC" w:rsidRPr="004D0762">
        <w:rPr>
          <w:szCs w:val="20"/>
        </w:rPr>
        <w:t>Preprocessing</w:t>
      </w:r>
      <w:r w:rsidR="007B5BCC" w:rsidRPr="004D0762">
        <w:rPr>
          <w:rFonts w:hint="eastAsia"/>
          <w:szCs w:val="20"/>
        </w:rPr>
        <w:t>未被</w:t>
      </w:r>
      <w:r w:rsidR="007B5BCC" w:rsidRPr="004D0762">
        <w:rPr>
          <w:szCs w:val="20"/>
        </w:rPr>
        <w:t>正確執行，則可能導致模型</w:t>
      </w:r>
      <w:r w:rsidR="007B5BCC">
        <w:t>偏誤，降低所提取特徵的品質，進而降低模型的預測準確率。不當的斷詞、特殊符號處理失當或缺少標點</w:t>
      </w:r>
      <w:r w:rsidR="007B5BCC">
        <w:rPr>
          <w:rFonts w:hint="eastAsia"/>
        </w:rPr>
        <w:t>符號</w:t>
      </w:r>
      <w:r w:rsidR="007B5BCC">
        <w:t>，都會扭曲文本</w:t>
      </w:r>
      <w:r w:rsidR="007B5BCC">
        <w:rPr>
          <w:rFonts w:hint="eastAsia"/>
        </w:rPr>
        <w:t>涵義</w:t>
      </w:r>
      <w:r w:rsidR="007B5BCC">
        <w:t>，並削弱</w:t>
      </w:r>
      <w:r w:rsidR="007B5BCC">
        <w:rPr>
          <w:rFonts w:hint="eastAsia"/>
        </w:rPr>
        <w:t>後續</w:t>
      </w:r>
      <w:r w:rsidR="007B5BCC" w:rsidRPr="007B5BCC">
        <w:t>Embeddings</w:t>
      </w:r>
      <w:r w:rsidR="007B5BCC">
        <w:t>的效能</w:t>
      </w:r>
      <w:r w:rsidR="007B5BCC">
        <w:rPr>
          <w:rFonts w:hint="eastAsia"/>
        </w:rPr>
        <w:t>。</w:t>
      </w:r>
      <w:r w:rsidR="00DE0572">
        <w:rPr>
          <w:rFonts w:hint="eastAsia"/>
        </w:rPr>
        <w:t>為了處理上述問題，本研究失實</w:t>
      </w:r>
      <w:r w:rsidR="00DE0572">
        <w:t>多種錯誤處理機制</w:t>
      </w:r>
      <w:r w:rsidR="00DE0572">
        <w:rPr>
          <w:rFonts w:hint="eastAsia"/>
        </w:rPr>
        <w:t>，例如在</w:t>
      </w:r>
      <w:r w:rsidR="00DE0572">
        <w:t>Preprocessing</w:t>
      </w:r>
      <w:r w:rsidR="00DE0572">
        <w:rPr>
          <w:rFonts w:hint="eastAsia"/>
        </w:rPr>
        <w:t>進行</w:t>
      </w:r>
      <w:r w:rsidR="00DE0572">
        <w:t>驗證</w:t>
      </w:r>
      <w:r w:rsidR="00DE0572">
        <w:rPr>
          <w:rFonts w:hint="eastAsia"/>
        </w:rPr>
        <w:t>，</w:t>
      </w:r>
      <w:r w:rsidR="00DE0572">
        <w:t>確保僅有有效的詞彙得以進入後續階段</w:t>
      </w:r>
      <w:r w:rsidR="00DE0572">
        <w:rPr>
          <w:rFonts w:hint="eastAsia"/>
        </w:rPr>
        <w:t>；</w:t>
      </w:r>
      <w:r w:rsidR="00DE0572">
        <w:t>對於缺失或錯誤資料，會以占位符替代或應用填補技術</w:t>
      </w:r>
      <w:r w:rsidR="00DE0572">
        <w:rPr>
          <w:rFonts w:hint="eastAsia"/>
        </w:rPr>
        <w:t>(</w:t>
      </w:r>
      <w:r w:rsidR="00DE0572">
        <w:t>imputation methods</w:t>
      </w:r>
      <w:r w:rsidR="00DE0572">
        <w:rPr>
          <w:rFonts w:hint="eastAsia"/>
        </w:rPr>
        <w:t>)</w:t>
      </w:r>
      <w:r w:rsidR="00DE0572" w:rsidRPr="00DE0572">
        <w:t xml:space="preserve"> </w:t>
      </w:r>
      <w:r w:rsidR="00DE0572">
        <w:t>處理</w:t>
      </w:r>
      <w:r w:rsidR="00DE0572">
        <w:rPr>
          <w:rFonts w:hint="eastAsia"/>
        </w:rPr>
        <w:t>；</w:t>
      </w:r>
      <w:r w:rsidR="00DE0572">
        <w:t>數字或特殊符號這類邊緣案例會被移除或正規化，以便</w:t>
      </w:r>
      <w:r w:rsidR="00DE0572">
        <w:rPr>
          <w:rFonts w:hint="eastAsia"/>
        </w:rPr>
        <w:t>後續模型使用。</w:t>
      </w:r>
    </w:p>
    <w:p w14:paraId="42D3A58A" w14:textId="264AF75E" w:rsidR="00DE0572" w:rsidRPr="00DE0572" w:rsidRDefault="00DE0572" w:rsidP="00E83A5B"/>
    <w:p w14:paraId="69FABF8C" w14:textId="77496F14" w:rsidR="002C7092" w:rsidRDefault="002C7092" w:rsidP="002C7092">
      <w:pPr>
        <w:pStyle w:val="ad"/>
        <w:keepNext/>
        <w:jc w:val="center"/>
      </w:pPr>
      <w:r w:rsidRPr="002C7092">
        <w:rPr>
          <w:i/>
          <w:iCs/>
        </w:rPr>
        <w:t xml:space="preserve">Figure </w:t>
      </w:r>
      <w:r w:rsidR="00737E53">
        <w:rPr>
          <w:i/>
          <w:iCs/>
        </w:rPr>
        <w:fldChar w:fldCharType="begin"/>
      </w:r>
      <w:r w:rsidR="00737E53">
        <w:rPr>
          <w:i/>
          <w:iCs/>
        </w:rPr>
        <w:instrText xml:space="preserve"> SEQ Figure \* ARABIC </w:instrText>
      </w:r>
      <w:r w:rsidR="00737E53">
        <w:rPr>
          <w:i/>
          <w:iCs/>
        </w:rPr>
        <w:fldChar w:fldCharType="separate"/>
      </w:r>
      <w:r w:rsidR="00637678">
        <w:rPr>
          <w:i/>
          <w:iCs/>
          <w:noProof/>
        </w:rPr>
        <w:t>4</w:t>
      </w:r>
      <w:r w:rsidR="00737E53">
        <w:rPr>
          <w:i/>
          <w:iCs/>
        </w:rPr>
        <w:fldChar w:fldCharType="end"/>
      </w:r>
      <w:r>
        <w:rPr>
          <w:rFonts w:hint="eastAsia"/>
        </w:rPr>
        <w:t xml:space="preserve">: </w:t>
      </w:r>
      <w:r w:rsidRPr="006B10F0">
        <w:t>Layered architecture of proposed model.</w:t>
      </w:r>
    </w:p>
    <w:p w14:paraId="0049EDB4" w14:textId="174180D7" w:rsidR="00FA0240" w:rsidRDefault="00320D84" w:rsidP="00E83A5B">
      <w:r>
        <w:rPr>
          <w:noProof/>
        </w:rPr>
        <w:drawing>
          <wp:inline distT="0" distB="0" distL="0" distR="0" wp14:anchorId="341C083F" wp14:editId="37AA31B3">
            <wp:extent cx="5923915" cy="34950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3915" cy="3495040"/>
                    </a:xfrm>
                    <a:prstGeom prst="rect">
                      <a:avLst/>
                    </a:prstGeom>
                    <a:noFill/>
                    <a:ln>
                      <a:noFill/>
                    </a:ln>
                  </pic:spPr>
                </pic:pic>
              </a:graphicData>
            </a:graphic>
          </wp:inline>
        </w:drawing>
      </w:r>
    </w:p>
    <w:p w14:paraId="7C1B3337" w14:textId="1BE6CAA5" w:rsidR="00FA0240" w:rsidRDefault="00FA0240" w:rsidP="00E83A5B"/>
    <w:p w14:paraId="3CBED91A" w14:textId="4648471F" w:rsidR="00AE3A63" w:rsidRDefault="00AE3A63" w:rsidP="00E83A5B">
      <w:r w:rsidRPr="005F4318">
        <w:rPr>
          <w:rFonts w:hint="eastAsia"/>
          <w:color w:val="00B050"/>
        </w:rPr>
        <w:t>在語意相似度上</w:t>
      </w:r>
      <w:r>
        <w:rPr>
          <w:rFonts w:hint="eastAsia"/>
        </w:rPr>
        <w:t>，我們使用</w:t>
      </w:r>
      <w:r>
        <w:t>預訓練的</w:t>
      </w:r>
      <w:r>
        <w:t xml:space="preserve"> BERT </w:t>
      </w:r>
      <w:r>
        <w:t>模型來為學生作文與參考文本生成</w:t>
      </w:r>
      <w:r>
        <w:t>embeddings</w:t>
      </w:r>
      <w:r>
        <w:rPr>
          <w:rFonts w:hint="eastAsia"/>
        </w:rPr>
        <w:t>，並計算</w:t>
      </w:r>
    </w:p>
    <w:p w14:paraId="0A443AFF" w14:textId="4581DECB" w:rsidR="00AE3A63" w:rsidRDefault="00AE3A63" w:rsidP="00E83A5B">
      <w:r>
        <w:rPr>
          <w:rFonts w:hint="eastAsia"/>
        </w:rPr>
        <w:t>向量之間的</w:t>
      </w:r>
      <w:r>
        <w:t>cosine similarity</w:t>
      </w:r>
      <w:r>
        <w:rPr>
          <w:rFonts w:hint="eastAsia"/>
        </w:rPr>
        <w:t>以獲取</w:t>
      </w:r>
      <w:r>
        <w:t>語意相似度分數</w:t>
      </w:r>
      <w:r>
        <w:rPr>
          <w:rFonts w:hint="eastAsia"/>
        </w:rPr>
        <w:t>，分數介於</w:t>
      </w:r>
      <w:r>
        <w:rPr>
          <w:rFonts w:hint="eastAsia"/>
        </w:rPr>
        <w:t>0</w:t>
      </w:r>
      <w:r>
        <w:rPr>
          <w:rFonts w:hint="eastAsia"/>
        </w:rPr>
        <w:t>至</w:t>
      </w:r>
      <w:r>
        <w:rPr>
          <w:rFonts w:hint="eastAsia"/>
        </w:rPr>
        <w:t>1</w:t>
      </w:r>
      <w:r>
        <w:rPr>
          <w:rFonts w:hint="eastAsia"/>
        </w:rPr>
        <w:t>之間。</w:t>
      </w:r>
      <w:r w:rsidR="001C4F91" w:rsidRPr="005F4318">
        <w:rPr>
          <w:rFonts w:hint="eastAsia"/>
          <w:color w:val="00B050"/>
        </w:rPr>
        <w:t>對於文本結構</w:t>
      </w:r>
      <w:r w:rsidR="001C4F91">
        <w:rPr>
          <w:rFonts w:hint="eastAsia"/>
        </w:rPr>
        <w:t>，系統藉由搜尋「</w:t>
      </w:r>
      <w:r w:rsidR="001C4F91">
        <w:t>however</w:t>
      </w:r>
      <w:r w:rsidR="001C4F91">
        <w:rPr>
          <w:rFonts w:hint="eastAsia"/>
        </w:rPr>
        <w:t>」、「</w:t>
      </w:r>
      <w:r w:rsidR="001C4F91">
        <w:t>therefore</w:t>
      </w:r>
      <w:r w:rsidR="001C4F91">
        <w:rPr>
          <w:rFonts w:hint="eastAsia"/>
        </w:rPr>
        <w:t>」等</w:t>
      </w:r>
      <w:r w:rsidR="001C4F91">
        <w:t>過渡詞，以及句間過渡語來判斷文章的連貫性。</w:t>
      </w:r>
      <w:r w:rsidR="00750CBD" w:rsidRPr="00EF0F3C">
        <w:t>Equation</w:t>
      </w:r>
      <w:r w:rsidR="00750CBD">
        <w:rPr>
          <w:rFonts w:hint="eastAsia"/>
        </w:rPr>
        <w:t>(2)</w:t>
      </w:r>
      <w:r w:rsidR="00750CBD">
        <w:rPr>
          <w:rFonts w:hint="eastAsia"/>
        </w:rPr>
        <w:t>為</w:t>
      </w:r>
      <w:r w:rsidR="00750CBD" w:rsidRPr="00C8651E">
        <w:rPr>
          <w:color w:val="00B050"/>
        </w:rPr>
        <w:t>詞彙豐富度</w:t>
      </w:r>
      <w:r w:rsidR="00750CBD" w:rsidRPr="00750CBD">
        <w:rPr>
          <w:rFonts w:hint="eastAsia"/>
        </w:rPr>
        <w:t>指標</w:t>
      </w:r>
      <w:r w:rsidR="00750CBD">
        <w:rPr>
          <w:rFonts w:hint="eastAsia"/>
        </w:rPr>
        <w:t>，</w:t>
      </w:r>
      <w:r w:rsidR="005F4318">
        <w:rPr>
          <w:rFonts w:hint="eastAsia"/>
        </w:rPr>
        <w:t>有</w:t>
      </w:r>
      <w:r w:rsidR="005F4318">
        <w:t>助於理解作者的語言能力與認知成熟度</w:t>
      </w:r>
      <w:r w:rsidR="005F4318">
        <w:rPr>
          <w:rFonts w:hint="eastAsia"/>
        </w:rPr>
        <w:t>。公式如下。</w:t>
      </w:r>
    </w:p>
    <w:p w14:paraId="11134F40" w14:textId="7D820721" w:rsidR="005F4318" w:rsidRDefault="005F4318" w:rsidP="00E83A5B"/>
    <w:p w14:paraId="00587328" w14:textId="317AA427" w:rsidR="005F4318" w:rsidRPr="00EF0F3C" w:rsidRDefault="00EF0F3C" w:rsidP="00E83A5B">
      <m:oMathPara>
        <m:oMath>
          <m:eqArr>
            <m:eqArrPr>
              <m:maxDist m:val="1"/>
              <m:ctrlPr>
                <w:rPr>
                  <w:rFonts w:ascii="Cambria Math" w:hAnsi="Cambria Math"/>
                  <w:i/>
                </w:rPr>
              </m:ctrlPr>
            </m:eqArrPr>
            <m:e>
              <m:r>
                <m:rPr>
                  <m:nor/>
                </m:rPr>
                <m:t>Vocabulary Richness</m:t>
              </m:r>
              <m:r>
                <w:rPr>
                  <w:rFonts w:ascii="Cambria Math" w:hAnsi="Cambria Math"/>
                </w:rPr>
                <m:t>=</m:t>
              </m:r>
              <m:f>
                <m:fPr>
                  <m:ctrlPr>
                    <w:rPr>
                      <w:rFonts w:ascii="Cambria Math" w:hAnsi="Cambria Math"/>
                    </w:rPr>
                  </m:ctrlPr>
                </m:fPr>
                <m:num>
                  <m:r>
                    <m:rPr>
                      <m:nor/>
                    </m:rPr>
                    <m:t>Number of Unique Words</m:t>
                  </m:r>
                </m:num>
                <m:den>
                  <m:r>
                    <m:rPr>
                      <m:nor/>
                    </m:rPr>
                    <m:t>Total Number of Words</m:t>
                  </m:r>
                </m:den>
              </m:f>
              <m:r>
                <m:t>#</m:t>
              </m:r>
              <m:d>
                <m:dPr>
                  <m:ctrlPr>
                    <w:rPr>
                      <w:rFonts w:ascii="Cambria Math" w:hAnsi="Cambria Math"/>
                      <w:i/>
                    </w:rPr>
                  </m:ctrlPr>
                </m:dPr>
                <m:e>
                  <m:r>
                    <w:rPr>
                      <w:rFonts w:ascii="Cambria Math" w:hAnsi="Cambria Math" w:hint="eastAsia"/>
                    </w:rPr>
                    <m:t>2</m:t>
                  </m:r>
                </m:e>
              </m:d>
            </m:e>
          </m:eqArr>
        </m:oMath>
      </m:oMathPara>
    </w:p>
    <w:p w14:paraId="48F82F74" w14:textId="77777777" w:rsidR="00EF0F3C" w:rsidRPr="00EF0F3C" w:rsidRDefault="00EF0F3C" w:rsidP="00E83A5B">
      <w:pPr>
        <w:rPr>
          <w:rFonts w:hint="eastAsia"/>
        </w:rPr>
      </w:pPr>
    </w:p>
    <w:p w14:paraId="5D63071A" w14:textId="0625B281" w:rsidR="005F4318" w:rsidRDefault="005F4318" w:rsidP="00E83A5B"/>
    <w:p w14:paraId="57BFD831" w14:textId="6C88A9A0" w:rsidR="001A7719" w:rsidRPr="00C8651E" w:rsidRDefault="009F31D9" w:rsidP="001A7719">
      <w:pPr>
        <w:rPr>
          <w:szCs w:val="20"/>
        </w:rPr>
      </w:pPr>
      <w:r w:rsidRPr="00C8651E">
        <w:rPr>
          <w:szCs w:val="20"/>
        </w:rPr>
        <w:t>所有特徵計算完成後</w:t>
      </w:r>
      <w:r w:rsidRPr="00C8651E">
        <w:rPr>
          <w:rFonts w:hint="eastAsia"/>
          <w:szCs w:val="20"/>
        </w:rPr>
        <w:t>，會以</w:t>
      </w:r>
      <w:r w:rsidRPr="00C8651E">
        <w:rPr>
          <w:szCs w:val="20"/>
        </w:rPr>
        <w:t>欄方式</w:t>
      </w:r>
      <w:r w:rsidRPr="00C8651E">
        <w:rPr>
          <w:rFonts w:hint="eastAsia"/>
          <w:szCs w:val="20"/>
        </w:rPr>
        <w:t>(</w:t>
      </w:r>
      <w:r w:rsidRPr="00C8651E">
        <w:rPr>
          <w:szCs w:val="20"/>
        </w:rPr>
        <w:t>column-wise</w:t>
      </w:r>
      <w:r w:rsidRPr="00C8651E">
        <w:rPr>
          <w:rFonts w:hint="eastAsia"/>
          <w:szCs w:val="20"/>
        </w:rPr>
        <w:t>)</w:t>
      </w:r>
      <w:r w:rsidRPr="00C8651E">
        <w:rPr>
          <w:szCs w:val="20"/>
        </w:rPr>
        <w:t xml:space="preserve"> </w:t>
      </w:r>
      <w:r w:rsidRPr="00C8651E">
        <w:rPr>
          <w:szCs w:val="20"/>
        </w:rPr>
        <w:t>串接進原始資料集中，並針對文</w:t>
      </w:r>
      <w:r w:rsidRPr="00C8651E">
        <w:rPr>
          <w:rFonts w:hint="eastAsia"/>
          <w:szCs w:val="20"/>
        </w:rPr>
        <w:t>本</w:t>
      </w:r>
      <w:r w:rsidRPr="00C8651E">
        <w:rPr>
          <w:szCs w:val="20"/>
        </w:rPr>
        <w:t>重複此過程，</w:t>
      </w:r>
      <w:r w:rsidRPr="00C8651E">
        <w:rPr>
          <w:rFonts w:hint="eastAsia"/>
          <w:szCs w:val="20"/>
        </w:rPr>
        <w:t>直到全部完成整合。</w:t>
      </w:r>
      <w:r w:rsidR="001A7719" w:rsidRPr="00C8651E">
        <w:rPr>
          <w:szCs w:val="20"/>
        </w:rPr>
        <w:t>接下來</w:t>
      </w:r>
      <w:r w:rsidR="001A7719" w:rsidRPr="00C8651E">
        <w:rPr>
          <w:szCs w:val="20"/>
        </w:rPr>
        <w:t>RoBERTa</w:t>
      </w:r>
      <w:r w:rsidR="001A7719" w:rsidRPr="00C8651E">
        <w:rPr>
          <w:rFonts w:hint="eastAsia"/>
          <w:szCs w:val="20"/>
        </w:rPr>
        <w:t>會</w:t>
      </w:r>
      <w:r w:rsidR="001A7719" w:rsidRPr="00C8651E">
        <w:rPr>
          <w:szCs w:val="20"/>
        </w:rPr>
        <w:t>提取語境化的嵌入向量，捕捉作文中精細的語意資訊。</w:t>
      </w:r>
      <w:r w:rsidR="001A7719" w:rsidRPr="00C8651E">
        <w:rPr>
          <w:szCs w:val="20"/>
        </w:rPr>
        <w:t>RoBERTa</w:t>
      </w:r>
      <w:r w:rsidR="001A7719" w:rsidRPr="00C8651E">
        <w:rPr>
          <w:szCs w:val="20"/>
        </w:rPr>
        <w:t>具備有效編碼語言結構與語意關聯的能力</w:t>
      </w:r>
      <w:r w:rsidR="001A7719" w:rsidRPr="00C8651E">
        <w:rPr>
          <w:rFonts w:hint="eastAsia"/>
          <w:szCs w:val="20"/>
        </w:rPr>
        <w:t>，透過</w:t>
      </w:r>
      <w:r w:rsidR="001A7719" w:rsidRPr="00C8651E">
        <w:rPr>
          <w:rFonts w:cs="Times New Roman"/>
          <w:color w:val="000000"/>
          <w:szCs w:val="20"/>
          <w:shd w:val="clear" w:color="auto" w:fill="FBFBFB"/>
        </w:rPr>
        <w:t>Handcrafted Features</w:t>
      </w:r>
      <w:r w:rsidR="001A7719" w:rsidRPr="00C8651E">
        <w:rPr>
          <w:rFonts w:cs="Times New Roman" w:hint="eastAsia"/>
          <w:color w:val="000000"/>
          <w:szCs w:val="20"/>
          <w:shd w:val="clear" w:color="auto" w:fill="FBFBFB"/>
        </w:rPr>
        <w:t>與</w:t>
      </w:r>
      <w:r w:rsidR="001A7719" w:rsidRPr="00C8651E">
        <w:rPr>
          <w:szCs w:val="20"/>
        </w:rPr>
        <w:t>RoBERTa</w:t>
      </w:r>
      <w:r w:rsidR="001A7719" w:rsidRPr="00C8651E">
        <w:rPr>
          <w:rFonts w:hint="eastAsia"/>
          <w:szCs w:val="20"/>
        </w:rPr>
        <w:t>結合，得以</w:t>
      </w:r>
      <w:r w:rsidR="001A7719" w:rsidRPr="00C8651E">
        <w:rPr>
          <w:szCs w:val="20"/>
        </w:rPr>
        <w:t>掌握文章的結構與語意品質</w:t>
      </w:r>
      <w:r w:rsidR="001A7719" w:rsidRPr="00C8651E">
        <w:rPr>
          <w:rFonts w:hint="eastAsia"/>
          <w:szCs w:val="20"/>
        </w:rPr>
        <w:t>，提升</w:t>
      </w:r>
      <w:r w:rsidR="001A7719" w:rsidRPr="00C8651E">
        <w:rPr>
          <w:rFonts w:hint="eastAsia"/>
          <w:color w:val="00B050"/>
          <w:szCs w:val="20"/>
        </w:rPr>
        <w:t>寫作評估系統</w:t>
      </w:r>
      <w:r w:rsidR="001A7719" w:rsidRPr="00C8651E">
        <w:rPr>
          <w:szCs w:val="20"/>
        </w:rPr>
        <w:t>的準確性</w:t>
      </w:r>
      <w:r w:rsidR="001A7719" w:rsidRPr="00C8651E">
        <w:rPr>
          <w:rFonts w:hint="eastAsia"/>
          <w:szCs w:val="20"/>
        </w:rPr>
        <w:t>。</w:t>
      </w:r>
    </w:p>
    <w:p w14:paraId="325D764A" w14:textId="42806E42" w:rsidR="001A7719" w:rsidRDefault="001A7719" w:rsidP="00E83A5B">
      <w:pPr>
        <w:rPr>
          <w:rFonts w:cs="Times New Roman"/>
          <w:color w:val="000000"/>
          <w:sz w:val="18"/>
          <w:szCs w:val="18"/>
          <w:shd w:val="clear" w:color="auto" w:fill="FBFBFB"/>
        </w:rPr>
      </w:pPr>
    </w:p>
    <w:p w14:paraId="5412BD68" w14:textId="77777777" w:rsidR="00C72BF1" w:rsidRPr="001A7719" w:rsidRDefault="00C72BF1" w:rsidP="00E83A5B">
      <w:pPr>
        <w:rPr>
          <w:rFonts w:cs="Times New Roman"/>
          <w:color w:val="000000"/>
          <w:sz w:val="18"/>
          <w:szCs w:val="18"/>
          <w:shd w:val="clear" w:color="auto" w:fill="FBFBFB"/>
        </w:rPr>
      </w:pPr>
    </w:p>
    <w:p w14:paraId="307E33CE" w14:textId="5626935C" w:rsidR="001A7719" w:rsidRDefault="00642A9A" w:rsidP="0033132E">
      <w:pPr>
        <w:pStyle w:val="2"/>
        <w:rPr>
          <w:shd w:val="clear" w:color="auto" w:fill="FBFBFB"/>
        </w:rPr>
      </w:pPr>
      <w:r>
        <w:rPr>
          <w:rFonts w:hint="eastAsia"/>
        </w:rPr>
        <w:t xml:space="preserve"> </w:t>
      </w:r>
      <w:r>
        <w:t>BERT</w:t>
      </w:r>
      <w:r>
        <w:rPr>
          <w:shd w:val="clear" w:color="auto" w:fill="FBFBFB"/>
        </w:rPr>
        <w:t xml:space="preserve"> </w:t>
      </w:r>
    </w:p>
    <w:p w14:paraId="403B825E" w14:textId="4605347A" w:rsidR="001A7719" w:rsidRDefault="001A7719" w:rsidP="00E83A5B">
      <w:pPr>
        <w:rPr>
          <w:rFonts w:cs="Times New Roman"/>
          <w:color w:val="000000"/>
          <w:sz w:val="18"/>
          <w:szCs w:val="18"/>
          <w:shd w:val="clear" w:color="auto" w:fill="FBFBFB"/>
        </w:rPr>
      </w:pPr>
    </w:p>
    <w:p w14:paraId="00A6530F" w14:textId="7ACF732F" w:rsidR="00C72BF1" w:rsidRDefault="00C72BF1" w:rsidP="00C72BF1">
      <w:r>
        <w:t>BERT</w:t>
      </w:r>
      <w:r>
        <w:rPr>
          <w:rFonts w:hint="eastAsia"/>
        </w:rPr>
        <w:t>(</w:t>
      </w:r>
      <w:r>
        <w:t>Bidirectional Encoder Representations from Transformers</w:t>
      </w:r>
      <w:r>
        <w:rPr>
          <w:rFonts w:hint="eastAsia"/>
        </w:rPr>
        <w:t>)</w:t>
      </w:r>
      <w:r w:rsidRPr="00C72BF1">
        <w:rPr>
          <w:rFonts w:hint="eastAsia"/>
        </w:rPr>
        <w:t xml:space="preserve"> </w:t>
      </w:r>
      <w:r w:rsidRPr="00C72BF1">
        <w:rPr>
          <w:rFonts w:hint="eastAsia"/>
        </w:rPr>
        <w:t>能捕捉文本中複雜的語境關係與細微的語意差異</w:t>
      </w:r>
      <w:r>
        <w:rPr>
          <w:rFonts w:hint="eastAsia"/>
        </w:rPr>
        <w:t>，</w:t>
      </w:r>
      <w:r>
        <w:t>顯著提升作文評分的準確性</w:t>
      </w:r>
      <w:r>
        <w:rPr>
          <w:rFonts w:hint="eastAsia"/>
        </w:rPr>
        <w:t>。其</w:t>
      </w:r>
      <w:r>
        <w:t>雙向架構</w:t>
      </w:r>
      <w:r>
        <w:rPr>
          <w:rFonts w:hint="eastAsia"/>
        </w:rPr>
        <w:t>(</w:t>
      </w:r>
      <w:r>
        <w:t>bidirectional architecture</w:t>
      </w:r>
      <w:r>
        <w:rPr>
          <w:rFonts w:hint="eastAsia"/>
        </w:rPr>
        <w:t>)</w:t>
      </w:r>
      <w:r w:rsidRPr="00C72BF1">
        <w:rPr>
          <w:rFonts w:hint="eastAsia"/>
        </w:rPr>
        <w:t xml:space="preserve"> </w:t>
      </w:r>
      <w:r>
        <w:rPr>
          <w:rFonts w:hint="eastAsia"/>
        </w:rPr>
        <w:t>可同時理解上下文，幫助模型推敲句意、辨識語言線索、維持文本的一致性，進而更準確地表達文章內容。由於</w:t>
      </w:r>
      <w:r>
        <w:rPr>
          <w:rFonts w:hint="eastAsia"/>
        </w:rPr>
        <w:t>BERT</w:t>
      </w:r>
      <w:r>
        <w:rPr>
          <w:rFonts w:hint="eastAsia"/>
        </w:rPr>
        <w:t>是在大規模語料庫上預訓練，其具備理解各種語言慣例與寫作風格的能力。</w:t>
      </w:r>
      <w:r>
        <w:rPr>
          <w:rFonts w:hint="eastAsia"/>
        </w:rPr>
        <w:t>BERT</w:t>
      </w:r>
      <w:r>
        <w:rPr>
          <w:rFonts w:hint="eastAsia"/>
        </w:rPr>
        <w:t>所產生的語境化嵌入向量</w:t>
      </w:r>
      <w:r>
        <w:rPr>
          <w:rFonts w:hint="eastAsia"/>
        </w:rPr>
        <w:t>(contextualized embeddings)</w:t>
      </w:r>
      <w:r>
        <w:rPr>
          <w:rFonts w:hint="eastAsia"/>
        </w:rPr>
        <w:t>能整體呈現作文的內容，增強模型對作文品質的準確判斷與深入分析能力。</w:t>
      </w:r>
      <w:r w:rsidR="004912F3">
        <w:rPr>
          <w:rFonts w:hint="eastAsia"/>
        </w:rPr>
        <w:t>在將資料輸入模型前，我們會先提取手工特徵</w:t>
      </w:r>
      <w:r w:rsidR="004912F3">
        <w:rPr>
          <w:rFonts w:hint="eastAsia"/>
        </w:rPr>
        <w:t>(</w:t>
      </w:r>
      <w:r w:rsidR="004912F3">
        <w:rPr>
          <w:rFonts w:cs="Times New Roman"/>
          <w:color w:val="000000"/>
          <w:sz w:val="18"/>
          <w:szCs w:val="18"/>
          <w:shd w:val="clear" w:color="auto" w:fill="FBFBFB"/>
        </w:rPr>
        <w:t>Handcrafted Features</w:t>
      </w:r>
      <w:r w:rsidR="004912F3">
        <w:rPr>
          <w:rFonts w:hint="eastAsia"/>
        </w:rPr>
        <w:t>)</w:t>
      </w:r>
      <w:r w:rsidR="004912F3">
        <w:rPr>
          <w:rFonts w:hint="eastAsia"/>
        </w:rPr>
        <w:t>，接著與</w:t>
      </w:r>
      <w:r w:rsidR="004912F3">
        <w:rPr>
          <w:rFonts w:hint="eastAsia"/>
        </w:rPr>
        <w:t>BERT</w:t>
      </w:r>
      <w:r w:rsidR="004912F3">
        <w:rPr>
          <w:rFonts w:hint="eastAsia"/>
        </w:rPr>
        <w:t>串接為最終的特徵向量。其公式如下：</w:t>
      </w:r>
    </w:p>
    <w:p w14:paraId="533CBF3B" w14:textId="2BE1CA88" w:rsidR="00C72BF1" w:rsidRPr="00C72BF1" w:rsidRDefault="00C72BF1" w:rsidP="00C72BF1"/>
    <w:p w14:paraId="6F652B44" w14:textId="256F7DA3" w:rsidR="00C72BF1" w:rsidRDefault="00EE055E" w:rsidP="00E83A5B">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3BF44C4E" w14:textId="557D8634" w:rsidR="00C72BF1" w:rsidRDefault="00EE055E" w:rsidP="00C72BF1">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BERT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65857FA4" w14:textId="3F061E9F" w:rsidR="00C72BF1" w:rsidRPr="004912F3" w:rsidRDefault="00EE055E" w:rsidP="00C72BF1">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oMath>
      </m:oMathPara>
    </w:p>
    <w:p w14:paraId="3A963BD2" w14:textId="6FFDF767" w:rsidR="00C72BF1" w:rsidRDefault="00C72BF1" w:rsidP="00C72BF1"/>
    <w:p w14:paraId="5F5FCEE2" w14:textId="6D439C7E" w:rsidR="00ED2AB6" w:rsidRPr="00ED2AB6" w:rsidRDefault="004912F3" w:rsidP="00ED2AB6">
      <w:r>
        <w:rPr>
          <w:rFonts w:hint="eastAsia"/>
        </w:rPr>
        <w:t>其中</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oMath>
      <w:r>
        <w:rPr>
          <w:rFonts w:hint="eastAsia"/>
        </w:rPr>
        <w:t>為第</w:t>
      </w:r>
      <w:r w:rsidRPr="004912F3">
        <w:rPr>
          <w:rFonts w:hint="eastAsia"/>
          <w:i/>
          <w:iCs/>
        </w:rPr>
        <w:t>i</w:t>
      </w:r>
      <w:r>
        <w:rPr>
          <w:rFonts w:hint="eastAsia"/>
        </w:rPr>
        <w:t>篇文章之</w:t>
      </w:r>
      <w:r>
        <w:t>的手工特徵向量</w:t>
      </w:r>
      <w:r>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oMath>
      <w:r>
        <w:rPr>
          <w:rFonts w:hint="eastAsia"/>
        </w:rPr>
        <w:t>為</w:t>
      </w:r>
      <w:r>
        <w:t xml:space="preserve">BERT </w:t>
      </w:r>
      <w:r>
        <w:t>模型對第</w:t>
      </w:r>
      <w:r w:rsidRPr="004912F3">
        <w:rPr>
          <w:i/>
          <w:iCs/>
        </w:rPr>
        <w:t>i</w:t>
      </w:r>
      <w:r>
        <w:t>篇作文產生的嵌入向量</w:t>
      </w:r>
      <w:r w:rsidR="0098297F">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8297F">
        <w:rPr>
          <w:rFonts w:hint="eastAsia"/>
        </w:rPr>
        <w:t>為</w:t>
      </w:r>
      <w:r w:rsidR="0098297F">
        <w:t>合併後的特徵向量</w:t>
      </w:r>
      <w:r w:rsidR="00ED2AB6">
        <w:rPr>
          <w:rFonts w:hint="eastAsia"/>
        </w:rPr>
        <w:t>，</w:t>
      </w:r>
      <w:r w:rsidR="00ED2AB6">
        <w:rPr>
          <w:rFonts w:ascii="Cambria" w:hAnsi="Cambria" w:cs="Cambria"/>
        </w:rPr>
        <w:t>ϕ</w:t>
      </w:r>
      <w:r w:rsidR="00ED2AB6">
        <w:rPr>
          <w:rFonts w:ascii="Cambria" w:hAnsi="Cambria" w:cs="Cambria" w:hint="eastAsia"/>
        </w:rPr>
        <w:t>則為</w:t>
      </w:r>
      <w:r w:rsidR="00ED2AB6" w:rsidRPr="00ED2AB6">
        <w:rPr>
          <w:rFonts w:ascii="Cambria" w:hAnsi="Cambria" w:cs="Cambria" w:hint="eastAsia"/>
        </w:rPr>
        <w:t>特徵提取函數</w:t>
      </w:r>
      <w:r w:rsidR="00855860">
        <w:rPr>
          <w:rFonts w:ascii="Cambria" w:hAnsi="Cambria" w:cs="Cambria" w:hint="eastAsia"/>
        </w:rPr>
        <w:t>。</w:t>
      </w:r>
      <w:r w:rsidR="00432DB7">
        <w:rPr>
          <w:rFonts w:hint="eastAsia"/>
        </w:rPr>
        <w:t>而</w:t>
      </w:r>
      <w:r w:rsidR="00432DB7">
        <w:t>模型訓練階段</w:t>
      </w:r>
      <w:r w:rsidR="00432DB7">
        <w:rPr>
          <w:rFonts w:hint="eastAsia"/>
        </w:rPr>
        <w:t>的公式如下</w:t>
      </w:r>
      <w:r w:rsidR="004A04B2">
        <w:rPr>
          <w:rFonts w:hint="eastAsia"/>
        </w:rPr>
        <w:t>：</w:t>
      </w:r>
      <w:r w:rsidR="00252CF8">
        <w:rPr>
          <w:rFonts w:hint="eastAsia"/>
        </w:rPr>
        <w:t>模型使用</w:t>
      </w:r>
      <w:r w:rsidR="00252CF8">
        <w:rPr>
          <w:rFonts w:ascii="Cambria" w:hAnsi="Cambria" w:cs="Cambria" w:hint="eastAsia"/>
        </w:rPr>
        <w:t>參數</w:t>
      </w:r>
      <m:oMath>
        <m:r>
          <m:rPr>
            <m:sty m:val="p"/>
          </m:rPr>
          <w:rPr>
            <w:rFonts w:ascii="Cambria Math" w:hAnsi="Cambria Math"/>
          </w:rPr>
          <m:t>Θ</m:t>
        </m:r>
      </m:oMath>
      <w:r w:rsidR="00252CF8">
        <w:rPr>
          <w:rFonts w:ascii="Cambria" w:hAnsi="Cambria" w:cs="Cambria" w:hint="eastAsia"/>
        </w:rPr>
        <w:t>對每篇文章</w:t>
      </w:r>
      <w:r w:rsidR="00252CF8">
        <w:t>的合併特徵向量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252CF8">
        <w:rPr>
          <w:rFonts w:hint="eastAsia"/>
        </w:rPr>
        <w:t>預測其得分</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252CF8">
        <w:rPr>
          <w:rFonts w:hint="eastAsia"/>
        </w:rPr>
        <w:t>。</w:t>
      </w:r>
    </w:p>
    <w:p w14:paraId="07DFECE4" w14:textId="77777777" w:rsidR="00C72BF1" w:rsidRPr="00C72BF1" w:rsidRDefault="00C72BF1" w:rsidP="00E83A5B"/>
    <w:p w14:paraId="399C76A5" w14:textId="54AAE2EB" w:rsidR="00C72BF1" w:rsidRDefault="00EE055E" w:rsidP="00E83A5B">
      <m:oMathPara>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r>
            <w:rPr>
              <w:rFonts w:ascii="Cambria Math" w:hAnsi="Cambria Math"/>
            </w:rPr>
            <m:t>)</m:t>
          </m:r>
        </m:oMath>
      </m:oMathPara>
    </w:p>
    <w:p w14:paraId="4845E1FF" w14:textId="7867063D" w:rsidR="00AA149C" w:rsidRDefault="00AA149C" w:rsidP="00C02ADC"/>
    <w:p w14:paraId="23673E5C" w14:textId="77777777" w:rsidR="0027397A" w:rsidRDefault="0027397A" w:rsidP="00C02ADC"/>
    <w:p w14:paraId="31AA2966" w14:textId="1B823A17" w:rsidR="0027397A" w:rsidRDefault="0027397A" w:rsidP="0027397A">
      <w:pPr>
        <w:pStyle w:val="2"/>
      </w:pPr>
      <w:r>
        <w:rPr>
          <w:rFonts w:hint="eastAsia"/>
        </w:rPr>
        <w:t xml:space="preserve"> </w:t>
      </w:r>
      <w:r>
        <w:t>RoBERTa</w:t>
      </w:r>
    </w:p>
    <w:p w14:paraId="55F9BD62" w14:textId="68E32DCB" w:rsidR="0027397A" w:rsidRDefault="0027397A" w:rsidP="00C02ADC"/>
    <w:p w14:paraId="56B88882" w14:textId="3A5C5C54" w:rsidR="00B62EDC" w:rsidRPr="00B62EDC" w:rsidRDefault="00BD6497" w:rsidP="00C02ADC">
      <w:r>
        <w:t>RoBERTa</w:t>
      </w:r>
      <w:r>
        <w:rPr>
          <w:rFonts w:hint="eastAsia"/>
        </w:rPr>
        <w:t>(</w:t>
      </w:r>
      <w:r>
        <w:t>Robustly Optimized BERT Approach</w:t>
      </w:r>
      <w:r>
        <w:rPr>
          <w:rFonts w:hint="eastAsia"/>
        </w:rPr>
        <w:t>)</w:t>
      </w:r>
      <w:r>
        <w:rPr>
          <w:rFonts w:hint="eastAsia"/>
        </w:rPr>
        <w:t>是</w:t>
      </w:r>
      <w:r>
        <w:rPr>
          <w:rFonts w:hint="eastAsia"/>
        </w:rPr>
        <w:t>BERT</w:t>
      </w:r>
      <w:r>
        <w:rPr>
          <w:rFonts w:hint="eastAsia"/>
        </w:rPr>
        <w:t>的</w:t>
      </w:r>
      <w:r>
        <w:t>改良版本</w:t>
      </w:r>
      <w:r>
        <w:rPr>
          <w:rFonts w:hint="eastAsia"/>
        </w:rPr>
        <w:t>，</w:t>
      </w:r>
      <w:r>
        <w:t>旨在克服</w:t>
      </w:r>
      <w:r>
        <w:t>BERT</w:t>
      </w:r>
      <w:r>
        <w:t>模型的一些限制</w:t>
      </w:r>
      <w:r>
        <w:rPr>
          <w:rFonts w:hint="eastAsia"/>
        </w:rPr>
        <w:t>。</w:t>
      </w:r>
      <w:r>
        <w:t>RoBERTa</w:t>
      </w:r>
      <w:r>
        <w:rPr>
          <w:rFonts w:hint="eastAsia"/>
        </w:rPr>
        <w:t>移除了「</w:t>
      </w:r>
      <w:r>
        <w:t>下一句預測（</w:t>
      </w:r>
      <w:r>
        <w:t>Next Sentence Prediction, NSP</w:t>
      </w:r>
      <w:r>
        <w:t>）</w:t>
      </w:r>
      <w:r>
        <w:rPr>
          <w:rFonts w:hint="eastAsia"/>
        </w:rPr>
        <w:t>」，使模型能更有效的</w:t>
      </w:r>
      <w:r>
        <w:t>學習</w:t>
      </w:r>
      <w:r>
        <w:rPr>
          <w:rFonts w:hint="eastAsia"/>
        </w:rPr>
        <w:t>文</w:t>
      </w:r>
      <w:r>
        <w:t>句層級的語意資訊。此外，</w:t>
      </w:r>
      <w:r>
        <w:rPr>
          <w:rFonts w:hint="eastAsia"/>
        </w:rPr>
        <w:t>因為</w:t>
      </w:r>
      <w:r>
        <w:t>RoBERTa</w:t>
      </w:r>
      <w:r>
        <w:rPr>
          <w:rFonts w:hint="eastAsia"/>
        </w:rPr>
        <w:t>是在</w:t>
      </w:r>
      <w:r>
        <w:t>更大規模的資料集與更長的輸入序列上</w:t>
      </w:r>
      <w:r>
        <w:rPr>
          <w:rFonts w:hint="eastAsia"/>
        </w:rPr>
        <w:t>所</w:t>
      </w:r>
      <w:r>
        <w:t>訓練</w:t>
      </w:r>
      <w:r>
        <w:rPr>
          <w:rFonts w:hint="eastAsia"/>
        </w:rPr>
        <w:t>，因此在</w:t>
      </w:r>
      <w:r>
        <w:t>自動作文評分</w:t>
      </w:r>
      <w:r>
        <w:rPr>
          <w:rFonts w:hint="eastAsia"/>
        </w:rPr>
        <w:t>(</w:t>
      </w:r>
      <w:r>
        <w:t>Automated Essay Scoring, AES)</w:t>
      </w:r>
      <w:r w:rsidRPr="00BD6497">
        <w:t xml:space="preserve"> </w:t>
      </w:r>
      <w:r>
        <w:t>這類需要理解</w:t>
      </w:r>
      <w:r w:rsidRPr="00BD6497">
        <w:rPr>
          <w:rStyle w:val="ab"/>
          <w:b w:val="0"/>
          <w:bCs w:val="0"/>
        </w:rPr>
        <w:t>局部與全局語境</w:t>
      </w:r>
      <w:r>
        <w:t>的任務中</w:t>
      </w:r>
      <w:r>
        <w:rPr>
          <w:rFonts w:hint="eastAsia"/>
        </w:rPr>
        <w:t>表現更加出色。</w:t>
      </w:r>
      <w:r w:rsidR="00B62EDC">
        <w:t>RoBERTa</w:t>
      </w:r>
      <w:r w:rsidR="00B62EDC">
        <w:rPr>
          <w:rFonts w:hint="eastAsia"/>
        </w:rPr>
        <w:t>的</w:t>
      </w:r>
      <w:r w:rsidR="00B62EDC">
        <w:t>特徵向量整合公式</w:t>
      </w:r>
      <w:r w:rsidR="00B62EDC">
        <w:rPr>
          <w:rFonts w:hint="eastAsia"/>
        </w:rPr>
        <w:t>如下。在本研究中，</w:t>
      </w:r>
      <w:r w:rsidR="00B62EDC">
        <w:t>RoBERTa</w:t>
      </w:r>
      <w:r w:rsidR="00B62EDC">
        <w:rPr>
          <w:rFonts w:hint="eastAsia"/>
        </w:rPr>
        <w:t>被作為獨立模型使用，其接收</w:t>
      </w:r>
      <w:r w:rsidR="00B62EDC">
        <w:t>RoBERTa</w:t>
      </w:r>
      <w:r w:rsidR="00B62EDC">
        <w:rPr>
          <w:rFonts w:hint="eastAsia"/>
        </w:rPr>
        <w:t xml:space="preserve"> </w:t>
      </w:r>
      <w:r w:rsidR="00B62EDC">
        <w:t>embeddings</w:t>
      </w:r>
      <w:r w:rsidR="00B62EDC">
        <w:rPr>
          <w:rFonts w:hint="eastAsia"/>
        </w:rPr>
        <w:t>與</w:t>
      </w:r>
      <w:r w:rsidR="00B62EDC" w:rsidRPr="00C8651E">
        <w:rPr>
          <w:rFonts w:cs="Times New Roman"/>
          <w:color w:val="000000"/>
          <w:szCs w:val="20"/>
          <w:shd w:val="clear" w:color="auto" w:fill="FBFBFB"/>
        </w:rPr>
        <w:t>Handcrafted Features</w:t>
      </w:r>
      <w:r w:rsidR="00B62EDC">
        <w:t>作為輸入</w:t>
      </w:r>
      <w:r w:rsidR="00B62EDC">
        <w:rPr>
          <w:rFonts w:hint="eastAsia"/>
        </w:rPr>
        <w:t>，例如</w:t>
      </w:r>
      <w:r w:rsidR="00B62EDC">
        <w:t>語法錯誤數量</w:t>
      </w:r>
      <w:r w:rsidR="00B62EDC">
        <w:rPr>
          <w:rFonts w:hint="eastAsia"/>
        </w:rPr>
        <w:t>、</w:t>
      </w:r>
      <w:r w:rsidR="00B62EDC" w:rsidRPr="005F4318">
        <w:rPr>
          <w:rFonts w:hint="eastAsia"/>
          <w:color w:val="00B050"/>
        </w:rPr>
        <w:t>語意相似度</w:t>
      </w:r>
      <w:r w:rsidR="00B62EDC">
        <w:rPr>
          <w:rFonts w:hint="eastAsia"/>
          <w:color w:val="00B050"/>
        </w:rPr>
        <w:t>與</w:t>
      </w:r>
      <w:r w:rsidR="00B62EDC">
        <w:rPr>
          <w:rFonts w:hint="eastAsia"/>
        </w:rPr>
        <w:t>、</w:t>
      </w:r>
      <w:r w:rsidR="00B62EDC" w:rsidRPr="00C8651E">
        <w:rPr>
          <w:color w:val="00B050"/>
        </w:rPr>
        <w:t>詞彙豐富度</w:t>
      </w:r>
      <w:r w:rsidR="00B62EDC" w:rsidRPr="00C8651E">
        <w:rPr>
          <w:rFonts w:hint="eastAsia"/>
        </w:rPr>
        <w:t>。</w:t>
      </w:r>
    </w:p>
    <w:p w14:paraId="110FA050" w14:textId="77777777" w:rsidR="00B62EDC" w:rsidRDefault="00B62EDC" w:rsidP="00C02ADC"/>
    <w:p w14:paraId="6B7B9FB9" w14:textId="58EABA1E" w:rsidR="00B62EDC" w:rsidRDefault="00EE055E" w:rsidP="00C02ADC">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4A1EE484" w14:textId="74F12E0C" w:rsidR="00B62EDC" w:rsidRDefault="00EE055E" w:rsidP="00C02ADC">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RoBERTa</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1F5D5CE8" w14:textId="05C079B6" w:rsidR="00B62EDC" w:rsidRDefault="00EE055E" w:rsidP="00C02ADC">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oMath>
      </m:oMathPara>
    </w:p>
    <w:p w14:paraId="7ACEFF78" w14:textId="3C97870B" w:rsidR="00B62EDC" w:rsidRDefault="00B62EDC" w:rsidP="00C02ADC"/>
    <w:p w14:paraId="1C248BD0" w14:textId="77777777" w:rsidR="007A29EE" w:rsidRDefault="007A29EE" w:rsidP="00C02ADC"/>
    <w:p w14:paraId="4273F0D0" w14:textId="66F5D04A" w:rsidR="00061565" w:rsidRDefault="00061565" w:rsidP="00061565">
      <w:pPr>
        <w:pStyle w:val="2"/>
      </w:pPr>
      <w:r>
        <w:rPr>
          <w:rFonts w:hint="eastAsia"/>
        </w:rPr>
        <w:t xml:space="preserve"> </w:t>
      </w:r>
      <w:r>
        <w:t>Evaluation Metrics</w:t>
      </w:r>
    </w:p>
    <w:p w14:paraId="55270396" w14:textId="266D543D" w:rsidR="00061565" w:rsidRDefault="00061565" w:rsidP="00C02ADC"/>
    <w:p w14:paraId="69DD0AD7" w14:textId="77777777" w:rsidR="007F0525" w:rsidRDefault="005469DE" w:rsidP="007F0525">
      <w:pPr>
        <w:rPr>
          <w:rFonts w:hint="eastAsia"/>
        </w:rPr>
      </w:pPr>
      <w:r w:rsidRPr="005469DE">
        <w:t>Evaluation Metrics</w:t>
      </w:r>
      <w:r>
        <w:rPr>
          <w:rFonts w:hint="eastAsia"/>
        </w:rPr>
        <w:t>在</w:t>
      </w:r>
      <w:r w:rsidRPr="009D53C5">
        <w:rPr>
          <w:rFonts w:hint="eastAsia"/>
          <w:color w:val="00B050"/>
        </w:rPr>
        <w:t>寫作評估系統</w:t>
      </w:r>
      <w:r>
        <w:rPr>
          <w:rFonts w:hint="eastAsia"/>
        </w:rPr>
        <w:t>中扮演</w:t>
      </w:r>
      <w:r>
        <w:t>衡量模型效能的角色</w:t>
      </w:r>
      <w:r>
        <w:rPr>
          <w:rFonts w:hint="eastAsia"/>
        </w:rPr>
        <w:t>。</w:t>
      </w:r>
      <w:r w:rsidRPr="005469DE">
        <w:t>Evaluation Metrics</w:t>
      </w:r>
      <w:r>
        <w:t>能以量化方式評估模型在</w:t>
      </w:r>
      <w:r w:rsidRPr="005469DE">
        <w:rPr>
          <w:rStyle w:val="ab"/>
          <w:b w:val="0"/>
          <w:bCs w:val="0"/>
        </w:rPr>
        <w:t>精確性、一致性與可靠性</w:t>
      </w:r>
      <w:r>
        <w:t>等層面的表現，從而判斷模型對文本內容與品質的評估能力是否符合預期。</w:t>
      </w:r>
      <w:r w:rsidRPr="009D53C5">
        <w:rPr>
          <w:rFonts w:hint="eastAsia"/>
          <w:color w:val="00B050"/>
        </w:rPr>
        <w:t>寫作評估系</w:t>
      </w:r>
      <w:r w:rsidRPr="009D53C5">
        <w:rPr>
          <w:rFonts w:hint="eastAsia"/>
          <w:color w:val="00B050"/>
        </w:rPr>
        <w:lastRenderedPageBreak/>
        <w:t>統</w:t>
      </w:r>
      <w:r>
        <w:rPr>
          <w:rFonts w:hint="eastAsia"/>
        </w:rPr>
        <w:t>使用</w:t>
      </w:r>
      <w:r>
        <w:t>QWK</w:t>
      </w:r>
      <w:r>
        <w:rPr>
          <w:rFonts w:hint="eastAsia"/>
        </w:rPr>
        <w:t>(</w:t>
      </w:r>
      <w:r>
        <w:t>Quadratic Weighted Kappa</w:t>
      </w:r>
      <w:r>
        <w:rPr>
          <w:rFonts w:hint="eastAsia"/>
        </w:rPr>
        <w:t>)</w:t>
      </w:r>
      <w:r>
        <w:rPr>
          <w:rFonts w:hint="eastAsia"/>
        </w:rPr>
        <w:t>作為</w:t>
      </w:r>
      <w:r>
        <w:t>主要效能指標</w:t>
      </w:r>
      <w:r>
        <w:rPr>
          <w:rFonts w:hint="eastAsia"/>
        </w:rPr>
        <w:t>，可以</w:t>
      </w:r>
      <w:r>
        <w:t>用來衡量模型預測分數與人工標註分數之間的一致性</w:t>
      </w:r>
      <w:r>
        <w:rPr>
          <w:rFonts w:hint="eastAsia"/>
        </w:rPr>
        <w:t>。公式如</w:t>
      </w:r>
      <w:r w:rsidRPr="005469DE">
        <w:t>Equation</w:t>
      </w:r>
      <w:r>
        <w:rPr>
          <w:rFonts w:hint="eastAsia"/>
        </w:rPr>
        <w:t>XX</w:t>
      </w:r>
      <w:r>
        <w:rPr>
          <w:rFonts w:hint="eastAsia"/>
        </w:rPr>
        <w:t>所表示。</w:t>
      </w:r>
      <w:r>
        <w:rPr>
          <w:rFonts w:hint="eastAsia"/>
        </w:rPr>
        <w:t>其中</w:t>
      </w:r>
      <m:oMath>
        <m:sSub>
          <m:sSubPr>
            <m:ctrlPr>
              <w:rPr>
                <w:rFonts w:ascii="Cambria Math" w:hAnsi="Cambria Math"/>
              </w:rPr>
            </m:ctrlPr>
          </m:sSubPr>
          <m:e>
            <m:r>
              <w:rPr>
                <w:rFonts w:ascii="Cambria Math" w:hAnsi="Cambria Math"/>
              </w:rPr>
              <m:t>O</m:t>
            </m:r>
          </m:e>
          <m:sub>
            <m:r>
              <w:rPr>
                <w:rFonts w:ascii="Cambria Math" w:hAnsi="Cambria Math"/>
              </w:rPr>
              <m:t>ij</m:t>
            </m:r>
          </m:sub>
        </m:sSub>
      </m:oMath>
      <w:r>
        <w:rPr>
          <w:rFonts w:hint="eastAsia"/>
        </w:rPr>
        <w:t>為</w:t>
      </w:r>
      <w:r>
        <w:t>觀察到的分數矩陣</w:t>
      </w:r>
      <w:r>
        <w:rPr>
          <w:rFonts w:hint="eastAsia"/>
        </w:rPr>
        <w:t>(</w:t>
      </w:r>
      <w:r>
        <w:t>實際與預測的混淆矩陣</w:t>
      </w:r>
      <w:r>
        <w:rPr>
          <w:rFonts w:hint="eastAsia"/>
        </w:rPr>
        <w:t>)</w:t>
      </w:r>
      <w:r>
        <w:rPr>
          <w:rFonts w:hint="eastAsia"/>
        </w:rPr>
        <w:t>，</w:t>
      </w:r>
      <w:r>
        <w:t xml:space="preserve"> </w:t>
      </w:r>
      <m:oMath>
        <m:sSub>
          <m:sSubPr>
            <m:ctrlPr>
              <w:rPr>
                <w:rFonts w:ascii="Cambria Math" w:hAnsi="Cambria Math"/>
              </w:rPr>
            </m:ctrlPr>
          </m:sSubPr>
          <m:e>
            <m:r>
              <w:rPr>
                <w:rFonts w:ascii="Cambria Math" w:hAnsi="Cambria Math"/>
              </w:rPr>
              <m:t>E</m:t>
            </m:r>
          </m:e>
          <m:sub>
            <m:r>
              <w:rPr>
                <w:rFonts w:ascii="Cambria Math" w:hAnsi="Cambria Math"/>
              </w:rPr>
              <m:t>ij</m:t>
            </m:r>
          </m:sub>
        </m:sSub>
      </m:oMath>
      <w:r>
        <w:rPr>
          <w:rFonts w:hint="eastAsia"/>
        </w:rPr>
        <w:t>為</w:t>
      </w:r>
      <w:r>
        <w:t>期望分數矩陣</w:t>
      </w:r>
      <w:r>
        <w:rPr>
          <w:rFonts w:hint="eastAsia"/>
        </w:rPr>
        <w:t>(</w:t>
      </w:r>
      <w:r>
        <w:t>假設完全隨機</w:t>
      </w:r>
      <w:r>
        <w:rPr>
          <w:rFonts w:hint="eastAsia"/>
        </w:rPr>
        <w:t>)</w:t>
      </w:r>
      <w:r>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ij</m:t>
            </m:r>
          </m:sub>
        </m:sSub>
      </m:oMath>
      <w:r>
        <w:rPr>
          <w:rFonts w:hint="eastAsia"/>
        </w:rPr>
        <w:t>為</w:t>
      </w:r>
      <w:r>
        <w:t>權重矩陣</w:t>
      </w:r>
      <w:r>
        <w:rPr>
          <w:rFonts w:hint="eastAsia"/>
        </w:rPr>
        <w:t>，</w:t>
      </w:r>
      <m:oMath>
        <m:r>
          <w:rPr>
            <w:rFonts w:ascii="Cambria Math" w:hAnsi="Cambria Math"/>
          </w:rPr>
          <m:t>κ</m:t>
        </m:r>
      </m:oMath>
      <w:r>
        <w:rPr>
          <w:rFonts w:hint="eastAsia"/>
        </w:rPr>
        <w:t>則</w:t>
      </w:r>
      <w:r>
        <w:t>是所有可能的分數等級數</w:t>
      </w:r>
      <w:r>
        <w:rPr>
          <w:rFonts w:hint="eastAsia"/>
        </w:rPr>
        <w:t>。</w:t>
      </w:r>
      <w:r w:rsidRPr="005469DE">
        <w:rPr>
          <w:rFonts w:hint="eastAsia"/>
        </w:rPr>
        <w:t>相較於僅計算分類正確率的傳統準確度指標，</w:t>
      </w:r>
      <w:r w:rsidRPr="005469DE">
        <w:rPr>
          <w:rFonts w:hint="eastAsia"/>
        </w:rPr>
        <w:t xml:space="preserve">QWK </w:t>
      </w:r>
      <w:r w:rsidRPr="005469DE">
        <w:rPr>
          <w:rFonts w:hint="eastAsia"/>
        </w:rPr>
        <w:t>能夠納入評分等級的序數性特徵，並對預測值與實際值接近程度加權考量，提供更具區辨力的模型評估依據。為了更全面檢視模型在連續變數預測任務中的表現，</w:t>
      </w:r>
      <w:r>
        <w:rPr>
          <w:rFonts w:hint="eastAsia"/>
        </w:rPr>
        <w:t>研究分別納入</w:t>
      </w:r>
      <w:r w:rsidRPr="00CD4716">
        <w:rPr>
          <w:rFonts w:hint="eastAsia"/>
        </w:rPr>
        <w:t>MSE</w:t>
      </w:r>
      <w:r>
        <w:rPr>
          <w:rFonts w:hint="eastAsia"/>
        </w:rPr>
        <w:t>與</w:t>
      </w:r>
      <w:r w:rsidRPr="00CD4716">
        <w:rPr>
          <w:rFonts w:hint="eastAsia"/>
        </w:rPr>
        <w:t>RMSe</w:t>
      </w:r>
      <w:r w:rsidRPr="005469DE">
        <w:rPr>
          <w:rFonts w:hint="eastAsia"/>
        </w:rPr>
        <w:t>輔助指標。</w:t>
      </w:r>
      <w:r>
        <w:rPr>
          <w:rFonts w:hint="eastAsia"/>
        </w:rPr>
        <w:t>公式如</w:t>
      </w:r>
      <w:r w:rsidRPr="00CD4716">
        <w:t>Equation</w:t>
      </w:r>
      <w:r>
        <w:rPr>
          <w:rFonts w:hint="eastAsia"/>
        </w:rPr>
        <w:t>XX</w:t>
      </w:r>
      <w:r>
        <w:rPr>
          <w:rFonts w:hint="eastAsia"/>
        </w:rPr>
        <w:t>與</w:t>
      </w:r>
      <w:r w:rsidRPr="00CD4716">
        <w:t>Equation</w:t>
      </w:r>
      <w:r>
        <w:rPr>
          <w:rFonts w:hint="eastAsia"/>
        </w:rPr>
        <w:t>XX</w:t>
      </w:r>
      <w:r>
        <w:rPr>
          <w:rFonts w:hint="eastAsia"/>
        </w:rPr>
        <w:t>所表示。</w:t>
      </w:r>
      <w:r w:rsidR="007F0525">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7F0525">
        <w:rPr>
          <w:rFonts w:hint="eastAsia"/>
        </w:rPr>
        <w:t>為真實文章分數，</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7F0525">
        <w:rPr>
          <w:rFonts w:hint="eastAsia"/>
        </w:rPr>
        <w:t>為預測分數，</w:t>
      </w:r>
      <m:oMath>
        <m:r>
          <w:rPr>
            <w:rFonts w:ascii="Cambria Math" w:hAnsi="Cambria Math"/>
          </w:rPr>
          <m:t>n</m:t>
        </m:r>
      </m:oMath>
      <w:r w:rsidR="007F0525">
        <w:rPr>
          <w:rFonts w:hint="eastAsia"/>
        </w:rPr>
        <w:t>是文章總數。</w:t>
      </w:r>
    </w:p>
    <w:p w14:paraId="4436CC7F" w14:textId="05500B2B" w:rsidR="00252CF8" w:rsidRDefault="00252CF8" w:rsidP="00C02ADC">
      <w:pPr>
        <w:rPr>
          <w:rFonts w:hint="eastAsia"/>
        </w:rPr>
      </w:pPr>
    </w:p>
    <w:p w14:paraId="6AC91ABA" w14:textId="102DA80F" w:rsidR="00252CF8" w:rsidRDefault="00252CF8" w:rsidP="00C02ADC">
      <m:oMathPara>
        <m:oMath>
          <m:r>
            <w:rPr>
              <w:rFonts w:ascii="Cambria Math" w:hAnsi="Cambria Math"/>
            </w:rPr>
            <m:t>κ=1-</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e>
              </m:nary>
            </m:num>
            <m:den>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e>
              </m:nary>
            </m:den>
          </m:f>
        </m:oMath>
      </m:oMathPara>
    </w:p>
    <w:p w14:paraId="472CBBA3" w14:textId="664A6644" w:rsidR="00252CF8" w:rsidRDefault="00CD4716" w:rsidP="00C02ADC">
      <m:oMathPara>
        <m:oMath>
          <m:r>
            <m:rPr>
              <m:nor/>
            </m:rPr>
            <m:t>MSE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6CFE2C81" w14:textId="6842E87A" w:rsidR="00252CF8" w:rsidRDefault="006D0495" w:rsidP="00C02ADC">
      <m:oMathPara>
        <m:oMath>
          <m:r>
            <m:rPr>
              <m:nor/>
            </m: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11123FE" w14:textId="77777777" w:rsidR="00252CF8" w:rsidRDefault="00252CF8" w:rsidP="00C02ADC"/>
    <w:p w14:paraId="110304CB" w14:textId="77777777" w:rsidR="00252CF8" w:rsidRPr="00047BFA" w:rsidRDefault="00252CF8" w:rsidP="00C02ADC"/>
    <w:p w14:paraId="410FE99F" w14:textId="3B0A5E6A" w:rsidR="00613093" w:rsidRDefault="00D968BC" w:rsidP="00D968BC">
      <w:pPr>
        <w:pStyle w:val="1"/>
        <w:rPr>
          <w:kern w:val="0"/>
        </w:rPr>
      </w:pPr>
      <w:r>
        <w:t xml:space="preserve"> Method</w:t>
      </w:r>
    </w:p>
    <w:p w14:paraId="5CB0E0BB" w14:textId="77777777" w:rsidR="00613093" w:rsidRDefault="00613093" w:rsidP="00C02ADC">
      <w:pPr>
        <w:rPr>
          <w:kern w:val="0"/>
        </w:rPr>
      </w:pPr>
    </w:p>
    <w:p w14:paraId="4D9FD3E3" w14:textId="53BD9FF7" w:rsidR="00A21C45" w:rsidRDefault="005265D9" w:rsidP="005265D9">
      <w:pPr>
        <w:pStyle w:val="2"/>
      </w:pPr>
      <w:r>
        <w:t>Study sample</w:t>
      </w:r>
    </w:p>
    <w:p w14:paraId="4E3174B0" w14:textId="5A566C89" w:rsidR="00A21C45" w:rsidRDefault="00A21C45" w:rsidP="00C02ADC"/>
    <w:p w14:paraId="50F975C2" w14:textId="638BDFB6" w:rsidR="00151A22" w:rsidRDefault="00151A22" w:rsidP="00151A22">
      <w:r>
        <w:t>本研究的參與者為來自台灣南部某大學工程學院的</w:t>
      </w:r>
      <w:r>
        <w:t xml:space="preserve"> 64 </w:t>
      </w:r>
      <w:r>
        <w:t>位大一學生</w:t>
      </w:r>
      <w:r>
        <w:rPr>
          <w:rFonts w:hint="eastAsia"/>
        </w:rPr>
        <w:t>(</w:t>
      </w:r>
      <w:r>
        <w:t>N=64)</w:t>
      </w:r>
      <w:r>
        <w:rPr>
          <w:rFonts w:hint="eastAsia"/>
        </w:rPr>
        <w:t>，</w:t>
      </w:r>
      <w:r>
        <w:t>資料收集時間為</w:t>
      </w:r>
      <w:r>
        <w:t>202</w:t>
      </w:r>
      <w:r>
        <w:rPr>
          <w:rFonts w:hint="eastAsia"/>
        </w:rPr>
        <w:t>4</w:t>
      </w:r>
      <w:r>
        <w:t>年</w:t>
      </w:r>
      <w:r>
        <w:rPr>
          <w:rFonts w:hint="eastAsia"/>
        </w:rPr>
        <w:t>4</w:t>
      </w:r>
      <w:r>
        <w:t>月至</w:t>
      </w:r>
      <w:r>
        <w:rPr>
          <w:rFonts w:hint="eastAsia"/>
        </w:rPr>
        <w:t>7</w:t>
      </w:r>
      <w:r>
        <w:t>月</w:t>
      </w:r>
      <w:r>
        <w:rPr>
          <w:rFonts w:hint="eastAsia"/>
        </w:rPr>
        <w:t>。</w:t>
      </w:r>
      <w:r>
        <w:t>該實驗課程屬於</w:t>
      </w:r>
      <w:r>
        <w:rPr>
          <w:rFonts w:hint="eastAsia"/>
        </w:rPr>
        <w:t>校內</w:t>
      </w:r>
      <w:r>
        <w:rPr>
          <w:rFonts w:hint="eastAsia"/>
        </w:rPr>
        <w:t>XX</w:t>
      </w:r>
      <w:r>
        <w:rPr>
          <w:rFonts w:hint="eastAsia"/>
        </w:rPr>
        <w:t>課程</w:t>
      </w:r>
      <w:r>
        <w:t>的一部分</w:t>
      </w:r>
      <w:r>
        <w:rPr>
          <w:rFonts w:hint="eastAsia"/>
        </w:rPr>
        <w:t>。</w:t>
      </w:r>
      <w:r>
        <w:t>為確保學生在既有學業背景與基礎能力上的同質性</w:t>
      </w:r>
      <w:r>
        <w:rPr>
          <w:rFonts w:hint="eastAsia"/>
        </w:rPr>
        <w:t>，</w:t>
      </w:r>
      <w:r>
        <w:t>研究採用分層隨機分派法</w:t>
      </w:r>
      <w:r>
        <w:rPr>
          <w:rFonts w:hint="eastAsia"/>
        </w:rPr>
        <w:t>，</w:t>
      </w:r>
      <w:r>
        <w:t>將學生分為實驗組</w:t>
      </w:r>
      <w:r w:rsidR="003D5B08">
        <w:t>(</w:t>
      </w:r>
      <w:r>
        <w:t>EG</w:t>
      </w:r>
      <w:r>
        <w:t>，</w:t>
      </w:r>
      <w:r>
        <w:t>n = 32</w:t>
      </w:r>
      <w:r w:rsidR="003D5B08">
        <w:t>)</w:t>
      </w:r>
      <w:r>
        <w:t>與控制組</w:t>
      </w:r>
      <w:r w:rsidR="003D5B08">
        <w:t>(</w:t>
      </w:r>
      <w:r>
        <w:t>CG</w:t>
      </w:r>
      <w:r>
        <w:t>，</w:t>
      </w:r>
      <w:r>
        <w:t>n = 32</w:t>
      </w:r>
      <w:r w:rsidR="003D5B08">
        <w:t>)</w:t>
      </w:r>
      <w:r>
        <w:rPr>
          <w:rFonts w:hint="eastAsia"/>
        </w:rPr>
        <w:t>。在整體樣本中，男生佔</w:t>
      </w:r>
      <w:r>
        <w:t>5</w:t>
      </w:r>
      <w:r>
        <w:rPr>
          <w:rFonts w:hint="eastAsia"/>
        </w:rPr>
        <w:t>6</w:t>
      </w:r>
      <w:r>
        <w:t>.75%</w:t>
      </w:r>
      <w:r>
        <w:rPr>
          <w:rFonts w:hint="eastAsia"/>
        </w:rPr>
        <w:t>，</w:t>
      </w:r>
      <w:r>
        <w:t>平均年齡為</w:t>
      </w:r>
      <w:r>
        <w:t xml:space="preserve"> 16.01 </w:t>
      </w:r>
      <w:r>
        <w:t>歲</w:t>
      </w:r>
      <w:r>
        <w:rPr>
          <w:rFonts w:hint="eastAsia"/>
        </w:rPr>
        <w:t>；</w:t>
      </w:r>
      <w:r>
        <w:t>女生占</w:t>
      </w:r>
      <w:r>
        <w:t xml:space="preserve"> 52.75%</w:t>
      </w:r>
      <w:r>
        <w:t>，平均年齡為</w:t>
      </w:r>
      <w:r>
        <w:t xml:space="preserve"> 16.01 </w:t>
      </w:r>
      <w:r>
        <w:t>歲</w:t>
      </w:r>
      <w:r>
        <w:rPr>
          <w:rFonts w:hint="eastAsia"/>
        </w:rPr>
        <w:t>。</w:t>
      </w:r>
    </w:p>
    <w:p w14:paraId="3D87D263" w14:textId="499DE08F" w:rsidR="005265D9" w:rsidRDefault="005265D9" w:rsidP="00C02ADC"/>
    <w:p w14:paraId="48BCACA9" w14:textId="77777777" w:rsidR="00A039D1" w:rsidRPr="00151A22" w:rsidRDefault="00A039D1" w:rsidP="00C02ADC"/>
    <w:p w14:paraId="36CDAF50" w14:textId="1E9EEAF8" w:rsidR="00CB6371" w:rsidRDefault="005265D9" w:rsidP="005265D9">
      <w:pPr>
        <w:pStyle w:val="2"/>
      </w:pPr>
      <w:r>
        <w:t xml:space="preserve"> Study design and procedure</w:t>
      </w:r>
    </w:p>
    <w:p w14:paraId="15D2D2C8" w14:textId="77777777" w:rsidR="00CB6371" w:rsidRDefault="00CB6371" w:rsidP="00C02ADC"/>
    <w:p w14:paraId="7D865307" w14:textId="3C3292E6" w:rsidR="00B413A9" w:rsidRDefault="00B413A9" w:rsidP="00B413A9">
      <w:r>
        <w:rPr>
          <w:rFonts w:hint="eastAsia"/>
        </w:rPr>
        <w:t>整體實驗透過</w:t>
      </w:r>
      <w:r>
        <w:t>電腦以線上問卷的形式進行。</w:t>
      </w:r>
      <w:r>
        <w:rPr>
          <w:rFonts w:hint="eastAsia"/>
        </w:rPr>
        <w:t>實驗開始前會有一個簡短說明。說明結束後，</w:t>
      </w:r>
      <w:r>
        <w:t>兩組學生皆開始進行一</w:t>
      </w:r>
      <w:r>
        <w:rPr>
          <w:rFonts w:hint="eastAsia"/>
        </w:rPr>
        <w:t>篇繁體中文的</w:t>
      </w:r>
      <w:r>
        <w:t>論說文</w:t>
      </w:r>
      <w:r w:rsidR="003D5B08">
        <w:t>(</w:t>
      </w:r>
      <w:r>
        <w:t>argumentative essay</w:t>
      </w:r>
      <w:r w:rsidR="003D5B08">
        <w:t>)</w:t>
      </w:r>
      <w:r>
        <w:rPr>
          <w:rFonts w:hint="eastAsia"/>
        </w:rPr>
        <w:t>。時間上限為</w:t>
      </w:r>
      <w:r>
        <w:rPr>
          <w:rFonts w:hint="eastAsia"/>
        </w:rPr>
        <w:t>50</w:t>
      </w:r>
      <w:r>
        <w:rPr>
          <w:rFonts w:hint="eastAsia"/>
        </w:rPr>
        <w:t>分鐘。</w:t>
      </w:r>
      <w:r>
        <w:t>論說文</w:t>
      </w:r>
      <w:r>
        <w:rPr>
          <w:rFonts w:hint="eastAsia"/>
        </w:rPr>
        <w:t>題目為以下兩者之一，無論是哪一種題目，學生都需要針對題目表</w:t>
      </w:r>
      <w:r>
        <w:t>達個人意見，並加以說明與論證。</w:t>
      </w:r>
      <w:r>
        <w:rPr>
          <w:rFonts w:hint="eastAsia"/>
        </w:rPr>
        <w:t>題目一：「</w:t>
      </w:r>
      <w:r>
        <w:t>你是否同意以下說法？</w:t>
      </w:r>
      <w:r>
        <w:rPr>
          <w:rFonts w:hint="eastAsia"/>
        </w:rPr>
        <w:t>一個人的成功來自選擇而非天賦。</w:t>
      </w:r>
      <w:r>
        <w:t>請舉出具體理由與例子來支持你的觀點</w:t>
      </w:r>
      <w:r>
        <w:rPr>
          <w:rFonts w:hint="eastAsia"/>
        </w:rPr>
        <w:t>」。題目二：「</w:t>
      </w:r>
      <w:r>
        <w:t>是否同意以下說法？</w:t>
      </w:r>
      <w:r>
        <w:rPr>
          <w:rFonts w:hint="eastAsia"/>
        </w:rPr>
        <w:t>A</w:t>
      </w:r>
      <w:r>
        <w:t>I</w:t>
      </w:r>
      <w:r>
        <w:t>終將取代大多數人類的工作</w:t>
      </w:r>
      <w:r>
        <w:rPr>
          <w:rFonts w:hint="eastAsia"/>
        </w:rPr>
        <w:t>。</w:t>
      </w:r>
      <w:r>
        <w:t>請舉出具體理由與例子來支持你的觀點</w:t>
      </w:r>
      <w:r>
        <w:rPr>
          <w:rFonts w:hint="eastAsia"/>
        </w:rPr>
        <w:t>」。</w:t>
      </w:r>
    </w:p>
    <w:p w14:paraId="252C3758" w14:textId="77777777" w:rsidR="00B413A9" w:rsidRPr="0032646B" w:rsidRDefault="00B413A9" w:rsidP="00B413A9"/>
    <w:p w14:paraId="2C53F1ED" w14:textId="77777777" w:rsidR="00B413A9" w:rsidRPr="00E00FA1" w:rsidRDefault="00B413A9" w:rsidP="00B413A9">
      <w:r>
        <w:rPr>
          <w:rFonts w:hint="eastAsia"/>
        </w:rPr>
        <w:t>在完成第一版初稿後，所有學生須進行一次自我評估前側，以</w:t>
      </w:r>
      <w:r>
        <w:t>評估自己的寫作表現</w:t>
      </w:r>
      <w:r>
        <w:rPr>
          <w:rFonts w:hint="eastAsia"/>
        </w:rPr>
        <w:t>。隨後，</w:t>
      </w:r>
      <w:r>
        <w:t>實驗組</w:t>
      </w:r>
      <w:r>
        <w:rPr>
          <w:rFonts w:hint="eastAsia"/>
        </w:rPr>
        <w:t>需要藉由本研究開發之</w:t>
      </w:r>
      <w:r>
        <w:rPr>
          <w:rFonts w:hint="eastAsia"/>
        </w:rPr>
        <w:t>LLM</w:t>
      </w:r>
      <w:r>
        <w:rPr>
          <w:rFonts w:hint="eastAsia"/>
        </w:rPr>
        <w:t>系統生成</w:t>
      </w:r>
      <w:r>
        <w:rPr>
          <w:rFonts w:hint="eastAsia"/>
        </w:rPr>
        <w:t>Fe</w:t>
      </w:r>
      <w:r>
        <w:t>edback</w:t>
      </w:r>
      <w:r>
        <w:rPr>
          <w:rFonts w:hint="eastAsia"/>
        </w:rPr>
        <w:t>，並</w:t>
      </w:r>
      <w:r>
        <w:t>根據</w:t>
      </w:r>
      <w:r>
        <w:rPr>
          <w:rFonts w:hint="eastAsia"/>
        </w:rPr>
        <w:t>Fe</w:t>
      </w:r>
      <w:r>
        <w:t>edback</w:t>
      </w:r>
      <w:r>
        <w:rPr>
          <w:rFonts w:hint="eastAsia"/>
        </w:rPr>
        <w:t>進行修訂。</w:t>
      </w:r>
      <w:r>
        <w:rPr>
          <w:rFonts w:hint="eastAsia"/>
        </w:rPr>
        <w:t>LLM</w:t>
      </w:r>
      <w:r>
        <w:rPr>
          <w:rFonts w:hint="eastAsia"/>
        </w:rPr>
        <w:t>系統所提供的指示如下：「</w:t>
      </w:r>
      <w:r>
        <w:t>請根據</w:t>
      </w:r>
      <w:r>
        <w:rPr>
          <w:rFonts w:hint="eastAsia"/>
        </w:rPr>
        <w:t>系統所提供之</w:t>
      </w:r>
      <w:r>
        <w:rPr>
          <w:rFonts w:hint="eastAsia"/>
        </w:rPr>
        <w:t>Fe</w:t>
      </w:r>
      <w:r>
        <w:t>edback</w:t>
      </w:r>
      <w:r>
        <w:rPr>
          <w:rFonts w:hint="eastAsia"/>
        </w:rPr>
        <w:t>(</w:t>
      </w:r>
      <w:r>
        <w:rPr>
          <w:rFonts w:hint="eastAsia"/>
        </w:rPr>
        <w:t>如</w:t>
      </w:r>
      <w:r>
        <w:t>Ta</w:t>
      </w:r>
      <w:r>
        <w:rPr>
          <w:rFonts w:hint="eastAsia"/>
        </w:rPr>
        <w:t>b</w:t>
      </w:r>
      <w:r>
        <w:t>le XX</w:t>
      </w:r>
      <w:r>
        <w:rPr>
          <w:rFonts w:hint="eastAsia"/>
        </w:rPr>
        <w:t>所表示</w:t>
      </w:r>
      <w:r>
        <w:rPr>
          <w:rFonts w:hint="eastAsia"/>
        </w:rPr>
        <w:t>)</w:t>
      </w:r>
      <w:r w:rsidRPr="009C7197">
        <w:t xml:space="preserve"> </w:t>
      </w:r>
      <w:r>
        <w:t>修訂您的文章，盡可能地進行完善修正，請花足夠的時間進行修訂</w:t>
      </w:r>
      <w:r>
        <w:rPr>
          <w:rFonts w:hint="eastAsia"/>
        </w:rPr>
        <w:t>。」而控制組</w:t>
      </w:r>
      <w:r>
        <w:t>雖然同樣有機會修訂自己的文章，</w:t>
      </w:r>
      <w:r>
        <w:rPr>
          <w:rFonts w:hint="eastAsia"/>
        </w:rPr>
        <w:t>但</w:t>
      </w:r>
      <w:r>
        <w:rPr>
          <w:rFonts w:hint="eastAsia"/>
        </w:rPr>
        <w:t>LLM</w:t>
      </w:r>
      <w:r>
        <w:rPr>
          <w:rFonts w:hint="eastAsia"/>
        </w:rPr>
        <w:t>系統並不會給予</w:t>
      </w:r>
      <w:r>
        <w:t>任何具體的回饋內容</w:t>
      </w:r>
      <w:r>
        <w:rPr>
          <w:rFonts w:hint="eastAsia"/>
        </w:rPr>
        <w:t>。相反的，控制組所</w:t>
      </w:r>
      <w:r>
        <w:t>看到的是一段標準化提示語</w:t>
      </w:r>
      <w:r>
        <w:rPr>
          <w:rFonts w:hint="eastAsia"/>
        </w:rPr>
        <w:t>：「</w:t>
      </w:r>
      <w:r>
        <w:t>請再次閱讀您的文</w:t>
      </w:r>
      <w:r>
        <w:rPr>
          <w:rFonts w:hint="eastAsia"/>
        </w:rPr>
        <w:t>章</w:t>
      </w:r>
      <w:r>
        <w:t>，並盡可能進行修訂。請花足夠的時間進行修正。</w:t>
      </w:r>
      <w:r>
        <w:rPr>
          <w:rFonts w:hint="eastAsia"/>
        </w:rPr>
        <w:t>」</w:t>
      </w:r>
      <w:r>
        <w:t>這段提示的目的僅是為了讓控制組學生在沒有實際回饋的情況下，也能參與修訂過程，以保持兩組在修</w:t>
      </w:r>
      <w:r>
        <w:lastRenderedPageBreak/>
        <w:t>訂程序上的一致性。兩組的修訂</w:t>
      </w:r>
      <w:r>
        <w:rPr>
          <w:rFonts w:hint="eastAsia"/>
        </w:rPr>
        <w:t>的過程中，皆可以隨時查看</w:t>
      </w:r>
      <w:r>
        <w:t>原始任務說明與自身的初稿，並直接進行修改。學生修訂時間上限同樣為</w:t>
      </w:r>
      <w:r>
        <w:rPr>
          <w:rFonts w:hint="eastAsia"/>
        </w:rPr>
        <w:t>50</w:t>
      </w:r>
      <w:r>
        <w:t>分鐘。兩組之間的唯一差異在於：實驗組有實際的回饋表與修訂指引，而控制組僅有一般性指令。</w:t>
      </w:r>
    </w:p>
    <w:p w14:paraId="2B74EB76" w14:textId="77777777" w:rsidR="00B413A9" w:rsidRPr="00BD0DDF" w:rsidRDefault="00B413A9" w:rsidP="00B413A9"/>
    <w:p w14:paraId="3F79E9F4" w14:textId="604F90C6" w:rsidR="00B413A9" w:rsidRDefault="00B413A9" w:rsidP="00B413A9">
      <w:pPr>
        <w:pStyle w:val="ad"/>
        <w:keepNext/>
        <w:jc w:val="center"/>
      </w:pPr>
      <w:r w:rsidRPr="007F22F6">
        <w:rPr>
          <w:i/>
          <w:iCs/>
        </w:rPr>
        <w:t xml:space="preserve">Table </w:t>
      </w:r>
      <w:r w:rsidRPr="007F22F6">
        <w:rPr>
          <w:i/>
          <w:iCs/>
        </w:rPr>
        <w:fldChar w:fldCharType="begin"/>
      </w:r>
      <w:r w:rsidRPr="007F22F6">
        <w:rPr>
          <w:i/>
          <w:iCs/>
        </w:rPr>
        <w:instrText xml:space="preserve"> SEQ Table \* ARABIC </w:instrText>
      </w:r>
      <w:r w:rsidRPr="007F22F6">
        <w:rPr>
          <w:i/>
          <w:iCs/>
        </w:rPr>
        <w:fldChar w:fldCharType="separate"/>
      </w:r>
      <w:r w:rsidR="00637678">
        <w:rPr>
          <w:i/>
          <w:iCs/>
          <w:noProof/>
        </w:rPr>
        <w:t>1</w:t>
      </w:r>
      <w:r w:rsidRPr="007F22F6">
        <w:rPr>
          <w:i/>
          <w:iCs/>
        </w:rPr>
        <w:fldChar w:fldCharType="end"/>
      </w:r>
      <w:r>
        <w:rPr>
          <w:rFonts w:hint="eastAsia"/>
        </w:rPr>
        <w:t xml:space="preserve">: </w:t>
      </w:r>
      <w:r w:rsidRPr="00FA6CD3">
        <w:t xml:space="preserve">Feedback example generated by </w:t>
      </w:r>
      <w:r>
        <w:rPr>
          <w:rFonts w:hint="eastAsia"/>
        </w:rPr>
        <w:t>LLM</w:t>
      </w:r>
      <w:r>
        <w:rPr>
          <w:rFonts w:hint="eastAsia"/>
        </w:rPr>
        <w:t>系統</w:t>
      </w:r>
    </w:p>
    <w:tbl>
      <w:tblPr>
        <w:tblStyle w:val="ac"/>
        <w:tblW w:w="5000" w:type="pct"/>
        <w:tblLook w:val="04A0" w:firstRow="1" w:lastRow="0" w:firstColumn="1" w:lastColumn="0" w:noHBand="0" w:noVBand="1"/>
      </w:tblPr>
      <w:tblGrid>
        <w:gridCol w:w="938"/>
        <w:gridCol w:w="3926"/>
        <w:gridCol w:w="4764"/>
      </w:tblGrid>
      <w:tr w:rsidR="00B413A9" w14:paraId="0F0D898B" w14:textId="77777777" w:rsidTr="0085637A">
        <w:tc>
          <w:tcPr>
            <w:tcW w:w="487" w:type="pct"/>
          </w:tcPr>
          <w:p w14:paraId="4311188C" w14:textId="77777777" w:rsidR="00B413A9" w:rsidRPr="003E79C0" w:rsidRDefault="00B413A9" w:rsidP="0085637A">
            <w:pPr>
              <w:jc w:val="center"/>
              <w:rPr>
                <w:b/>
                <w:bCs/>
              </w:rPr>
            </w:pPr>
            <w:r w:rsidRPr="003E79C0">
              <w:rPr>
                <w:rFonts w:hint="eastAsia"/>
                <w:b/>
                <w:bCs/>
              </w:rPr>
              <w:t>面向</w:t>
            </w:r>
          </w:p>
        </w:tc>
        <w:tc>
          <w:tcPr>
            <w:tcW w:w="2039" w:type="pct"/>
          </w:tcPr>
          <w:p w14:paraId="01E783B6" w14:textId="77777777" w:rsidR="00B413A9" w:rsidRPr="003E79C0" w:rsidRDefault="00B413A9" w:rsidP="0085637A">
            <w:pPr>
              <w:jc w:val="center"/>
              <w:rPr>
                <w:b/>
                <w:bCs/>
              </w:rPr>
            </w:pPr>
            <w:r w:rsidRPr="003E79C0">
              <w:rPr>
                <w:b/>
                <w:bCs/>
              </w:rPr>
              <w:t>改進提示</w:t>
            </w:r>
          </w:p>
        </w:tc>
        <w:tc>
          <w:tcPr>
            <w:tcW w:w="2474" w:type="pct"/>
          </w:tcPr>
          <w:p w14:paraId="29B49038" w14:textId="77777777" w:rsidR="00B413A9" w:rsidRPr="003E79C0" w:rsidRDefault="00B413A9" w:rsidP="0085637A">
            <w:pPr>
              <w:jc w:val="center"/>
              <w:rPr>
                <w:b/>
                <w:bCs/>
              </w:rPr>
            </w:pPr>
            <w:r w:rsidRPr="003E79C0">
              <w:rPr>
                <w:b/>
                <w:bCs/>
              </w:rPr>
              <w:t>具體改進建議</w:t>
            </w:r>
          </w:p>
        </w:tc>
      </w:tr>
      <w:tr w:rsidR="00B413A9" w14:paraId="7D8A5183" w14:textId="77777777" w:rsidTr="0085637A">
        <w:tc>
          <w:tcPr>
            <w:tcW w:w="487" w:type="pct"/>
          </w:tcPr>
          <w:p w14:paraId="156251C5" w14:textId="77777777" w:rsidR="00B413A9" w:rsidRDefault="00B413A9" w:rsidP="0085637A">
            <w:r>
              <w:t>structure</w:t>
            </w:r>
          </w:p>
        </w:tc>
        <w:tc>
          <w:tcPr>
            <w:tcW w:w="2039" w:type="pct"/>
          </w:tcPr>
          <w:p w14:paraId="77E7B5D9" w14:textId="77777777" w:rsidR="00B413A9" w:rsidRDefault="00B413A9" w:rsidP="0085637A">
            <w:r>
              <w:t>文章缺乏清楚的開頭與結尾，使得整體架構不明，讀者較難掌握內容邏輯。建議在段落之間加入銜接語句，以提升段落之間的連貫性。</w:t>
            </w:r>
          </w:p>
        </w:tc>
        <w:tc>
          <w:tcPr>
            <w:tcW w:w="2474" w:type="pct"/>
          </w:tcPr>
          <w:p w14:paraId="0F384A62" w14:textId="08248B20" w:rsidR="00B413A9" w:rsidRDefault="00B413A9" w:rsidP="0085637A">
            <w:r>
              <w:t>補上引言與結論段落。內容安排上應將相關觀點整理於同一段落中，並使用轉折或因果類語句</w:t>
            </w:r>
            <w:r w:rsidR="003D5B08">
              <w:t>(</w:t>
            </w:r>
            <w:r>
              <w:t>如：「然而」、「因此」、「另一方面」</w:t>
            </w:r>
            <w:r w:rsidR="003D5B08">
              <w:t>)</w:t>
            </w:r>
            <w:r>
              <w:t>協助引導閱讀。</w:t>
            </w:r>
          </w:p>
        </w:tc>
      </w:tr>
      <w:tr w:rsidR="00B413A9" w14:paraId="18CD676F" w14:textId="77777777" w:rsidTr="0085637A">
        <w:tc>
          <w:tcPr>
            <w:tcW w:w="487" w:type="pct"/>
          </w:tcPr>
          <w:p w14:paraId="3E660C78" w14:textId="77777777" w:rsidR="00B413A9" w:rsidRDefault="00B413A9" w:rsidP="0085637A">
            <w:r>
              <w:t>content</w:t>
            </w:r>
          </w:p>
        </w:tc>
        <w:tc>
          <w:tcPr>
            <w:tcW w:w="2039" w:type="pct"/>
          </w:tcPr>
          <w:p w14:paraId="6BF9376D" w14:textId="77777777" w:rsidR="00B413A9" w:rsidRDefault="00B413A9" w:rsidP="0085637A">
            <w:r>
              <w:t>文章中的論點支持力道不足，缺乏明確且具體的例子來佐證主張，且立場表達不夠清晰，內容顯得籠統。</w:t>
            </w:r>
          </w:p>
        </w:tc>
        <w:tc>
          <w:tcPr>
            <w:tcW w:w="2474" w:type="pct"/>
          </w:tcPr>
          <w:p w14:paraId="52D036A6" w14:textId="77777777" w:rsidR="00B413A9" w:rsidRDefault="00B413A9" w:rsidP="0085637A">
            <w:r>
              <w:t>增加具體事例來強化論點說服力，並清楚表達文章立場。避免使用模糊或概括性語句，讓讀者更容易理解作者的觀點。</w:t>
            </w:r>
          </w:p>
        </w:tc>
      </w:tr>
      <w:tr w:rsidR="00B413A9" w14:paraId="55BBC72E" w14:textId="77777777" w:rsidTr="0085637A">
        <w:tc>
          <w:tcPr>
            <w:tcW w:w="487" w:type="pct"/>
          </w:tcPr>
          <w:p w14:paraId="1B05BABC" w14:textId="77777777" w:rsidR="00B413A9" w:rsidRDefault="00B413A9" w:rsidP="0085637A">
            <w:r>
              <w:t>language</w:t>
            </w:r>
          </w:p>
        </w:tc>
        <w:tc>
          <w:tcPr>
            <w:tcW w:w="2039" w:type="pct"/>
          </w:tcPr>
          <w:p w14:paraId="45D9749F" w14:textId="77777777" w:rsidR="00B413A9" w:rsidRDefault="00B413A9" w:rsidP="0085637A">
            <w:r>
              <w:t>文章中存在多處拼字或文法錯誤，詞彙使用較為單一。部分句子過長，建議進行斷句與重構，以提升可讀性。</w:t>
            </w:r>
          </w:p>
        </w:tc>
        <w:tc>
          <w:tcPr>
            <w:tcW w:w="2474" w:type="pct"/>
          </w:tcPr>
          <w:p w14:paraId="425BC5B0" w14:textId="77777777" w:rsidR="00B413A9" w:rsidRDefault="00B413A9" w:rsidP="0085637A">
            <w:r>
              <w:t>仔細檢查並修正拼寫與語法錯誤，嘗試使用更豐富的字彙。將冗長句子拆解成較簡潔的語句，並加入如「然而」、「此外」、「儘管如此」等過渡語來強化語意連貫。</w:t>
            </w:r>
          </w:p>
        </w:tc>
      </w:tr>
    </w:tbl>
    <w:p w14:paraId="1FD50C2D" w14:textId="77777777" w:rsidR="00B413A9" w:rsidRDefault="00B413A9" w:rsidP="00B413A9"/>
    <w:p w14:paraId="4B40D35E" w14:textId="77777777" w:rsidR="00B413A9" w:rsidRDefault="00B413A9" w:rsidP="00B413A9">
      <w:r>
        <w:rPr>
          <w:rFonts w:hint="eastAsia"/>
        </w:rPr>
        <w:t>在</w:t>
      </w:r>
      <w:r>
        <w:t>完成文章修訂後，</w:t>
      </w:r>
      <w:r>
        <w:rPr>
          <w:rFonts w:hint="eastAsia"/>
        </w:rPr>
        <w:t>兩組皆需要</w:t>
      </w:r>
      <w:r>
        <w:t>再次進行自我評估後測，評估自己修訂後的寫作表現。實驗結束時，研究團隊亦蒐集了學生的基本背景資料，包括年齡、性別</w:t>
      </w:r>
      <w:r>
        <w:rPr>
          <w:rFonts w:hint="eastAsia"/>
        </w:rPr>
        <w:t>與大學國文總成績。整個實驗耗費三節課</w:t>
      </w:r>
      <w:r>
        <w:rPr>
          <w:rFonts w:hint="eastAsia"/>
        </w:rPr>
        <w:t>(</w:t>
      </w:r>
      <w:r>
        <w:rPr>
          <w:rFonts w:hint="eastAsia"/>
        </w:rPr>
        <w:t>共</w:t>
      </w:r>
      <w:r>
        <w:rPr>
          <w:rFonts w:hint="eastAsia"/>
        </w:rPr>
        <w:t>150</w:t>
      </w:r>
      <w:r>
        <w:rPr>
          <w:rFonts w:hint="eastAsia"/>
        </w:rPr>
        <w:t>分鐘</w:t>
      </w:r>
      <w:r>
        <w:rPr>
          <w:rFonts w:hint="eastAsia"/>
        </w:rPr>
        <w:t>)</w:t>
      </w:r>
      <w:r>
        <w:rPr>
          <w:rFonts w:hint="eastAsia"/>
        </w:rPr>
        <w:t>完成。</w:t>
      </w:r>
    </w:p>
    <w:p w14:paraId="10F99FC2" w14:textId="77777777" w:rsidR="00B413A9" w:rsidRDefault="00B413A9" w:rsidP="00B413A9"/>
    <w:p w14:paraId="53728A73" w14:textId="77777777" w:rsidR="00B413A9" w:rsidRDefault="00B413A9" w:rsidP="00B413A9">
      <w:r>
        <w:rPr>
          <w:rFonts w:hint="eastAsia"/>
        </w:rPr>
        <w:t>(</w:t>
      </w:r>
      <w:r>
        <w:rPr>
          <w:rFonts w:hint="eastAsia"/>
        </w:rPr>
        <w:t>補一張實驗流程圖</w:t>
      </w:r>
      <w:r>
        <w:rPr>
          <w:rFonts w:hint="eastAsia"/>
        </w:rPr>
        <w:t>)</w:t>
      </w:r>
    </w:p>
    <w:p w14:paraId="0272988C" w14:textId="0152DDA6" w:rsidR="00390000" w:rsidRPr="00B413A9" w:rsidRDefault="00390000" w:rsidP="00C02ADC"/>
    <w:p w14:paraId="630DD1EB" w14:textId="543E4F22" w:rsidR="00390000" w:rsidRDefault="00940ADF" w:rsidP="00753280">
      <w:pPr>
        <w:pStyle w:val="2"/>
      </w:pPr>
      <w:r>
        <w:t xml:space="preserve"> Measures</w:t>
      </w:r>
    </w:p>
    <w:p w14:paraId="756EA4D0" w14:textId="30B5BB1F" w:rsidR="00940ADF" w:rsidRDefault="00940ADF" w:rsidP="00940ADF"/>
    <w:p w14:paraId="01801402" w14:textId="219F01EA" w:rsidR="003A4087" w:rsidRDefault="00753280" w:rsidP="00C02ADC">
      <w:r>
        <w:rPr>
          <w:rFonts w:hint="eastAsia"/>
        </w:rPr>
        <w:t>學生在完成</w:t>
      </w:r>
      <w:r w:rsidR="00E501C3">
        <w:t>自我評估</w:t>
      </w:r>
      <w:r w:rsidR="00E501C3">
        <w:rPr>
          <w:rFonts w:hint="eastAsia"/>
        </w:rPr>
        <w:t>前側與</w:t>
      </w:r>
      <w:r w:rsidR="00E501C3">
        <w:t>後測</w:t>
      </w:r>
      <w:r w:rsidR="00E501C3">
        <w:rPr>
          <w:rFonts w:hint="eastAsia"/>
        </w:rPr>
        <w:t>候，會根據</w:t>
      </w:r>
      <w:r w:rsidR="00E501C3">
        <w:t>Likert</w:t>
      </w:r>
      <w:r w:rsidR="00E501C3">
        <w:rPr>
          <w:rFonts w:hint="eastAsia"/>
        </w:rPr>
        <w:t>五點量表</w:t>
      </w:r>
      <w:r w:rsidR="00E501C3">
        <w:rPr>
          <w:rFonts w:hint="eastAsia"/>
        </w:rPr>
        <w:t xml:space="preserve">(0 = </w:t>
      </w:r>
      <w:r w:rsidR="00E501C3">
        <w:rPr>
          <w:rFonts w:hint="eastAsia"/>
        </w:rPr>
        <w:t>非常差，</w:t>
      </w:r>
      <w:r w:rsidR="00E501C3">
        <w:rPr>
          <w:rFonts w:hint="eastAsia"/>
        </w:rPr>
        <w:t xml:space="preserve">6 = </w:t>
      </w:r>
      <w:r w:rsidR="00E501C3">
        <w:rPr>
          <w:rFonts w:hint="eastAsia"/>
        </w:rPr>
        <w:t>非常好</w:t>
      </w:r>
      <w:r w:rsidR="00E501C3">
        <w:rPr>
          <w:rFonts w:hint="eastAsia"/>
        </w:rPr>
        <w:t>)</w:t>
      </w:r>
      <w:r w:rsidR="00E501C3" w:rsidRPr="00E501C3">
        <w:t xml:space="preserve"> </w:t>
      </w:r>
      <w:r w:rsidR="00E501C3">
        <w:t>對自己的寫作表現進行自我評估，題目為：「請評估你剛才完成的這篇文章，你認為這篇文章的品質如何」</w:t>
      </w:r>
      <w:r w:rsidR="003A4087">
        <w:rPr>
          <w:rFonts w:hint="eastAsia"/>
        </w:rPr>
        <w:t>。研究以</w:t>
      </w:r>
      <w:r w:rsidR="003A4087">
        <w:t>自我評估分數與</w:t>
      </w:r>
      <w:r w:rsidR="003A4087">
        <w:rPr>
          <w:rFonts w:hint="eastAsia"/>
        </w:rPr>
        <w:t>LLM</w:t>
      </w:r>
      <w:r w:rsidR="003A4087">
        <w:rPr>
          <w:rFonts w:hint="eastAsia"/>
        </w:rPr>
        <w:t>系統給予分數</w:t>
      </w:r>
      <w:r w:rsidR="003A4087">
        <w:t>之間的絕對差距來衡量</w:t>
      </w:r>
      <w:r w:rsidR="003A4087">
        <w:rPr>
          <w:rFonts w:hint="eastAsia"/>
        </w:rPr>
        <w:t>SAA</w:t>
      </w:r>
      <w:r w:rsidR="00B8291C">
        <w:rPr>
          <w:rFonts w:hint="eastAsia"/>
        </w:rPr>
        <w:t>。其公式</w:t>
      </w:r>
      <w:r w:rsidR="00E469C0">
        <w:rPr>
          <w:rFonts w:hint="eastAsia"/>
        </w:rPr>
        <w:t>參考自</w:t>
      </w:r>
      <w:r w:rsidR="00E469C0" w:rsidRPr="001F002D">
        <w:rPr>
          <w:color w:val="FF0000"/>
        </w:rPr>
        <w:t>Schraw</w:t>
      </w:r>
      <w:r w:rsidR="00E469C0" w:rsidRPr="001F002D">
        <w:rPr>
          <w:rFonts w:hint="eastAsia"/>
          <w:color w:val="FF0000"/>
        </w:rPr>
        <w:t>(2009)</w:t>
      </w:r>
      <w:r w:rsidR="00E469C0">
        <w:rPr>
          <w:rFonts w:hint="eastAsia"/>
        </w:rPr>
        <w:t>公式</w:t>
      </w:r>
      <w:r w:rsidR="008F775A">
        <w:rPr>
          <w:rFonts w:hint="eastAsia"/>
        </w:rPr>
        <w:t>(</w:t>
      </w:r>
      <w:r w:rsidR="008F775A">
        <w:rPr>
          <w:rFonts w:hint="eastAsia"/>
        </w:rPr>
        <w:t>公式</w:t>
      </w:r>
      <w:r w:rsidR="008F775A">
        <w:rPr>
          <w:rFonts w:hint="eastAsia"/>
        </w:rPr>
        <w:t>1)</w:t>
      </w:r>
      <w:r w:rsidR="007227F6">
        <w:rPr>
          <w:rFonts w:hint="eastAsia"/>
        </w:rPr>
        <w:t>，其中</w:t>
      </w:r>
      <w:r w:rsidR="007227F6">
        <w:rPr>
          <w:rFonts w:hint="eastAsia"/>
        </w:rPr>
        <w:t>N</w:t>
      </w:r>
      <w:r w:rsidR="007227F6">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227F6">
        <w:rPr>
          <w:rFonts w:hint="eastAsia"/>
        </w:rPr>
        <w:t>為第</w:t>
      </w:r>
      <w:r w:rsidR="007227F6" w:rsidRPr="008A281D">
        <w:rPr>
          <w:rFonts w:hint="eastAsia"/>
          <w:i/>
          <w:iCs/>
        </w:rPr>
        <w:t>i</w:t>
      </w:r>
      <w:r w:rsidR="007227F6">
        <w:rPr>
          <w:rFonts w:hint="eastAsia"/>
        </w:rPr>
        <w:t>個學生的</w:t>
      </w:r>
      <w:r w:rsidR="007227F6" w:rsidRPr="008A281D">
        <w:t>自我評估分數</w:t>
      </w:r>
      <w:r w:rsidR="007227F6">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7227F6">
        <w:t xml:space="preserve"> </w:t>
      </w:r>
      <w:r w:rsidR="007227F6">
        <w:rPr>
          <w:rFonts w:hint="eastAsia"/>
        </w:rPr>
        <w:t>為第</w:t>
      </w:r>
      <w:r w:rsidR="007227F6" w:rsidRPr="008A281D">
        <w:rPr>
          <w:rFonts w:hint="eastAsia"/>
          <w:i/>
          <w:iCs/>
        </w:rPr>
        <w:t>i</w:t>
      </w:r>
      <w:r w:rsidR="007227F6">
        <w:rPr>
          <w:rFonts w:hint="eastAsia"/>
        </w:rPr>
        <w:t>個學生的</w:t>
      </w:r>
      <w:r w:rsidR="007227F6">
        <w:rPr>
          <w:rFonts w:hint="eastAsia"/>
        </w:rPr>
        <w:t>L</w:t>
      </w:r>
      <w:r w:rsidR="007227F6">
        <w:t>LM</w:t>
      </w:r>
      <w:r w:rsidR="007227F6">
        <w:rPr>
          <w:rFonts w:hint="eastAsia"/>
        </w:rPr>
        <w:t>系統分數。</w:t>
      </w:r>
    </w:p>
    <w:p w14:paraId="6C1929E0" w14:textId="77777777" w:rsidR="000022C1" w:rsidRDefault="000022C1" w:rsidP="00C02ADC"/>
    <w:p w14:paraId="0B5EADCA" w14:textId="16ADBE7A" w:rsidR="008A281D" w:rsidRPr="007227F6" w:rsidRDefault="00EE055E" w:rsidP="008A281D">
      <m:oMathPara>
        <m:oMath>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oMath>
      </m:oMathPara>
    </w:p>
    <w:p w14:paraId="5F7EE188" w14:textId="77777777" w:rsidR="000022C1" w:rsidRDefault="000022C1" w:rsidP="008A281D"/>
    <w:p w14:paraId="6A359439" w14:textId="358FB68F" w:rsidR="000022C1" w:rsidRDefault="007227F6" w:rsidP="008A281D">
      <w:r>
        <w:rPr>
          <w:rFonts w:hint="eastAsia"/>
        </w:rPr>
        <w:t>同時，</w:t>
      </w:r>
      <w:r w:rsidR="008F775A">
        <w:rPr>
          <w:rFonts w:hint="eastAsia"/>
        </w:rPr>
        <w:t>本研究</w:t>
      </w:r>
      <w:r>
        <w:rPr>
          <w:rFonts w:hint="eastAsia"/>
        </w:rPr>
        <w:t>也評估學生的</w:t>
      </w:r>
      <w:r>
        <w:rPr>
          <w:rFonts w:hint="eastAsia"/>
        </w:rPr>
        <w:t>bias</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w:t>
      </w:r>
      <w:r w:rsidR="008F775A">
        <w:rPr>
          <w:rFonts w:hint="eastAsia"/>
        </w:rPr>
        <w:t>依據</w:t>
      </w:r>
      <w:r w:rsidR="008F775A" w:rsidRPr="001F002D">
        <w:rPr>
          <w:color w:val="FF0000"/>
        </w:rPr>
        <w:t>Schraw</w:t>
      </w:r>
      <w:r w:rsidR="008F775A" w:rsidRPr="001F002D">
        <w:rPr>
          <w:rFonts w:hint="eastAsia"/>
          <w:color w:val="FF0000"/>
        </w:rPr>
        <w:t>(2009)</w:t>
      </w:r>
      <w:r w:rsidR="008F775A">
        <w:rPr>
          <w:rFonts w:hint="eastAsia"/>
        </w:rPr>
        <w:t>公式</w:t>
      </w:r>
      <w:r w:rsidR="008F775A">
        <w:rPr>
          <w:rFonts w:hint="eastAsia"/>
        </w:rPr>
        <w:t>(</w:t>
      </w:r>
      <w:r w:rsidR="008F775A">
        <w:rPr>
          <w:rFonts w:hint="eastAsia"/>
        </w:rPr>
        <w:t>公式</w:t>
      </w:r>
      <w:r w:rsidR="008F775A">
        <w:rPr>
          <w:rFonts w:hint="eastAsia"/>
        </w:rPr>
        <w:t>3)</w:t>
      </w:r>
      <w:r w:rsidR="008F775A">
        <w:rPr>
          <w:rFonts w:hint="eastAsia"/>
        </w:rPr>
        <w:t>，納入</w:t>
      </w:r>
      <w:r w:rsidR="008F775A">
        <w:rPr>
          <w:rFonts w:hint="eastAsia"/>
        </w:rPr>
        <w:t>bias</w:t>
      </w:r>
      <w:r w:rsidR="008F775A">
        <w:rPr>
          <w:rFonts w:hint="eastAsia"/>
        </w:rPr>
        <w:t>是為了了解學生自我評估準確性的變化情形。透過分析學生的</w:t>
      </w:r>
      <w:r w:rsidR="008F775A">
        <w:rPr>
          <w:rFonts w:hint="eastAsia"/>
        </w:rPr>
        <w:t>b</w:t>
      </w:r>
      <w:r w:rsidR="008F775A">
        <w:t>ias</w:t>
      </w:r>
      <w:r w:rsidR="008F775A">
        <w:rPr>
          <w:rFonts w:hint="eastAsia"/>
        </w:rPr>
        <w:t>分數，我們希望探討學生</w:t>
      </w:r>
      <w:r w:rsidR="008F775A">
        <w:rPr>
          <w:rFonts w:hint="eastAsia"/>
        </w:rPr>
        <w:t xml:space="preserve"> SAA </w:t>
      </w:r>
      <w:r w:rsidR="008F775A">
        <w:rPr>
          <w:rFonts w:hint="eastAsia"/>
        </w:rPr>
        <w:t>的進步是否可解釋為對自身表現之高估或低估的減少。</w:t>
      </w:r>
      <w:r w:rsidR="000022C1">
        <w:rPr>
          <w:rFonts w:hint="eastAsia"/>
        </w:rPr>
        <w:t>其中</w:t>
      </w:r>
      <w:r w:rsidR="000022C1">
        <w:rPr>
          <w:rFonts w:hint="eastAsia"/>
        </w:rPr>
        <w:t>N</w:t>
      </w:r>
      <w:r w:rsidR="000022C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0022C1">
        <w:rPr>
          <w:rFonts w:hint="eastAsia"/>
        </w:rPr>
        <w:t>為</w:t>
      </w:r>
      <w:r w:rsidR="000022C1">
        <w:t>學生的自評分數減去</w:t>
      </w:r>
      <w:r w:rsidR="000022C1">
        <w:rPr>
          <w:rFonts w:hint="eastAsia"/>
        </w:rPr>
        <w:t>L</w:t>
      </w:r>
      <w:r w:rsidR="000022C1">
        <w:t>LM</w:t>
      </w:r>
      <w:r w:rsidR="000022C1">
        <w:rPr>
          <w:rFonts w:hint="eastAsia"/>
        </w:rPr>
        <w:t>系統分數。然而，</w:t>
      </w:r>
      <w:r w:rsidR="000022C1">
        <w:rPr>
          <w:rFonts w:hint="eastAsia"/>
        </w:rPr>
        <w:t>bias</w:t>
      </w:r>
      <w:r w:rsidR="000022C1">
        <w:rPr>
          <w:rFonts w:hint="eastAsia"/>
        </w:rPr>
        <w:t>分數並不等於</w:t>
      </w:r>
      <w:r w:rsidR="000022C1">
        <w:t>絕對準確性</w:t>
      </w:r>
      <w:r w:rsidR="000022C1">
        <w:rPr>
          <w:rFonts w:hint="eastAsia"/>
        </w:rPr>
        <w:t>(</w:t>
      </w:r>
      <w:r w:rsidR="000022C1" w:rsidRPr="000022C1">
        <w:t>Absolute</w:t>
      </w:r>
      <w:r w:rsidR="000022C1">
        <w:rPr>
          <w:rFonts w:hint="eastAsia"/>
        </w:rPr>
        <w:t xml:space="preserve"> </w:t>
      </w:r>
      <w:r w:rsidR="000022C1" w:rsidRPr="000022C1">
        <w:t>Accuracy</w:t>
      </w:r>
      <w:r w:rsidR="000022C1">
        <w:rPr>
          <w:rFonts w:hint="eastAsia"/>
        </w:rPr>
        <w:t xml:space="preserve"> </w:t>
      </w:r>
      <w:r w:rsidR="000022C1" w:rsidRPr="000022C1">
        <w:t>Index</w:t>
      </w:r>
      <w:r w:rsidR="000022C1">
        <w:rPr>
          <w:rFonts w:hint="eastAsia"/>
        </w:rPr>
        <w:t>)</w:t>
      </w:r>
      <w:r w:rsidR="00626D40">
        <w:rPr>
          <w:rFonts w:hint="eastAsia"/>
        </w:rPr>
        <w:t>，</w:t>
      </w:r>
      <w:r w:rsidR="00626D40">
        <w:t>故在解讀結果時可能具誤導性</w:t>
      </w:r>
      <w:r w:rsidR="00816FA8">
        <w:rPr>
          <w:rFonts w:hint="eastAsia"/>
        </w:rPr>
        <w:t>(</w:t>
      </w:r>
      <w:r w:rsidR="00816FA8" w:rsidRPr="001F002D">
        <w:rPr>
          <w:color w:val="FF0000"/>
        </w:rPr>
        <w:t>Schraw</w:t>
      </w:r>
      <w:r w:rsidR="00816FA8">
        <w:rPr>
          <w:color w:val="FF0000"/>
        </w:rPr>
        <w:t>, 2009</w:t>
      </w:r>
      <w:r w:rsidR="00816FA8">
        <w:rPr>
          <w:rFonts w:hint="eastAsia"/>
        </w:rPr>
        <w:t>)</w:t>
      </w:r>
      <w:r w:rsidR="00626D40">
        <w:rPr>
          <w:rFonts w:hint="eastAsia"/>
        </w:rPr>
        <w:t>。</w:t>
      </w:r>
    </w:p>
    <w:p w14:paraId="699AB723" w14:textId="77777777" w:rsidR="000022C1" w:rsidRPr="008F775A" w:rsidRDefault="000022C1" w:rsidP="008A281D"/>
    <w:p w14:paraId="54E2A225" w14:textId="4E0EE91A" w:rsidR="008A281D" w:rsidRDefault="000022C1" w:rsidP="00C02ADC">
      <m:oMathPara>
        <m:oMath>
          <m:r>
            <m:rPr>
              <m:nor/>
            </m:rPr>
            <w:lastRenderedPageBreak/>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w:bookmarkStart w:id="0"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0"/>
              <m:r>
                <w:rPr>
                  <w:rFonts w:ascii="Cambria Math" w:hAnsi="Cambria Math"/>
                </w:rPr>
                <m:t>)</m:t>
              </m:r>
            </m:e>
          </m:nary>
        </m:oMath>
      </m:oMathPara>
    </w:p>
    <w:p w14:paraId="5A398647" w14:textId="1F8FA410" w:rsidR="000022C1" w:rsidRDefault="000022C1" w:rsidP="00C02ADC"/>
    <w:p w14:paraId="531EF93E" w14:textId="77777777" w:rsidR="009060E7" w:rsidRDefault="009060E7" w:rsidP="009060E7">
      <w:r>
        <w:rPr>
          <w:rFonts w:hint="eastAsia"/>
        </w:rPr>
        <w:t>學生在完成</w:t>
      </w:r>
      <w:r>
        <w:t>自我評估</w:t>
      </w:r>
      <w:r>
        <w:rPr>
          <w:rFonts w:hint="eastAsia"/>
        </w:rPr>
        <w:t>前側與</w:t>
      </w:r>
      <w:r>
        <w:t>後測</w:t>
      </w:r>
      <w:r>
        <w:rPr>
          <w:rFonts w:hint="eastAsia"/>
        </w:rPr>
        <w:t>候，會根據</w:t>
      </w:r>
      <w:r>
        <w:t>Likert</w:t>
      </w:r>
      <w:r>
        <w:rPr>
          <w:rFonts w:hint="eastAsia"/>
        </w:rPr>
        <w:t>五點量表</w:t>
      </w:r>
      <w:r>
        <w:rPr>
          <w:rFonts w:hint="eastAsia"/>
        </w:rPr>
        <w:t xml:space="preserve">(0 = </w:t>
      </w:r>
      <w:r>
        <w:rPr>
          <w:rFonts w:hint="eastAsia"/>
        </w:rPr>
        <w:t>非常差，</w:t>
      </w:r>
      <w:r>
        <w:rPr>
          <w:rFonts w:hint="eastAsia"/>
        </w:rPr>
        <w:t xml:space="preserve">6 = </w:t>
      </w:r>
      <w:r>
        <w:rPr>
          <w:rFonts w:hint="eastAsia"/>
        </w:rPr>
        <w:t>非常好</w:t>
      </w:r>
      <w:r>
        <w:rPr>
          <w:rFonts w:hint="eastAsia"/>
        </w:rPr>
        <w:t>)</w:t>
      </w:r>
      <w:r w:rsidRPr="00E501C3">
        <w:t xml:space="preserve"> </w:t>
      </w:r>
      <w:r>
        <w:t>對自己的寫作表現進行自我評估，題目為：「請評估你剛才完成的這篇文章，你認為這篇文章的品質如何」</w:t>
      </w:r>
      <w:r>
        <w:rPr>
          <w:rFonts w:hint="eastAsia"/>
        </w:rPr>
        <w:t>。研究以</w:t>
      </w:r>
      <w:r>
        <w:t>自我評估分數與</w:t>
      </w:r>
      <w:r>
        <w:rPr>
          <w:rFonts w:hint="eastAsia"/>
        </w:rPr>
        <w:t>LLM</w:t>
      </w:r>
      <w:r>
        <w:rPr>
          <w:rFonts w:hint="eastAsia"/>
        </w:rPr>
        <w:t>系統給予分數</w:t>
      </w:r>
      <w:r>
        <w:t>之間的絕對差距來衡量</w:t>
      </w:r>
      <w:r>
        <w:rPr>
          <w:rFonts w:hint="eastAsia"/>
        </w:rPr>
        <w:t>SAA</w:t>
      </w:r>
      <w:r>
        <w:rPr>
          <w:rFonts w:hint="eastAsia"/>
        </w:rPr>
        <w:t>。其公式參考自</w:t>
      </w:r>
      <w:r w:rsidRPr="001F002D">
        <w:rPr>
          <w:color w:val="FF0000"/>
        </w:rPr>
        <w:t>Schraw</w:t>
      </w:r>
      <w:r w:rsidRPr="001F002D">
        <w:rPr>
          <w:rFonts w:hint="eastAsia"/>
          <w:color w:val="FF0000"/>
        </w:rPr>
        <w:t>(2009)</w:t>
      </w:r>
      <w:r>
        <w:rPr>
          <w:rFonts w:hint="eastAsia"/>
        </w:rPr>
        <w:t>公式</w:t>
      </w:r>
      <w:r>
        <w:rPr>
          <w:rFonts w:hint="eastAsia"/>
        </w:rPr>
        <w:t>(</w:t>
      </w:r>
      <w:r>
        <w:rPr>
          <w:rFonts w:hint="eastAsia"/>
        </w:rPr>
        <w:t>公式</w:t>
      </w:r>
      <w:r>
        <w:rPr>
          <w:rFonts w:hint="eastAsia"/>
        </w:rPr>
        <w:t>1)</w:t>
      </w:r>
      <w:r>
        <w:rPr>
          <w:rFonts w:hint="eastAsia"/>
        </w:rPr>
        <w:t>，其中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為第</w:t>
      </w:r>
      <w:r w:rsidRPr="008A281D">
        <w:rPr>
          <w:rFonts w:hint="eastAsia"/>
          <w:i/>
          <w:iCs/>
        </w:rPr>
        <w:t>i</w:t>
      </w:r>
      <w:r>
        <w:rPr>
          <w:rFonts w:hint="eastAsia"/>
        </w:rPr>
        <w:t>個學生的</w:t>
      </w:r>
      <w:r w:rsidRPr="008A281D">
        <w:t>自我評估分數</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t>
      </w:r>
      <w:r>
        <w:rPr>
          <w:rFonts w:hint="eastAsia"/>
        </w:rPr>
        <w:t>為第</w:t>
      </w:r>
      <w:r w:rsidRPr="008A281D">
        <w:rPr>
          <w:rFonts w:hint="eastAsia"/>
          <w:i/>
          <w:iCs/>
        </w:rPr>
        <w:t>i</w:t>
      </w:r>
      <w:r>
        <w:rPr>
          <w:rFonts w:hint="eastAsia"/>
        </w:rPr>
        <w:t>個學生的</w:t>
      </w:r>
      <w:r>
        <w:rPr>
          <w:rFonts w:hint="eastAsia"/>
        </w:rPr>
        <w:t>L</w:t>
      </w:r>
      <w:r>
        <w:t>LM</w:t>
      </w:r>
      <w:r>
        <w:rPr>
          <w:rFonts w:hint="eastAsia"/>
        </w:rPr>
        <w:t>系統分數。</w:t>
      </w:r>
    </w:p>
    <w:p w14:paraId="664C9F0E" w14:textId="77777777" w:rsidR="009060E7" w:rsidRDefault="009060E7" w:rsidP="009060E7"/>
    <w:p w14:paraId="247ECCA1" w14:textId="77777777" w:rsidR="009060E7" w:rsidRPr="007227F6" w:rsidRDefault="00EE055E" w:rsidP="009060E7">
      <m:oMathPara>
        <m:oMath>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oMath>
      </m:oMathPara>
    </w:p>
    <w:p w14:paraId="2F7D0F96" w14:textId="77777777" w:rsidR="009060E7" w:rsidRDefault="009060E7" w:rsidP="009060E7"/>
    <w:p w14:paraId="6BCBB1D3" w14:textId="77777777" w:rsidR="009060E7" w:rsidRDefault="009060E7" w:rsidP="009060E7">
      <w:r>
        <w:rPr>
          <w:rFonts w:hint="eastAsia"/>
        </w:rPr>
        <w:t>同時，本研究也評估學生的</w:t>
      </w:r>
      <w:r>
        <w:rPr>
          <w:rFonts w:hint="eastAsia"/>
        </w:rPr>
        <w:t>bias</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。依據</w:t>
      </w:r>
      <w:r w:rsidRPr="001F002D">
        <w:rPr>
          <w:color w:val="FF0000"/>
        </w:rPr>
        <w:t>Schraw</w:t>
      </w:r>
      <w:r w:rsidRPr="001F002D">
        <w:rPr>
          <w:rFonts w:hint="eastAsia"/>
          <w:color w:val="FF0000"/>
        </w:rPr>
        <w:t>(2009)</w:t>
      </w:r>
      <w:r>
        <w:rPr>
          <w:rFonts w:hint="eastAsia"/>
        </w:rPr>
        <w:t>公式</w:t>
      </w:r>
      <w:r>
        <w:rPr>
          <w:rFonts w:hint="eastAsia"/>
        </w:rPr>
        <w:t>(</w:t>
      </w:r>
      <w:r>
        <w:rPr>
          <w:rFonts w:hint="eastAsia"/>
        </w:rPr>
        <w:t>公式</w:t>
      </w:r>
      <w:r>
        <w:rPr>
          <w:rFonts w:hint="eastAsia"/>
        </w:rPr>
        <w:t>3)</w:t>
      </w:r>
      <w:r>
        <w:rPr>
          <w:rFonts w:hint="eastAsia"/>
        </w:rPr>
        <w:t>，納入</w:t>
      </w:r>
      <w:r>
        <w:rPr>
          <w:rFonts w:hint="eastAsia"/>
        </w:rPr>
        <w:t>bias</w:t>
      </w:r>
      <w:r>
        <w:rPr>
          <w:rFonts w:hint="eastAsia"/>
        </w:rPr>
        <w:t>是為了了解學生自我評估準確性的變化情形。透過分析學生的</w:t>
      </w:r>
      <w:r>
        <w:rPr>
          <w:rFonts w:hint="eastAsia"/>
        </w:rPr>
        <w:t>b</w:t>
      </w:r>
      <w:r>
        <w:t>ias</w:t>
      </w:r>
      <w:r>
        <w:rPr>
          <w:rFonts w:hint="eastAsia"/>
        </w:rPr>
        <w:t>分數，我們希望探討學生</w:t>
      </w:r>
      <w:r>
        <w:rPr>
          <w:rFonts w:hint="eastAsia"/>
        </w:rPr>
        <w:t xml:space="preserve"> SAA </w:t>
      </w:r>
      <w:r>
        <w:rPr>
          <w:rFonts w:hint="eastAsia"/>
        </w:rPr>
        <w:t>的進步是否可解釋為對自身表現之高估或低估的減少。其中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為</w:t>
      </w:r>
      <w:r>
        <w:t>學生的自評分數減去</w:t>
      </w:r>
      <w:r>
        <w:rPr>
          <w:rFonts w:hint="eastAsia"/>
        </w:rPr>
        <w:t>L</w:t>
      </w:r>
      <w:r>
        <w:t>LM</w:t>
      </w:r>
      <w:r>
        <w:rPr>
          <w:rFonts w:hint="eastAsia"/>
        </w:rPr>
        <w:t>系統分數。然而，</w:t>
      </w:r>
      <w:r>
        <w:rPr>
          <w:rFonts w:hint="eastAsia"/>
        </w:rPr>
        <w:t>bias</w:t>
      </w:r>
      <w:r>
        <w:rPr>
          <w:rFonts w:hint="eastAsia"/>
        </w:rPr>
        <w:t>分數並不等於</w:t>
      </w:r>
      <w:r>
        <w:t>絕對準確性</w:t>
      </w:r>
      <w:r>
        <w:rPr>
          <w:rFonts w:hint="eastAsia"/>
        </w:rPr>
        <w:t>(</w:t>
      </w:r>
      <w:r w:rsidRPr="000022C1">
        <w:t>Absolute</w:t>
      </w:r>
      <w:r>
        <w:rPr>
          <w:rFonts w:hint="eastAsia"/>
        </w:rPr>
        <w:t xml:space="preserve"> </w:t>
      </w:r>
      <w:r w:rsidRPr="000022C1">
        <w:t>Accuracy</w:t>
      </w:r>
      <w:r>
        <w:rPr>
          <w:rFonts w:hint="eastAsia"/>
        </w:rPr>
        <w:t xml:space="preserve"> </w:t>
      </w:r>
      <w:r w:rsidRPr="000022C1">
        <w:t>Index</w:t>
      </w:r>
      <w:r>
        <w:rPr>
          <w:rFonts w:hint="eastAsia"/>
        </w:rPr>
        <w:t>)</w:t>
      </w:r>
      <w:r>
        <w:rPr>
          <w:rFonts w:hint="eastAsia"/>
        </w:rPr>
        <w:t>，</w:t>
      </w:r>
      <w:r>
        <w:t>故在解讀結果時可能具誤導性</w:t>
      </w:r>
      <w:r>
        <w:rPr>
          <w:rFonts w:hint="eastAsia"/>
        </w:rPr>
        <w:t>(</w:t>
      </w:r>
      <w:r w:rsidRPr="001F002D">
        <w:rPr>
          <w:color w:val="FF0000"/>
        </w:rPr>
        <w:t>Schraw</w:t>
      </w:r>
      <w:r>
        <w:rPr>
          <w:color w:val="FF0000"/>
        </w:rPr>
        <w:t>, 2009</w:t>
      </w:r>
      <w:r>
        <w:rPr>
          <w:rFonts w:hint="eastAsia"/>
        </w:rPr>
        <w:t>)</w:t>
      </w:r>
      <w:r>
        <w:rPr>
          <w:rFonts w:hint="eastAsia"/>
        </w:rPr>
        <w:t>。</w:t>
      </w:r>
    </w:p>
    <w:p w14:paraId="0071DEAC" w14:textId="77777777" w:rsidR="009060E7" w:rsidRPr="008F775A" w:rsidRDefault="009060E7" w:rsidP="009060E7"/>
    <w:p w14:paraId="2B781911" w14:textId="77777777" w:rsidR="009060E7" w:rsidRDefault="009060E7" w:rsidP="009060E7">
      <m:oMathPara>
        <m:oMath>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1DD19083" w14:textId="77777777" w:rsidR="00D778BD" w:rsidRDefault="00D778BD" w:rsidP="009060E7"/>
    <w:p w14:paraId="39667DF0" w14:textId="5FD231E9" w:rsidR="009060E7" w:rsidRDefault="00D778BD" w:rsidP="00D778BD">
      <w:pPr>
        <w:pStyle w:val="2"/>
      </w:pPr>
      <w:r w:rsidRPr="00D778BD">
        <w:t>Analytic approach</w:t>
      </w:r>
    </w:p>
    <w:p w14:paraId="74B7FF5E" w14:textId="77777777" w:rsidR="00D778BD" w:rsidRDefault="00D778BD" w:rsidP="009060E7"/>
    <w:p w14:paraId="3273B9AF" w14:textId="7834592E" w:rsidR="00E56914" w:rsidRPr="00E56914" w:rsidRDefault="00D778BD" w:rsidP="00E56914">
      <w:pPr>
        <w:rPr>
          <w:rFonts w:hint="eastAsia"/>
        </w:rPr>
      </w:pPr>
      <w:r w:rsidRPr="00E56914">
        <w:rPr>
          <w:rFonts w:cs="Times New Roman"/>
        </w:rPr>
        <w:t>本研究使用</w:t>
      </w:r>
      <w:r w:rsidRPr="00E56914">
        <w:rPr>
          <w:rFonts w:cs="Times New Roman"/>
        </w:rPr>
        <w:t>SmartPLS4</w:t>
      </w:r>
      <w:r w:rsidRPr="00E56914">
        <w:rPr>
          <w:rFonts w:cs="Times New Roman"/>
        </w:rPr>
        <w:t>的</w:t>
      </w:r>
      <w:r w:rsidRPr="00E56914">
        <w:rPr>
          <w:rFonts w:cs="Times New Roman"/>
          <w:color w:val="1F1F1F"/>
        </w:rPr>
        <w:t>structural equation model</w:t>
      </w:r>
      <w:r w:rsidRPr="00E56914">
        <w:rPr>
          <w:rFonts w:cs="Times New Roman"/>
          <w:color w:val="1F1F1F"/>
        </w:rPr>
        <w:t>(SEM)</w:t>
      </w:r>
      <w:r w:rsidRPr="00E56914">
        <w:rPr>
          <w:rFonts w:cs="Times New Roman"/>
          <w:color w:val="1F1F1F"/>
        </w:rPr>
        <w:t>進行</w:t>
      </w:r>
      <w:r w:rsidRPr="00E56914">
        <w:rPr>
          <w:rFonts w:cs="Times New Roman"/>
          <w:color w:val="1F1F1F"/>
        </w:rPr>
        <w:t>分析。</w:t>
      </w:r>
      <w:r w:rsidR="007662F6" w:rsidRPr="00E56914">
        <w:rPr>
          <w:rFonts w:cs="Times New Roman"/>
        </w:rPr>
        <w:t>PLS-SEM</w:t>
      </w:r>
      <w:r w:rsidR="007662F6" w:rsidRPr="00E56914">
        <w:rPr>
          <w:rFonts w:cs="Times New Roman"/>
        </w:rPr>
        <w:t>適用於處理具有中介與調節變項之複雜模型，並能同時處理形成性與反映性潛在構念，亦適合進行預測導向研究。</w:t>
      </w:r>
      <w:r w:rsidR="00E56914" w:rsidRPr="00E56914">
        <w:rPr>
          <w:rFonts w:cs="Times New Roman"/>
        </w:rPr>
        <w:t>為了</w:t>
      </w:r>
      <w:r w:rsidR="00E56914" w:rsidRPr="00E56914">
        <w:rPr>
          <w:rFonts w:cs="Times New Roman"/>
          <w:color w:val="1F1F1F"/>
        </w:rPr>
        <w:t>檢驗</w:t>
      </w:r>
      <w:r w:rsidR="00E56914">
        <w:t>LLM</w:t>
      </w:r>
      <w:r w:rsidR="00E56914">
        <w:t>生成</w:t>
      </w:r>
      <w:r w:rsidR="00E56914">
        <w:rPr>
          <w:rFonts w:hint="eastAsia"/>
        </w:rPr>
        <w:t>Fe</w:t>
      </w:r>
      <w:r w:rsidR="00E56914">
        <w:t>edback</w:t>
      </w:r>
      <w:r w:rsidR="00E56914">
        <w:rPr>
          <w:rFonts w:hint="eastAsia"/>
        </w:rPr>
        <w:t>對</w:t>
      </w:r>
      <w:r w:rsidR="00E56914">
        <w:rPr>
          <w:rFonts w:hint="eastAsia"/>
        </w:rPr>
        <w:t>S</w:t>
      </w:r>
      <w:r w:rsidR="00E56914">
        <w:t>AA</w:t>
      </w:r>
      <w:r w:rsidR="00E56914">
        <w:rPr>
          <w:rFonts w:hint="eastAsia"/>
        </w:rPr>
        <w:t>的影響</w:t>
      </w:r>
      <w:r w:rsidR="00E56914">
        <w:rPr>
          <w:rFonts w:hint="eastAsia"/>
        </w:rPr>
        <w:t>(RQ1)</w:t>
      </w:r>
      <w:r w:rsidR="00E56914">
        <w:rPr>
          <w:rFonts w:hint="eastAsia"/>
        </w:rPr>
        <w:t>，</w:t>
      </w:r>
      <w:r w:rsidR="00E56914">
        <w:rPr>
          <w:rFonts w:hint="eastAsia"/>
        </w:rPr>
        <w:t>SEM</w:t>
      </w:r>
      <w:r w:rsidR="00E56914">
        <w:rPr>
          <w:rFonts w:hint="eastAsia"/>
        </w:rPr>
        <w:t>設計</w:t>
      </w:r>
      <w:r w:rsidR="00E56914">
        <w:t>LLM-Generated Feedback</w:t>
      </w:r>
      <w:r w:rsidR="00E56914">
        <w:rPr>
          <w:rFonts w:hint="eastAsia"/>
        </w:rPr>
        <w:t>至</w:t>
      </w:r>
      <w:r w:rsidR="00E56914">
        <w:t>Self-Assessment Accuracy</w:t>
      </w:r>
      <w:r w:rsidR="00E56914">
        <w:rPr>
          <w:rFonts w:hint="eastAsia"/>
        </w:rPr>
        <w:t>的直接路徑。並使用</w:t>
      </w:r>
      <w:r w:rsidR="00E56914">
        <w:t xml:space="preserve">bootstrapping </w:t>
      </w:r>
      <w:r w:rsidR="00E56914">
        <w:t>重抽樣法檢驗路徑係數之統計顯著性</w:t>
      </w:r>
      <w:r w:rsidR="00E56914">
        <w:rPr>
          <w:rFonts w:hint="eastAsia"/>
        </w:rPr>
        <w:t>。對於</w:t>
      </w:r>
      <w:r w:rsidR="00C54C56">
        <w:rPr>
          <w:rFonts w:hint="eastAsia"/>
        </w:rPr>
        <w:t>(</w:t>
      </w:r>
      <w:r w:rsidR="00737E53" w:rsidRPr="00737E53">
        <w:rPr>
          <w:rFonts w:hint="eastAsia"/>
          <w:color w:val="00B050"/>
        </w:rPr>
        <w:t>未</w:t>
      </w:r>
      <w:r w:rsidR="00C54C56" w:rsidRPr="00737E53">
        <w:rPr>
          <w:rFonts w:hint="eastAsia"/>
          <w:color w:val="00B050"/>
        </w:rPr>
        <w:t>寫完</w:t>
      </w:r>
      <w:r w:rsidR="00C54C56">
        <w:rPr>
          <w:rFonts w:hint="eastAsia"/>
        </w:rPr>
        <w:t>)</w:t>
      </w:r>
    </w:p>
    <w:p w14:paraId="42B8AEE8" w14:textId="6D4F9064" w:rsidR="007662F6" w:rsidRDefault="007662F6" w:rsidP="009060E7"/>
    <w:p w14:paraId="38AC1FE6" w14:textId="60704A08" w:rsidR="00737E53" w:rsidRDefault="00737E53" w:rsidP="00737E53">
      <w:pPr>
        <w:pStyle w:val="ad"/>
        <w:keepNext/>
        <w:jc w:val="center"/>
      </w:pPr>
      <w:r w:rsidRPr="00737E53">
        <w:rPr>
          <w:i/>
          <w:iCs/>
        </w:rPr>
        <w:t xml:space="preserve">Figure </w:t>
      </w:r>
      <w:r w:rsidRPr="00737E53">
        <w:rPr>
          <w:i/>
          <w:iCs/>
        </w:rPr>
        <w:fldChar w:fldCharType="begin"/>
      </w:r>
      <w:r w:rsidRPr="00737E53">
        <w:rPr>
          <w:i/>
          <w:iCs/>
        </w:rPr>
        <w:instrText xml:space="preserve"> SEQ Figure \* ARABIC </w:instrText>
      </w:r>
      <w:r w:rsidRPr="00737E53">
        <w:rPr>
          <w:i/>
          <w:iCs/>
        </w:rPr>
        <w:fldChar w:fldCharType="separate"/>
      </w:r>
      <w:r w:rsidR="00637678">
        <w:rPr>
          <w:i/>
          <w:iCs/>
          <w:noProof/>
        </w:rPr>
        <w:t>5</w:t>
      </w:r>
      <w:r w:rsidRPr="00737E53">
        <w:rPr>
          <w:i/>
          <w:iCs/>
        </w:rPr>
        <w:fldChar w:fldCharType="end"/>
      </w:r>
      <w:r>
        <w:rPr>
          <w:rFonts w:hint="eastAsia"/>
        </w:rPr>
        <w:t xml:space="preserve">: </w:t>
      </w:r>
      <w:r w:rsidRPr="00B31705">
        <w:t>Proposed Structural Equation Model</w:t>
      </w:r>
    </w:p>
    <w:p w14:paraId="20633E4C" w14:textId="4A4F75CD" w:rsidR="00482DF9" w:rsidRDefault="00E56914" w:rsidP="00E56914">
      <w:pPr>
        <w:jc w:val="center"/>
      </w:pPr>
      <w:r>
        <w:rPr>
          <w:noProof/>
        </w:rPr>
        <w:drawing>
          <wp:inline distT="0" distB="0" distL="0" distR="0" wp14:anchorId="7447D948" wp14:editId="55F231A4">
            <wp:extent cx="4748659" cy="265069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4137" cy="2659336"/>
                    </a:xfrm>
                    <a:prstGeom prst="rect">
                      <a:avLst/>
                    </a:prstGeom>
                    <a:noFill/>
                    <a:ln>
                      <a:noFill/>
                    </a:ln>
                  </pic:spPr>
                </pic:pic>
              </a:graphicData>
            </a:graphic>
          </wp:inline>
        </w:drawing>
      </w:r>
    </w:p>
    <w:p w14:paraId="7C84544C" w14:textId="59B6A7CD" w:rsidR="00482DF9" w:rsidRDefault="00482DF9" w:rsidP="009060E7"/>
    <w:p w14:paraId="321CF9E6" w14:textId="77777777" w:rsidR="00482DF9" w:rsidRPr="00482DF9" w:rsidRDefault="00482DF9" w:rsidP="009060E7">
      <w:pPr>
        <w:rPr>
          <w:rFonts w:hint="eastAsia"/>
        </w:rPr>
      </w:pPr>
    </w:p>
    <w:p w14:paraId="0ACCFEF7" w14:textId="77777777" w:rsidR="00D778BD" w:rsidRDefault="00D778BD" w:rsidP="009060E7">
      <w:pPr>
        <w:rPr>
          <w:rFonts w:hint="eastAsia"/>
        </w:rPr>
      </w:pPr>
    </w:p>
    <w:p w14:paraId="2BFA4096" w14:textId="77777777" w:rsidR="009060E7" w:rsidRDefault="009060E7" w:rsidP="009060E7">
      <w:pPr>
        <w:pStyle w:val="1"/>
        <w:rPr>
          <w:rFonts w:eastAsia="新細明體"/>
        </w:rPr>
      </w:pPr>
      <w:r>
        <w:t xml:space="preserve"> Results</w:t>
      </w:r>
      <w:r>
        <w:rPr>
          <w:rFonts w:hint="eastAsia"/>
        </w:rPr>
        <w:t>  </w:t>
      </w:r>
    </w:p>
    <w:p w14:paraId="3A8C74F0" w14:textId="77777777" w:rsidR="009060E7" w:rsidRDefault="009060E7" w:rsidP="009060E7"/>
    <w:p w14:paraId="396EE8BD" w14:textId="575001CC" w:rsidR="009060E7" w:rsidRDefault="009060E7" w:rsidP="009060E7">
      <w:pPr>
        <w:pStyle w:val="2"/>
      </w:pPr>
      <w:r w:rsidRPr="00EB3AAC">
        <w:t>Descriptive statistics</w:t>
      </w:r>
    </w:p>
    <w:p w14:paraId="3361DADC" w14:textId="43D240BF" w:rsidR="0052001C" w:rsidRDefault="0052001C" w:rsidP="0052001C"/>
    <w:p w14:paraId="58872019" w14:textId="17BF9FAE" w:rsidR="00923847" w:rsidRDefault="0043096A" w:rsidP="00923847">
      <w:r>
        <w:rPr>
          <w:rFonts w:hint="eastAsia"/>
        </w:rPr>
        <w:t>T</w:t>
      </w:r>
      <w:r>
        <w:t>ableXX</w:t>
      </w:r>
      <w:r>
        <w:rPr>
          <w:rFonts w:hint="eastAsia"/>
        </w:rPr>
        <w:t>呈現</w:t>
      </w:r>
      <w:r>
        <w:rPr>
          <w:rFonts w:hint="eastAsia"/>
        </w:rPr>
        <w:t>SEM</w:t>
      </w:r>
      <w:r>
        <w:rPr>
          <w:rFonts w:hint="eastAsia"/>
        </w:rPr>
        <w:t>中各面向之</w:t>
      </w:r>
      <w:r>
        <w:rPr>
          <w:rFonts w:hint="eastAsia"/>
        </w:rPr>
        <w:t>m</w:t>
      </w:r>
      <w:r w:rsidRPr="00E5189A">
        <w:t xml:space="preserve">eans, </w:t>
      </w:r>
      <w:r>
        <w:rPr>
          <w:rFonts w:hint="eastAsia"/>
        </w:rPr>
        <w:t>s</w:t>
      </w:r>
      <w:r w:rsidRPr="00E5189A">
        <w:t xml:space="preserve">tandard deviation, </w:t>
      </w:r>
      <w:r>
        <w:rPr>
          <w:rFonts w:hint="eastAsia"/>
        </w:rPr>
        <w:t>與</w:t>
      </w:r>
      <w:r w:rsidRPr="00E5189A">
        <w:t>partial correlation</w:t>
      </w:r>
      <w:r>
        <w:rPr>
          <w:rFonts w:hint="eastAsia"/>
        </w:rPr>
        <w:t>。</w:t>
      </w:r>
      <w:r>
        <w:t>學</w:t>
      </w:r>
      <w:r>
        <w:rPr>
          <w:rFonts w:hint="eastAsia"/>
        </w:rPr>
        <w:t>生的</w:t>
      </w:r>
      <w:r w:rsidR="00923847">
        <w:rPr>
          <w:rFonts w:hint="eastAsia"/>
        </w:rPr>
        <w:t>IP</w:t>
      </w:r>
      <w:r w:rsidR="00923847">
        <w:rPr>
          <w:rFonts w:hint="eastAsia"/>
        </w:rPr>
        <w:t>平均得分為</w:t>
      </w:r>
      <w:r w:rsidR="00923847">
        <w:rPr>
          <w:rFonts w:hint="eastAsia"/>
        </w:rPr>
        <w:t>2.43(</w:t>
      </w:r>
      <w:r w:rsidR="00923847" w:rsidRPr="00923847">
        <w:rPr>
          <w:rFonts w:hint="eastAsia"/>
          <w:i/>
          <w:iCs/>
        </w:rPr>
        <w:t>SD</w:t>
      </w:r>
      <w:r w:rsidR="00923847">
        <w:rPr>
          <w:rFonts w:hint="eastAsia"/>
        </w:rPr>
        <w:t xml:space="preserve"> = 0.85)</w:t>
      </w:r>
      <w:r w:rsidR="00923847">
        <w:rPr>
          <w:rFonts w:hint="eastAsia"/>
        </w:rPr>
        <w:t>，</w:t>
      </w:r>
      <w:r w:rsidR="00923847">
        <w:t>I</w:t>
      </w:r>
      <w:r w:rsidR="00923847">
        <w:rPr>
          <w:rFonts w:hint="eastAsia"/>
        </w:rPr>
        <w:t>SAA</w:t>
      </w:r>
      <w:r w:rsidR="00923847">
        <w:rPr>
          <w:rFonts w:hint="eastAsia"/>
        </w:rPr>
        <w:t>平均得分為</w:t>
      </w:r>
      <w:r w:rsidR="00923847">
        <w:rPr>
          <w:rFonts w:hint="eastAsia"/>
        </w:rPr>
        <w:t>1.82</w:t>
      </w:r>
      <w:r w:rsidR="00923847">
        <w:rPr>
          <w:rFonts w:hint="eastAsia"/>
        </w:rPr>
        <w:t>(</w:t>
      </w:r>
      <w:r w:rsidR="00923847" w:rsidRPr="00923847">
        <w:rPr>
          <w:rFonts w:hint="eastAsia"/>
          <w:i/>
          <w:iCs/>
        </w:rPr>
        <w:t>SD</w:t>
      </w:r>
      <w:r w:rsidR="00923847">
        <w:rPr>
          <w:rFonts w:hint="eastAsia"/>
        </w:rPr>
        <w:t xml:space="preserve"> = 0.</w:t>
      </w:r>
      <w:r w:rsidR="00923847">
        <w:rPr>
          <w:rFonts w:hint="eastAsia"/>
        </w:rPr>
        <w:t>73</w:t>
      </w:r>
      <w:r w:rsidR="00923847">
        <w:rPr>
          <w:rFonts w:hint="eastAsia"/>
        </w:rPr>
        <w:t>)</w:t>
      </w:r>
      <w:r w:rsidR="00923847">
        <w:rPr>
          <w:rFonts w:hint="eastAsia"/>
        </w:rPr>
        <w:t>，</w:t>
      </w:r>
      <w:r w:rsidR="00923847">
        <w:rPr>
          <w:rFonts w:hint="eastAsia"/>
        </w:rPr>
        <w:t>兩者</w:t>
      </w:r>
      <w:r w:rsidR="00923847">
        <w:t>存在一定落差</w:t>
      </w:r>
      <w:r w:rsidR="00923847">
        <w:rPr>
          <w:rFonts w:hint="eastAsia"/>
        </w:rPr>
        <w:t>。在使用</w:t>
      </w:r>
      <w:r w:rsidR="00923847" w:rsidRPr="009D53C5">
        <w:rPr>
          <w:rFonts w:hint="eastAsia"/>
          <w:color w:val="00B050"/>
        </w:rPr>
        <w:t>寫作評估系統</w:t>
      </w:r>
      <w:r w:rsidR="00923847">
        <w:rPr>
          <w:rFonts w:hint="eastAsia"/>
        </w:rPr>
        <w:t>後，學生的</w:t>
      </w:r>
      <w:r w:rsidR="00923847">
        <w:rPr>
          <w:rFonts w:hint="eastAsia"/>
        </w:rPr>
        <w:t>LLMF</w:t>
      </w:r>
      <w:r w:rsidR="00923847">
        <w:rPr>
          <w:rFonts w:hint="eastAsia"/>
        </w:rPr>
        <w:t>得分為</w:t>
      </w:r>
      <w:r w:rsidR="00923847">
        <w:rPr>
          <w:rFonts w:hint="eastAsia"/>
        </w:rPr>
        <w:t>3.01</w:t>
      </w:r>
      <w:r w:rsidR="00923847">
        <w:rPr>
          <w:rFonts w:hint="eastAsia"/>
        </w:rPr>
        <w:t>(</w:t>
      </w:r>
      <w:r w:rsidR="00923847" w:rsidRPr="00923847">
        <w:rPr>
          <w:rFonts w:hint="eastAsia"/>
          <w:i/>
          <w:iCs/>
        </w:rPr>
        <w:t>SD</w:t>
      </w:r>
      <w:r w:rsidR="00923847">
        <w:rPr>
          <w:rFonts w:hint="eastAsia"/>
        </w:rPr>
        <w:t xml:space="preserve"> = 0.</w:t>
      </w:r>
      <w:r w:rsidR="00923847">
        <w:t>64</w:t>
      </w:r>
      <w:r w:rsidR="00923847">
        <w:rPr>
          <w:rFonts w:hint="eastAsia"/>
        </w:rPr>
        <w:t>)</w:t>
      </w:r>
      <w:r w:rsidR="00923847">
        <w:rPr>
          <w:rFonts w:hint="eastAsia"/>
        </w:rPr>
        <w:t>，</w:t>
      </w:r>
      <w:r w:rsidR="00923847">
        <w:rPr>
          <w:rFonts w:hint="eastAsia"/>
        </w:rPr>
        <w:t>S</w:t>
      </w:r>
      <w:r w:rsidR="00923847">
        <w:t>AA</w:t>
      </w:r>
      <w:r w:rsidR="00923847">
        <w:rPr>
          <w:rFonts w:hint="eastAsia"/>
        </w:rPr>
        <w:t>也相較於</w:t>
      </w:r>
      <w:r w:rsidR="00923847">
        <w:t>I</w:t>
      </w:r>
      <w:r w:rsidR="00923847">
        <w:rPr>
          <w:rFonts w:hint="eastAsia"/>
        </w:rPr>
        <w:t>SAA</w:t>
      </w:r>
      <w:r w:rsidR="00923847">
        <w:rPr>
          <w:rFonts w:hint="eastAsia"/>
        </w:rPr>
        <w:t>有所提升</w:t>
      </w:r>
      <w:r w:rsidR="00923847">
        <w:t>(</w:t>
      </w:r>
      <w:r w:rsidR="00923847" w:rsidRPr="0043096A">
        <w:rPr>
          <w:rFonts w:hint="eastAsia"/>
          <w:i/>
          <w:iCs/>
        </w:rPr>
        <w:t>M</w:t>
      </w:r>
      <w:r w:rsidR="00923847">
        <w:rPr>
          <w:rFonts w:hint="eastAsia"/>
        </w:rPr>
        <w:t xml:space="preserve"> = </w:t>
      </w:r>
      <w:r w:rsidR="00923847">
        <w:t xml:space="preserve">2.10, </w:t>
      </w:r>
      <w:r w:rsidR="00923847" w:rsidRPr="0043096A">
        <w:rPr>
          <w:i/>
          <w:iCs/>
        </w:rPr>
        <w:t>SD</w:t>
      </w:r>
      <w:r w:rsidR="00923847">
        <w:t xml:space="preserve"> = 0.81)</w:t>
      </w:r>
      <w:r w:rsidR="00923847">
        <w:rPr>
          <w:rFonts w:hint="eastAsia"/>
        </w:rPr>
        <w:t>，</w:t>
      </w:r>
      <w:r w:rsidR="00923847">
        <w:t>而最終</w:t>
      </w:r>
      <w:r w:rsidR="00923847" w:rsidRPr="00BA5806">
        <w:t>Learning Performance</w:t>
      </w:r>
      <w:r w:rsidR="00923847">
        <w:rPr>
          <w:rFonts w:hint="eastAsia"/>
        </w:rPr>
        <w:t>平均為</w:t>
      </w:r>
      <w:r w:rsidR="00923847">
        <w:rPr>
          <w:rFonts w:hint="eastAsia"/>
        </w:rPr>
        <w:t>2.89(</w:t>
      </w:r>
      <w:r w:rsidR="00923847" w:rsidRPr="00666220">
        <w:rPr>
          <w:rFonts w:hint="eastAsia"/>
        </w:rPr>
        <w:t>SD</w:t>
      </w:r>
      <w:r w:rsidR="00923847">
        <w:rPr>
          <w:rFonts w:hint="eastAsia"/>
        </w:rPr>
        <w:t xml:space="preserve"> = 0.76)</w:t>
      </w:r>
      <w:r w:rsidR="00923847">
        <w:rPr>
          <w:rFonts w:hint="eastAsia"/>
        </w:rPr>
        <w:t>。</w:t>
      </w:r>
    </w:p>
    <w:p w14:paraId="61810931" w14:textId="77777777" w:rsidR="0043096A" w:rsidRDefault="0043096A" w:rsidP="0052001C">
      <w:pPr>
        <w:rPr>
          <w:rFonts w:hint="eastAsia"/>
        </w:rPr>
      </w:pPr>
    </w:p>
    <w:p w14:paraId="2EB00DA1" w14:textId="2BB34CFD" w:rsidR="002603BA" w:rsidRDefault="00923847" w:rsidP="0052001C">
      <w:r>
        <w:rPr>
          <w:rFonts w:hint="eastAsia"/>
        </w:rPr>
        <w:t>在</w:t>
      </w:r>
      <w:r w:rsidR="00521296" w:rsidRPr="00E5189A">
        <w:t>partial correlation</w:t>
      </w:r>
      <w:r>
        <w:rPr>
          <w:rFonts w:hint="eastAsia"/>
        </w:rPr>
        <w:t>上，</w:t>
      </w:r>
      <w:r w:rsidR="00637678">
        <w:rPr>
          <w:rFonts w:hint="eastAsia"/>
        </w:rPr>
        <w:t>IP</w:t>
      </w:r>
      <w:r w:rsidR="00637678">
        <w:rPr>
          <w:rFonts w:hint="eastAsia"/>
        </w:rPr>
        <w:t>與</w:t>
      </w:r>
      <w:r w:rsidR="00637678">
        <w:t>LLMF</w:t>
      </w:r>
      <w:r w:rsidR="00637678">
        <w:rPr>
          <w:rFonts w:hint="eastAsia"/>
        </w:rPr>
        <w:t>(</w:t>
      </w:r>
      <w:r w:rsidR="00637678" w:rsidRPr="00637678">
        <w:rPr>
          <w:rFonts w:hint="eastAsia"/>
          <w:i/>
          <w:iCs/>
        </w:rPr>
        <w:t>r</w:t>
      </w:r>
      <w:r w:rsidR="00637678">
        <w:t xml:space="preserve"> = 0.35, </w:t>
      </w:r>
      <w:r w:rsidR="00637678" w:rsidRPr="00637678">
        <w:rPr>
          <w:i/>
          <w:iCs/>
        </w:rPr>
        <w:t>p</w:t>
      </w:r>
      <w:r w:rsidR="00637678">
        <w:rPr>
          <w:i/>
          <w:iCs/>
        </w:rPr>
        <w:t xml:space="preserve"> </w:t>
      </w:r>
      <w:r w:rsidR="00637678">
        <w:t>&lt;.01**</w:t>
      </w:r>
      <w:r w:rsidR="00637678">
        <w:rPr>
          <w:rFonts w:hint="eastAsia"/>
        </w:rPr>
        <w:t>)</w:t>
      </w:r>
      <w:r w:rsidR="00637678">
        <w:rPr>
          <w:rFonts w:hint="eastAsia"/>
        </w:rPr>
        <w:t>及</w:t>
      </w:r>
      <w:r w:rsidR="00637678">
        <w:rPr>
          <w:rFonts w:hint="eastAsia"/>
        </w:rPr>
        <w:t>IP</w:t>
      </w:r>
      <w:r w:rsidR="00637678">
        <w:rPr>
          <w:rFonts w:hint="eastAsia"/>
        </w:rPr>
        <w:t>與</w:t>
      </w:r>
      <w:r w:rsidR="00637678">
        <w:rPr>
          <w:rFonts w:hint="eastAsia"/>
        </w:rPr>
        <w:t>LP</w:t>
      </w:r>
      <w:r w:rsidR="00637678">
        <w:rPr>
          <w:rFonts w:hint="eastAsia"/>
        </w:rPr>
        <w:t>(</w:t>
      </w:r>
      <w:r w:rsidR="00637678" w:rsidRPr="00637678">
        <w:rPr>
          <w:rFonts w:hint="eastAsia"/>
          <w:i/>
          <w:iCs/>
        </w:rPr>
        <w:t>r</w:t>
      </w:r>
      <w:r w:rsidR="00637678">
        <w:t xml:space="preserve"> = 0.</w:t>
      </w:r>
      <w:r w:rsidR="00637678">
        <w:rPr>
          <w:rFonts w:hint="eastAsia"/>
        </w:rPr>
        <w:t>40</w:t>
      </w:r>
      <w:r w:rsidR="00637678">
        <w:t xml:space="preserve">, </w:t>
      </w:r>
      <w:r w:rsidR="00637678" w:rsidRPr="00637678">
        <w:rPr>
          <w:i/>
          <w:iCs/>
        </w:rPr>
        <w:t>p</w:t>
      </w:r>
      <w:r w:rsidR="00637678">
        <w:rPr>
          <w:i/>
          <w:iCs/>
        </w:rPr>
        <w:t xml:space="preserve"> </w:t>
      </w:r>
      <w:r w:rsidR="00637678">
        <w:t>&lt;.01**</w:t>
      </w:r>
      <w:r w:rsidR="00637678">
        <w:rPr>
          <w:rFonts w:hint="eastAsia"/>
        </w:rPr>
        <w:t>)</w:t>
      </w:r>
      <w:r w:rsidR="00637678">
        <w:t>呈現正向偏相關</w:t>
      </w:r>
      <w:r w:rsidR="00637678">
        <w:rPr>
          <w:rFonts w:hint="eastAsia"/>
        </w:rPr>
        <w:t>，表</w:t>
      </w:r>
      <w:r w:rsidR="00637678">
        <w:t>示起始能力較佳的學生，傾向獲得更多回饋且學習表現也相對較高。</w:t>
      </w:r>
      <w:r w:rsidR="00ED2728" w:rsidRPr="00ED2728">
        <w:rPr>
          <w:rFonts w:hint="eastAsia"/>
        </w:rPr>
        <w:t>ISAA</w:t>
      </w:r>
      <w:r w:rsidR="00ED2728" w:rsidRPr="00ED2728">
        <w:rPr>
          <w:rFonts w:hint="eastAsia"/>
        </w:rPr>
        <w:t>與</w:t>
      </w:r>
      <w:r w:rsidR="00ED2728" w:rsidRPr="00ED2728">
        <w:rPr>
          <w:rFonts w:hint="eastAsia"/>
        </w:rPr>
        <w:t>SAA</w:t>
      </w:r>
      <w:r w:rsidR="00ED2728" w:rsidRPr="00ED2728">
        <w:rPr>
          <w:rFonts w:hint="eastAsia"/>
        </w:rPr>
        <w:t>呈現正向偏相關</w:t>
      </w:r>
      <w:r w:rsidR="00ED2728">
        <w:rPr>
          <w:rFonts w:hint="eastAsia"/>
        </w:rPr>
        <w:t>(</w:t>
      </w:r>
      <w:r w:rsidR="00ED2728" w:rsidRPr="00637678">
        <w:rPr>
          <w:rFonts w:hint="eastAsia"/>
          <w:i/>
          <w:iCs/>
        </w:rPr>
        <w:t>r</w:t>
      </w:r>
      <w:r w:rsidR="00ED2728">
        <w:t xml:space="preserve"> = 0.</w:t>
      </w:r>
      <w:r w:rsidR="00ED2728">
        <w:rPr>
          <w:rFonts w:hint="eastAsia"/>
        </w:rPr>
        <w:t>39</w:t>
      </w:r>
      <w:r w:rsidR="00ED2728">
        <w:t xml:space="preserve">, </w:t>
      </w:r>
      <w:r w:rsidR="00ED2728" w:rsidRPr="00637678">
        <w:rPr>
          <w:i/>
          <w:iCs/>
        </w:rPr>
        <w:t>p</w:t>
      </w:r>
      <w:r w:rsidR="00ED2728">
        <w:rPr>
          <w:i/>
          <w:iCs/>
        </w:rPr>
        <w:t xml:space="preserve"> </w:t>
      </w:r>
      <w:r w:rsidR="00ED2728">
        <w:t>&lt;.01**</w:t>
      </w:r>
      <w:r w:rsidR="00ED2728">
        <w:rPr>
          <w:rFonts w:hint="eastAsia"/>
        </w:rPr>
        <w:t>)</w:t>
      </w:r>
      <w:r w:rsidR="00ED2728" w:rsidRPr="00ED2728">
        <w:rPr>
          <w:rFonts w:hint="eastAsia"/>
        </w:rPr>
        <w:t>，顯示初始評量準確度較高者，傾向在學習後保有較佳的自我評估能力。</w:t>
      </w:r>
      <w:r w:rsidR="002603BA" w:rsidRPr="002603BA">
        <w:rPr>
          <w:rFonts w:hint="eastAsia"/>
        </w:rPr>
        <w:t>LLMF</w:t>
      </w:r>
      <w:r w:rsidR="002603BA" w:rsidRPr="002603BA">
        <w:rPr>
          <w:rFonts w:hint="eastAsia"/>
        </w:rPr>
        <w:t>與</w:t>
      </w:r>
      <w:r w:rsidR="002603BA" w:rsidRPr="002603BA">
        <w:rPr>
          <w:rFonts w:hint="eastAsia"/>
        </w:rPr>
        <w:t>SAA</w:t>
      </w:r>
      <w:r w:rsidR="002603BA">
        <w:rPr>
          <w:rFonts w:hint="eastAsia"/>
        </w:rPr>
        <w:t>(</w:t>
      </w:r>
      <w:r w:rsidR="002603BA" w:rsidRPr="00637678">
        <w:rPr>
          <w:rFonts w:hint="eastAsia"/>
          <w:i/>
          <w:iCs/>
        </w:rPr>
        <w:t>r</w:t>
      </w:r>
      <w:r w:rsidR="002603BA">
        <w:t xml:space="preserve"> = 0.</w:t>
      </w:r>
      <w:r w:rsidR="002603BA">
        <w:rPr>
          <w:rFonts w:hint="eastAsia"/>
        </w:rPr>
        <w:t>44</w:t>
      </w:r>
      <w:r w:rsidR="002603BA">
        <w:t xml:space="preserve">, </w:t>
      </w:r>
      <w:r w:rsidR="002603BA" w:rsidRPr="00637678">
        <w:rPr>
          <w:i/>
          <w:iCs/>
        </w:rPr>
        <w:t>p</w:t>
      </w:r>
      <w:r w:rsidR="002603BA">
        <w:rPr>
          <w:i/>
          <w:iCs/>
        </w:rPr>
        <w:t xml:space="preserve"> </w:t>
      </w:r>
      <w:r w:rsidR="002603BA">
        <w:t>&lt;.01**</w:t>
      </w:r>
      <w:r w:rsidR="002603BA">
        <w:rPr>
          <w:rFonts w:hint="eastAsia"/>
        </w:rPr>
        <w:t>)</w:t>
      </w:r>
      <w:r w:rsidR="002603BA" w:rsidRPr="002603BA">
        <w:rPr>
          <w:rFonts w:hint="eastAsia"/>
        </w:rPr>
        <w:t>以及</w:t>
      </w:r>
      <w:r w:rsidR="002603BA">
        <w:rPr>
          <w:rFonts w:hint="eastAsia"/>
        </w:rPr>
        <w:t>LLMF</w:t>
      </w:r>
      <w:r w:rsidR="002603BA">
        <w:rPr>
          <w:rFonts w:hint="eastAsia"/>
        </w:rPr>
        <w:t>與</w:t>
      </w:r>
      <w:r w:rsidR="002603BA">
        <w:rPr>
          <w:rFonts w:hint="eastAsia"/>
        </w:rPr>
        <w:t>LP</w:t>
      </w:r>
      <w:r w:rsidR="002603BA" w:rsidRPr="002603BA">
        <w:rPr>
          <w:kern w:val="0"/>
        </w:rPr>
        <w:t xml:space="preserve"> </w:t>
      </w:r>
      <w:r w:rsidR="002603BA">
        <w:rPr>
          <w:kern w:val="0"/>
        </w:rPr>
        <w:t>(</w:t>
      </w:r>
      <w:r w:rsidR="002603BA">
        <w:rPr>
          <w:i/>
          <w:iCs/>
          <w:kern w:val="0"/>
        </w:rPr>
        <w:t>r</w:t>
      </w:r>
      <w:r w:rsidR="002603BA">
        <w:rPr>
          <w:kern w:val="0"/>
        </w:rPr>
        <w:t xml:space="preserve"> = 0.3</w:t>
      </w:r>
      <w:r w:rsidR="002603BA">
        <w:rPr>
          <w:kern w:val="0"/>
        </w:rPr>
        <w:t>6</w:t>
      </w:r>
      <w:r w:rsidR="002603BA">
        <w:rPr>
          <w:kern w:val="0"/>
        </w:rPr>
        <w:t xml:space="preserve">, </w:t>
      </w:r>
      <w:r w:rsidR="002603BA">
        <w:rPr>
          <w:i/>
          <w:iCs/>
          <w:kern w:val="0"/>
        </w:rPr>
        <w:t xml:space="preserve">p </w:t>
      </w:r>
      <w:r w:rsidR="002603BA">
        <w:rPr>
          <w:kern w:val="0"/>
        </w:rPr>
        <w:t>&lt;.01**)</w:t>
      </w:r>
      <w:r w:rsidR="002603BA" w:rsidRPr="002603BA">
        <w:rPr>
          <w:rFonts w:hint="eastAsia"/>
        </w:rPr>
        <w:t>皆呈現中度正向偏相關，指出</w:t>
      </w:r>
      <w:r w:rsidR="002603BA" w:rsidRPr="002603BA">
        <w:rPr>
          <w:rFonts w:hint="eastAsia"/>
        </w:rPr>
        <w:t xml:space="preserve"> LLM </w:t>
      </w:r>
      <w:r w:rsidR="002603BA" w:rsidRPr="002603BA">
        <w:rPr>
          <w:rFonts w:hint="eastAsia"/>
        </w:rPr>
        <w:t>所產生的回饋可能對自我評估的修正與學習成果具有實質助益。</w:t>
      </w:r>
      <w:r w:rsidR="002603BA" w:rsidRPr="002603BA">
        <w:rPr>
          <w:rFonts w:hint="eastAsia"/>
        </w:rPr>
        <w:t>SAA</w:t>
      </w:r>
      <w:r w:rsidR="002603BA" w:rsidRPr="002603BA">
        <w:rPr>
          <w:rFonts w:hint="eastAsia"/>
        </w:rPr>
        <w:t>與</w:t>
      </w:r>
      <w:r w:rsidR="002603BA" w:rsidRPr="002603BA">
        <w:rPr>
          <w:rFonts w:hint="eastAsia"/>
        </w:rPr>
        <w:t>LP</w:t>
      </w:r>
      <w:r w:rsidR="002603BA" w:rsidRPr="002603BA">
        <w:rPr>
          <w:rFonts w:hint="eastAsia"/>
        </w:rPr>
        <w:t>間的偏相關係數最高</w:t>
      </w:r>
      <w:r w:rsidR="002603BA">
        <w:rPr>
          <w:kern w:val="0"/>
        </w:rPr>
        <w:t>(</w:t>
      </w:r>
      <w:r w:rsidR="002603BA">
        <w:rPr>
          <w:i/>
          <w:iCs/>
          <w:kern w:val="0"/>
        </w:rPr>
        <w:t>r</w:t>
      </w:r>
      <w:r w:rsidR="002603BA">
        <w:rPr>
          <w:kern w:val="0"/>
        </w:rPr>
        <w:t xml:space="preserve"> = 0.</w:t>
      </w:r>
      <w:r w:rsidR="002603BA">
        <w:rPr>
          <w:rFonts w:hint="eastAsia"/>
          <w:kern w:val="0"/>
        </w:rPr>
        <w:t>51</w:t>
      </w:r>
      <w:r w:rsidR="002603BA">
        <w:rPr>
          <w:kern w:val="0"/>
        </w:rPr>
        <w:t xml:space="preserve">, </w:t>
      </w:r>
      <w:r w:rsidR="002603BA">
        <w:rPr>
          <w:i/>
          <w:iCs/>
          <w:kern w:val="0"/>
        </w:rPr>
        <w:t xml:space="preserve">p </w:t>
      </w:r>
      <w:r w:rsidR="002603BA">
        <w:rPr>
          <w:kern w:val="0"/>
        </w:rPr>
        <w:t>&lt;.01**)</w:t>
      </w:r>
      <w:r w:rsidR="002603BA" w:rsidRPr="002603BA">
        <w:rPr>
          <w:rFonts w:hint="eastAsia"/>
        </w:rPr>
        <w:t>，顯示更準確的自我評估能力與更佳的學習表現間存在穩定的正向關係。</w:t>
      </w:r>
    </w:p>
    <w:p w14:paraId="72585CA0" w14:textId="77777777" w:rsidR="006E201D" w:rsidRPr="00DA1DF1" w:rsidRDefault="006E201D" w:rsidP="0052001C">
      <w:pPr>
        <w:rPr>
          <w:rFonts w:hint="eastAsia"/>
        </w:rPr>
      </w:pPr>
    </w:p>
    <w:p w14:paraId="2FF77288" w14:textId="2C2257BB" w:rsidR="006E201D" w:rsidRDefault="006E201D" w:rsidP="006E201D">
      <w:pPr>
        <w:pStyle w:val="ad"/>
        <w:keepNext/>
        <w:jc w:val="center"/>
      </w:pPr>
      <w:r w:rsidRPr="006E201D">
        <w:rPr>
          <w:i/>
          <w:iCs/>
        </w:rPr>
        <w:t xml:space="preserve">Table </w:t>
      </w:r>
      <w:r w:rsidRPr="006E201D">
        <w:rPr>
          <w:i/>
          <w:iCs/>
        </w:rPr>
        <w:fldChar w:fldCharType="begin"/>
      </w:r>
      <w:r w:rsidRPr="006E201D">
        <w:rPr>
          <w:i/>
          <w:iCs/>
        </w:rPr>
        <w:instrText xml:space="preserve"> SEQ Table \* ARABIC </w:instrText>
      </w:r>
      <w:r w:rsidRPr="006E201D">
        <w:rPr>
          <w:i/>
          <w:iCs/>
        </w:rPr>
        <w:fldChar w:fldCharType="separate"/>
      </w:r>
      <w:r w:rsidR="00637678">
        <w:rPr>
          <w:i/>
          <w:iCs/>
          <w:noProof/>
        </w:rPr>
        <w:t>2</w:t>
      </w:r>
      <w:r w:rsidRPr="006E201D">
        <w:rPr>
          <w:i/>
          <w:iCs/>
        </w:rPr>
        <w:fldChar w:fldCharType="end"/>
      </w:r>
      <w:r>
        <w:t xml:space="preserve">: </w:t>
      </w:r>
      <w:r w:rsidRPr="00E5189A">
        <w:t>Means, standard deviations, and partial correlations</w:t>
      </w:r>
    </w:p>
    <w:tbl>
      <w:tblPr>
        <w:tblStyle w:val="ac"/>
        <w:tblW w:w="5000" w:type="pct"/>
        <w:tblLook w:val="04A0" w:firstRow="1" w:lastRow="0" w:firstColumn="1" w:lastColumn="0" w:noHBand="0" w:noVBand="1"/>
      </w:tblPr>
      <w:tblGrid>
        <w:gridCol w:w="4072"/>
        <w:gridCol w:w="774"/>
        <w:gridCol w:w="653"/>
        <w:gridCol w:w="961"/>
        <w:gridCol w:w="884"/>
        <w:gridCol w:w="884"/>
        <w:gridCol w:w="884"/>
        <w:gridCol w:w="516"/>
      </w:tblGrid>
      <w:tr w:rsidR="00BA5806" w14:paraId="41999390" w14:textId="5558F46F" w:rsidTr="00C52228">
        <w:tc>
          <w:tcPr>
            <w:tcW w:w="2115" w:type="pct"/>
          </w:tcPr>
          <w:p w14:paraId="7CFE21ED" w14:textId="648AC16B" w:rsidR="00BA5806" w:rsidRPr="0061172F" w:rsidRDefault="00BA5806" w:rsidP="0052001C">
            <w:pPr>
              <w:jc w:val="center"/>
              <w:rPr>
                <w:i/>
                <w:iCs/>
              </w:rPr>
            </w:pPr>
            <w:r w:rsidRPr="0061172F">
              <w:rPr>
                <w:i/>
                <w:iCs/>
              </w:rPr>
              <w:t>Variable</w:t>
            </w:r>
          </w:p>
        </w:tc>
        <w:tc>
          <w:tcPr>
            <w:tcW w:w="402" w:type="pct"/>
          </w:tcPr>
          <w:p w14:paraId="3C686DF8" w14:textId="09A5C033" w:rsidR="00BA5806" w:rsidRPr="0061172F" w:rsidRDefault="00BA5806" w:rsidP="0052001C">
            <w:pPr>
              <w:jc w:val="center"/>
              <w:rPr>
                <w:i/>
                <w:iCs/>
              </w:rPr>
            </w:pPr>
            <w:r w:rsidRPr="0061172F">
              <w:rPr>
                <w:rFonts w:hint="eastAsia"/>
                <w:i/>
                <w:iCs/>
              </w:rPr>
              <w:t>Me</w:t>
            </w:r>
            <w:r w:rsidRPr="0061172F">
              <w:rPr>
                <w:i/>
                <w:iCs/>
              </w:rPr>
              <w:t>an</w:t>
            </w:r>
          </w:p>
        </w:tc>
        <w:tc>
          <w:tcPr>
            <w:tcW w:w="339" w:type="pct"/>
          </w:tcPr>
          <w:p w14:paraId="0D4F9A17" w14:textId="29226780" w:rsidR="00BA5806" w:rsidRPr="0061172F" w:rsidRDefault="00BA5806" w:rsidP="0052001C">
            <w:pPr>
              <w:jc w:val="center"/>
              <w:rPr>
                <w:i/>
                <w:iCs/>
              </w:rPr>
            </w:pPr>
            <w:r w:rsidRPr="0061172F">
              <w:rPr>
                <w:rFonts w:hint="eastAsia"/>
                <w:i/>
                <w:iCs/>
              </w:rPr>
              <w:t>S</w:t>
            </w:r>
            <w:r w:rsidRPr="0061172F">
              <w:rPr>
                <w:i/>
                <w:iCs/>
              </w:rPr>
              <w:t>D</w:t>
            </w:r>
          </w:p>
        </w:tc>
        <w:tc>
          <w:tcPr>
            <w:tcW w:w="499" w:type="pct"/>
          </w:tcPr>
          <w:p w14:paraId="41D71369" w14:textId="2459E31A" w:rsidR="00BA5806" w:rsidRPr="0061172F" w:rsidRDefault="00BA5806" w:rsidP="0052001C">
            <w:pPr>
              <w:jc w:val="center"/>
              <w:rPr>
                <w:i/>
                <w:iCs/>
              </w:rPr>
            </w:pPr>
            <w:r w:rsidRPr="0061172F">
              <w:rPr>
                <w:rFonts w:hint="eastAsia"/>
                <w:i/>
                <w:iCs/>
              </w:rPr>
              <w:t>I</w:t>
            </w:r>
            <w:r w:rsidRPr="0061172F">
              <w:rPr>
                <w:i/>
                <w:iCs/>
              </w:rPr>
              <w:t>P</w:t>
            </w:r>
          </w:p>
        </w:tc>
        <w:tc>
          <w:tcPr>
            <w:tcW w:w="459" w:type="pct"/>
          </w:tcPr>
          <w:p w14:paraId="73107FAE" w14:textId="75C98E37" w:rsidR="00BA5806" w:rsidRPr="0061172F" w:rsidRDefault="00BA5806" w:rsidP="0052001C">
            <w:pPr>
              <w:jc w:val="center"/>
              <w:rPr>
                <w:i/>
                <w:iCs/>
              </w:rPr>
            </w:pPr>
            <w:r w:rsidRPr="0061172F">
              <w:rPr>
                <w:rFonts w:hint="eastAsia"/>
                <w:i/>
                <w:iCs/>
              </w:rPr>
              <w:t>I</w:t>
            </w:r>
            <w:r w:rsidRPr="0061172F">
              <w:rPr>
                <w:i/>
                <w:iCs/>
              </w:rPr>
              <w:t>SAA</w:t>
            </w:r>
          </w:p>
        </w:tc>
        <w:tc>
          <w:tcPr>
            <w:tcW w:w="459" w:type="pct"/>
          </w:tcPr>
          <w:p w14:paraId="5AFF1C90" w14:textId="69017A51" w:rsidR="00BA5806" w:rsidRPr="0061172F" w:rsidRDefault="00BA5806" w:rsidP="0052001C">
            <w:pPr>
              <w:jc w:val="center"/>
              <w:rPr>
                <w:i/>
                <w:iCs/>
              </w:rPr>
            </w:pPr>
            <w:r w:rsidRPr="0061172F">
              <w:rPr>
                <w:i/>
                <w:iCs/>
              </w:rPr>
              <w:t>LLMF</w:t>
            </w:r>
          </w:p>
        </w:tc>
        <w:tc>
          <w:tcPr>
            <w:tcW w:w="459" w:type="pct"/>
          </w:tcPr>
          <w:p w14:paraId="07F79EF3" w14:textId="56F90AF7" w:rsidR="00BA5806" w:rsidRPr="0061172F" w:rsidRDefault="00BA5806" w:rsidP="0052001C">
            <w:pPr>
              <w:jc w:val="center"/>
              <w:rPr>
                <w:i/>
                <w:iCs/>
              </w:rPr>
            </w:pPr>
            <w:r w:rsidRPr="0061172F">
              <w:rPr>
                <w:rFonts w:hint="eastAsia"/>
                <w:i/>
                <w:iCs/>
              </w:rPr>
              <w:t>SAA</w:t>
            </w:r>
          </w:p>
        </w:tc>
        <w:tc>
          <w:tcPr>
            <w:tcW w:w="269" w:type="pct"/>
          </w:tcPr>
          <w:p w14:paraId="50A61F90" w14:textId="6D1CFD9C" w:rsidR="00BA5806" w:rsidRPr="0061172F" w:rsidRDefault="00BA5806" w:rsidP="0052001C">
            <w:pPr>
              <w:jc w:val="center"/>
              <w:rPr>
                <w:i/>
                <w:iCs/>
              </w:rPr>
            </w:pPr>
            <w:r w:rsidRPr="0061172F">
              <w:rPr>
                <w:rFonts w:hint="eastAsia"/>
                <w:i/>
                <w:iCs/>
              </w:rPr>
              <w:t>LP</w:t>
            </w:r>
          </w:p>
        </w:tc>
      </w:tr>
      <w:tr w:rsidR="00BA5806" w14:paraId="786BE025" w14:textId="2D2580BA" w:rsidTr="00C52228">
        <w:tc>
          <w:tcPr>
            <w:tcW w:w="2115" w:type="pct"/>
          </w:tcPr>
          <w:p w14:paraId="3BBED97F" w14:textId="7F750EEF" w:rsidR="00BA5806" w:rsidRDefault="00BA5806" w:rsidP="009060E7">
            <w:r w:rsidRPr="00BA5806">
              <w:t>Initial Performance (IP)</w:t>
            </w:r>
          </w:p>
        </w:tc>
        <w:tc>
          <w:tcPr>
            <w:tcW w:w="402" w:type="pct"/>
          </w:tcPr>
          <w:p w14:paraId="23AAC357" w14:textId="10A09C6D" w:rsidR="00BA5806" w:rsidRDefault="002223B9" w:rsidP="002D707C">
            <w:pPr>
              <w:jc w:val="center"/>
            </w:pPr>
            <w:r>
              <w:rPr>
                <w:rFonts w:hint="eastAsia"/>
              </w:rPr>
              <w:t>2.43</w:t>
            </w:r>
          </w:p>
        </w:tc>
        <w:tc>
          <w:tcPr>
            <w:tcW w:w="339" w:type="pct"/>
          </w:tcPr>
          <w:p w14:paraId="6914B127" w14:textId="3EF30CA1" w:rsidR="00BA5806" w:rsidRDefault="002223B9" w:rsidP="002D707C">
            <w:pPr>
              <w:jc w:val="center"/>
            </w:pPr>
            <w:r>
              <w:rPr>
                <w:rFonts w:hint="eastAsia"/>
              </w:rPr>
              <w:t>0.85</w:t>
            </w:r>
          </w:p>
        </w:tc>
        <w:tc>
          <w:tcPr>
            <w:tcW w:w="499" w:type="pct"/>
          </w:tcPr>
          <w:p w14:paraId="59DD091F" w14:textId="403CDD1C" w:rsidR="00BA5806" w:rsidRDefault="00BA5806" w:rsidP="002D707C">
            <w:pPr>
              <w:jc w:val="center"/>
            </w:pPr>
          </w:p>
        </w:tc>
        <w:tc>
          <w:tcPr>
            <w:tcW w:w="459" w:type="pct"/>
          </w:tcPr>
          <w:p w14:paraId="0FB3CFF1" w14:textId="77777777" w:rsidR="00BA5806" w:rsidRDefault="00BA5806" w:rsidP="002D707C">
            <w:pPr>
              <w:jc w:val="center"/>
            </w:pPr>
          </w:p>
        </w:tc>
        <w:tc>
          <w:tcPr>
            <w:tcW w:w="459" w:type="pct"/>
          </w:tcPr>
          <w:p w14:paraId="003D16B0" w14:textId="77777777" w:rsidR="00BA5806" w:rsidRDefault="00BA5806" w:rsidP="002D707C">
            <w:pPr>
              <w:jc w:val="center"/>
            </w:pPr>
          </w:p>
        </w:tc>
        <w:tc>
          <w:tcPr>
            <w:tcW w:w="459" w:type="pct"/>
          </w:tcPr>
          <w:p w14:paraId="429C1203" w14:textId="77777777" w:rsidR="00BA5806" w:rsidRDefault="00BA5806" w:rsidP="002D707C">
            <w:pPr>
              <w:jc w:val="center"/>
            </w:pPr>
          </w:p>
        </w:tc>
        <w:tc>
          <w:tcPr>
            <w:tcW w:w="269" w:type="pct"/>
          </w:tcPr>
          <w:p w14:paraId="12C82ACD" w14:textId="77777777" w:rsidR="00BA5806" w:rsidRDefault="00BA5806" w:rsidP="002D707C">
            <w:pPr>
              <w:jc w:val="center"/>
            </w:pPr>
          </w:p>
        </w:tc>
      </w:tr>
      <w:tr w:rsidR="00BA5806" w14:paraId="2D6C9AA1" w14:textId="4A207CA3" w:rsidTr="00C52228">
        <w:tc>
          <w:tcPr>
            <w:tcW w:w="2115" w:type="pct"/>
          </w:tcPr>
          <w:p w14:paraId="5D82D89C" w14:textId="27A1FD46" w:rsidR="00BA5806" w:rsidRPr="00BA5806" w:rsidRDefault="00BA5806" w:rsidP="009060E7">
            <w:r w:rsidRPr="00BA5806">
              <w:t>Initial Self-Assessment Accuracy (ISAA)</w:t>
            </w:r>
          </w:p>
        </w:tc>
        <w:tc>
          <w:tcPr>
            <w:tcW w:w="402" w:type="pct"/>
          </w:tcPr>
          <w:p w14:paraId="7FBCCB89" w14:textId="55E7EFA9" w:rsidR="00BA5806" w:rsidRDefault="002223B9" w:rsidP="002D707C">
            <w:pPr>
              <w:jc w:val="center"/>
            </w:pPr>
            <w:r>
              <w:rPr>
                <w:rFonts w:hint="eastAsia"/>
              </w:rPr>
              <w:t>1.82</w:t>
            </w:r>
          </w:p>
        </w:tc>
        <w:tc>
          <w:tcPr>
            <w:tcW w:w="339" w:type="pct"/>
          </w:tcPr>
          <w:p w14:paraId="08D93212" w14:textId="2F6B4A3A" w:rsidR="00BA5806" w:rsidRDefault="002223B9" w:rsidP="002D707C">
            <w:pPr>
              <w:jc w:val="center"/>
            </w:pPr>
            <w:r>
              <w:rPr>
                <w:rFonts w:hint="eastAsia"/>
              </w:rPr>
              <w:t>0.73</w:t>
            </w:r>
          </w:p>
        </w:tc>
        <w:tc>
          <w:tcPr>
            <w:tcW w:w="499" w:type="pct"/>
          </w:tcPr>
          <w:p w14:paraId="0F629437" w14:textId="41C7CCB1" w:rsidR="00BA5806" w:rsidRDefault="002223B9" w:rsidP="002D707C">
            <w:pPr>
              <w:jc w:val="center"/>
            </w:pPr>
            <w:r>
              <w:rPr>
                <w:rFonts w:hint="eastAsia"/>
              </w:rPr>
              <w:t>-0.28**</w:t>
            </w:r>
          </w:p>
        </w:tc>
        <w:tc>
          <w:tcPr>
            <w:tcW w:w="459" w:type="pct"/>
          </w:tcPr>
          <w:p w14:paraId="53DCB3E2" w14:textId="79FB45B9" w:rsidR="00BA5806" w:rsidRDefault="00BA5806" w:rsidP="002D707C">
            <w:pPr>
              <w:jc w:val="center"/>
            </w:pPr>
          </w:p>
        </w:tc>
        <w:tc>
          <w:tcPr>
            <w:tcW w:w="459" w:type="pct"/>
          </w:tcPr>
          <w:p w14:paraId="54EDBDE4" w14:textId="77777777" w:rsidR="00BA5806" w:rsidRDefault="00BA5806" w:rsidP="002D707C">
            <w:pPr>
              <w:jc w:val="center"/>
            </w:pPr>
          </w:p>
        </w:tc>
        <w:tc>
          <w:tcPr>
            <w:tcW w:w="459" w:type="pct"/>
          </w:tcPr>
          <w:p w14:paraId="3F9AB709" w14:textId="77777777" w:rsidR="00BA5806" w:rsidRDefault="00BA5806" w:rsidP="002D707C">
            <w:pPr>
              <w:jc w:val="center"/>
            </w:pPr>
          </w:p>
        </w:tc>
        <w:tc>
          <w:tcPr>
            <w:tcW w:w="269" w:type="pct"/>
          </w:tcPr>
          <w:p w14:paraId="5B5A4B1C" w14:textId="77777777" w:rsidR="00BA5806" w:rsidRDefault="00BA5806" w:rsidP="002D707C">
            <w:pPr>
              <w:jc w:val="center"/>
            </w:pPr>
          </w:p>
        </w:tc>
      </w:tr>
      <w:tr w:rsidR="00BA5806" w14:paraId="5FAE8099" w14:textId="535B4074" w:rsidTr="00C52228">
        <w:tc>
          <w:tcPr>
            <w:tcW w:w="2115" w:type="pct"/>
          </w:tcPr>
          <w:p w14:paraId="3A74DB78" w14:textId="6B423991" w:rsidR="00BA5806" w:rsidRPr="00BA5806" w:rsidRDefault="00BA5806" w:rsidP="009060E7">
            <w:r w:rsidRPr="00BA5806">
              <w:t>LLM-Generated Feedback (LLMF)</w:t>
            </w:r>
          </w:p>
        </w:tc>
        <w:tc>
          <w:tcPr>
            <w:tcW w:w="402" w:type="pct"/>
          </w:tcPr>
          <w:p w14:paraId="30146149" w14:textId="1F8FC3BE" w:rsidR="00BA5806" w:rsidRDefault="002223B9" w:rsidP="002D707C">
            <w:pPr>
              <w:jc w:val="center"/>
            </w:pPr>
            <w:r>
              <w:rPr>
                <w:rFonts w:hint="eastAsia"/>
              </w:rPr>
              <w:t>3.01</w:t>
            </w:r>
          </w:p>
        </w:tc>
        <w:tc>
          <w:tcPr>
            <w:tcW w:w="339" w:type="pct"/>
          </w:tcPr>
          <w:p w14:paraId="18E50D6E" w14:textId="6133CE47" w:rsidR="00BA5806" w:rsidRDefault="002223B9" w:rsidP="002D707C">
            <w:pPr>
              <w:jc w:val="center"/>
            </w:pPr>
            <w:r>
              <w:rPr>
                <w:rFonts w:hint="eastAsia"/>
              </w:rPr>
              <w:t>0.64</w:t>
            </w:r>
          </w:p>
        </w:tc>
        <w:tc>
          <w:tcPr>
            <w:tcW w:w="499" w:type="pct"/>
          </w:tcPr>
          <w:p w14:paraId="2640FB9F" w14:textId="7E9C3876" w:rsidR="00BA5806" w:rsidRDefault="002223B9" w:rsidP="002D707C">
            <w:pPr>
              <w:jc w:val="center"/>
            </w:pPr>
            <w:r>
              <w:rPr>
                <w:rFonts w:hint="eastAsia"/>
              </w:rPr>
              <w:t>0.35**</w:t>
            </w:r>
          </w:p>
        </w:tc>
        <w:tc>
          <w:tcPr>
            <w:tcW w:w="459" w:type="pct"/>
          </w:tcPr>
          <w:p w14:paraId="2601C141" w14:textId="36D7DBC5" w:rsidR="00BA5806" w:rsidRDefault="002223B9" w:rsidP="002D707C">
            <w:pPr>
              <w:jc w:val="center"/>
            </w:pPr>
            <w:r>
              <w:rPr>
                <w:rFonts w:hint="eastAsia"/>
              </w:rPr>
              <w:t>-0.14</w:t>
            </w:r>
          </w:p>
        </w:tc>
        <w:tc>
          <w:tcPr>
            <w:tcW w:w="459" w:type="pct"/>
          </w:tcPr>
          <w:p w14:paraId="2C5FA0D3" w14:textId="37AEC025" w:rsidR="00BA5806" w:rsidRDefault="00BA5806" w:rsidP="002D707C">
            <w:pPr>
              <w:jc w:val="center"/>
            </w:pPr>
          </w:p>
        </w:tc>
        <w:tc>
          <w:tcPr>
            <w:tcW w:w="459" w:type="pct"/>
          </w:tcPr>
          <w:p w14:paraId="6BA979B2" w14:textId="77777777" w:rsidR="00BA5806" w:rsidRDefault="00BA5806" w:rsidP="002D707C">
            <w:pPr>
              <w:jc w:val="center"/>
            </w:pPr>
          </w:p>
        </w:tc>
        <w:tc>
          <w:tcPr>
            <w:tcW w:w="269" w:type="pct"/>
          </w:tcPr>
          <w:p w14:paraId="6EC49561" w14:textId="77777777" w:rsidR="00BA5806" w:rsidRDefault="00BA5806" w:rsidP="002D707C">
            <w:pPr>
              <w:jc w:val="center"/>
            </w:pPr>
          </w:p>
        </w:tc>
      </w:tr>
      <w:tr w:rsidR="00BA5806" w14:paraId="27B88AE3" w14:textId="4C256CF5" w:rsidTr="00C52228">
        <w:tc>
          <w:tcPr>
            <w:tcW w:w="2115" w:type="pct"/>
          </w:tcPr>
          <w:p w14:paraId="44884CD1" w14:textId="798D8D33" w:rsidR="00BA5806" w:rsidRPr="00BA5806" w:rsidRDefault="00BA5806" w:rsidP="009060E7">
            <w:r w:rsidRPr="00BA5806">
              <w:t>Self-Assessment Accuracy (SAA)</w:t>
            </w:r>
          </w:p>
        </w:tc>
        <w:tc>
          <w:tcPr>
            <w:tcW w:w="402" w:type="pct"/>
          </w:tcPr>
          <w:p w14:paraId="3BF7C298" w14:textId="04FB216B" w:rsidR="00BA5806" w:rsidRDefault="002223B9" w:rsidP="002D707C">
            <w:pPr>
              <w:jc w:val="center"/>
            </w:pPr>
            <w:r>
              <w:rPr>
                <w:rFonts w:hint="eastAsia"/>
              </w:rPr>
              <w:t>2.10</w:t>
            </w:r>
          </w:p>
        </w:tc>
        <w:tc>
          <w:tcPr>
            <w:tcW w:w="339" w:type="pct"/>
          </w:tcPr>
          <w:p w14:paraId="2AF124CD" w14:textId="4A425903" w:rsidR="00BA5806" w:rsidRDefault="002223B9" w:rsidP="002D707C">
            <w:pPr>
              <w:jc w:val="center"/>
            </w:pPr>
            <w:r>
              <w:rPr>
                <w:rFonts w:hint="eastAsia"/>
              </w:rPr>
              <w:t>0.81</w:t>
            </w:r>
          </w:p>
        </w:tc>
        <w:tc>
          <w:tcPr>
            <w:tcW w:w="499" w:type="pct"/>
          </w:tcPr>
          <w:p w14:paraId="001D8F50" w14:textId="54D5D481" w:rsidR="002223B9" w:rsidRDefault="002223B9" w:rsidP="002D707C">
            <w:pPr>
              <w:jc w:val="center"/>
              <w:rPr>
                <w:rFonts w:hint="eastAsia"/>
              </w:rPr>
            </w:pPr>
            <w:r>
              <w:rPr>
                <w:rFonts w:hint="eastAsia"/>
              </w:rPr>
              <w:t>-0.22*</w:t>
            </w:r>
          </w:p>
        </w:tc>
        <w:tc>
          <w:tcPr>
            <w:tcW w:w="459" w:type="pct"/>
          </w:tcPr>
          <w:p w14:paraId="090FA471" w14:textId="2620B7BA" w:rsidR="00BA5806" w:rsidRDefault="002223B9" w:rsidP="002D707C">
            <w:pPr>
              <w:jc w:val="center"/>
            </w:pPr>
            <w:r>
              <w:rPr>
                <w:rFonts w:hint="eastAsia"/>
              </w:rPr>
              <w:t>0.39**</w:t>
            </w:r>
          </w:p>
        </w:tc>
        <w:tc>
          <w:tcPr>
            <w:tcW w:w="459" w:type="pct"/>
          </w:tcPr>
          <w:p w14:paraId="38243541" w14:textId="702C3C8F" w:rsidR="00BA5806" w:rsidRDefault="002223B9" w:rsidP="002D707C">
            <w:pPr>
              <w:jc w:val="center"/>
            </w:pPr>
            <w:r>
              <w:rPr>
                <w:rFonts w:hint="eastAsia"/>
              </w:rPr>
              <w:t>0.44**</w:t>
            </w:r>
          </w:p>
        </w:tc>
        <w:tc>
          <w:tcPr>
            <w:tcW w:w="459" w:type="pct"/>
          </w:tcPr>
          <w:p w14:paraId="601BDB4A" w14:textId="460E21AF" w:rsidR="00BA5806" w:rsidRDefault="00BA5806" w:rsidP="002D707C">
            <w:pPr>
              <w:jc w:val="center"/>
            </w:pPr>
          </w:p>
        </w:tc>
        <w:tc>
          <w:tcPr>
            <w:tcW w:w="269" w:type="pct"/>
          </w:tcPr>
          <w:p w14:paraId="52D1D41C" w14:textId="77777777" w:rsidR="00BA5806" w:rsidRDefault="00BA5806" w:rsidP="002D707C">
            <w:pPr>
              <w:jc w:val="center"/>
            </w:pPr>
          </w:p>
        </w:tc>
      </w:tr>
      <w:tr w:rsidR="00BA5806" w14:paraId="22067577" w14:textId="169FF9DD" w:rsidTr="00C52228">
        <w:tc>
          <w:tcPr>
            <w:tcW w:w="2115" w:type="pct"/>
          </w:tcPr>
          <w:p w14:paraId="6DB4FA9B" w14:textId="64C0E9BB" w:rsidR="00BA5806" w:rsidRDefault="00BA5806" w:rsidP="009060E7">
            <w:r w:rsidRPr="00BA5806">
              <w:t>Learning Performance (LP)</w:t>
            </w:r>
          </w:p>
        </w:tc>
        <w:tc>
          <w:tcPr>
            <w:tcW w:w="402" w:type="pct"/>
          </w:tcPr>
          <w:p w14:paraId="52FF0BD6" w14:textId="489D35F5" w:rsidR="00BA5806" w:rsidRDefault="002223B9" w:rsidP="002D707C">
            <w:pPr>
              <w:jc w:val="center"/>
            </w:pPr>
            <w:r>
              <w:rPr>
                <w:rFonts w:hint="eastAsia"/>
              </w:rPr>
              <w:t>2.89</w:t>
            </w:r>
          </w:p>
        </w:tc>
        <w:tc>
          <w:tcPr>
            <w:tcW w:w="339" w:type="pct"/>
          </w:tcPr>
          <w:p w14:paraId="1D75F094" w14:textId="3987CCD7" w:rsidR="00BA5806" w:rsidRDefault="002223B9" w:rsidP="002D707C">
            <w:pPr>
              <w:jc w:val="center"/>
            </w:pPr>
            <w:r>
              <w:rPr>
                <w:rFonts w:hint="eastAsia"/>
              </w:rPr>
              <w:t>0.76</w:t>
            </w:r>
          </w:p>
        </w:tc>
        <w:tc>
          <w:tcPr>
            <w:tcW w:w="499" w:type="pct"/>
          </w:tcPr>
          <w:p w14:paraId="509B1D74" w14:textId="06B7870F" w:rsidR="00BA5806" w:rsidRDefault="002223B9" w:rsidP="002D707C">
            <w:pPr>
              <w:jc w:val="center"/>
            </w:pPr>
            <w:r>
              <w:rPr>
                <w:rFonts w:hint="eastAsia"/>
              </w:rPr>
              <w:t>0.40**</w:t>
            </w:r>
          </w:p>
        </w:tc>
        <w:tc>
          <w:tcPr>
            <w:tcW w:w="459" w:type="pct"/>
          </w:tcPr>
          <w:p w14:paraId="69C5D41D" w14:textId="57AB9284" w:rsidR="00BA5806" w:rsidRDefault="002223B9" w:rsidP="002D707C">
            <w:pPr>
              <w:jc w:val="center"/>
            </w:pPr>
            <w:r>
              <w:rPr>
                <w:rFonts w:hint="eastAsia"/>
              </w:rPr>
              <w:t>-0.10</w:t>
            </w:r>
          </w:p>
        </w:tc>
        <w:tc>
          <w:tcPr>
            <w:tcW w:w="459" w:type="pct"/>
          </w:tcPr>
          <w:p w14:paraId="656748BB" w14:textId="23E0EAE6" w:rsidR="00BA5806" w:rsidRDefault="002223B9" w:rsidP="002D707C">
            <w:pPr>
              <w:jc w:val="center"/>
            </w:pPr>
            <w:r>
              <w:rPr>
                <w:rFonts w:hint="eastAsia"/>
              </w:rPr>
              <w:t>0.36**</w:t>
            </w:r>
          </w:p>
        </w:tc>
        <w:tc>
          <w:tcPr>
            <w:tcW w:w="459" w:type="pct"/>
          </w:tcPr>
          <w:p w14:paraId="465E12DD" w14:textId="56125C4A" w:rsidR="00BA5806" w:rsidRDefault="002223B9" w:rsidP="002D707C">
            <w:pPr>
              <w:jc w:val="center"/>
            </w:pPr>
            <w:r>
              <w:rPr>
                <w:rFonts w:hint="eastAsia"/>
              </w:rPr>
              <w:t>0.51**</w:t>
            </w:r>
          </w:p>
        </w:tc>
        <w:tc>
          <w:tcPr>
            <w:tcW w:w="269" w:type="pct"/>
          </w:tcPr>
          <w:p w14:paraId="12415F7E" w14:textId="272F130A" w:rsidR="00BA5806" w:rsidRDefault="00BA5806" w:rsidP="002D707C">
            <w:pPr>
              <w:jc w:val="center"/>
            </w:pPr>
          </w:p>
        </w:tc>
      </w:tr>
    </w:tbl>
    <w:p w14:paraId="6EE3746C" w14:textId="44C88399" w:rsidR="009060E7" w:rsidRDefault="00A857CB" w:rsidP="009060E7">
      <w:r w:rsidRPr="00A857CB">
        <w:t>Note.</w:t>
      </w:r>
      <w:r>
        <w:t xml:space="preserve"> </w:t>
      </w:r>
      <w:r w:rsidR="00FB77E4">
        <w:t>*</w:t>
      </w:r>
      <w:r w:rsidR="00FB77E4" w:rsidRPr="00F37CBE">
        <w:rPr>
          <w:i/>
          <w:iCs/>
        </w:rPr>
        <w:t>p</w:t>
      </w:r>
      <w:r w:rsidR="00FB77E4">
        <w:t xml:space="preserve"> &lt; .05; **</w:t>
      </w:r>
      <w:r w:rsidR="00FB77E4" w:rsidRPr="00F37CBE">
        <w:rPr>
          <w:i/>
          <w:iCs/>
        </w:rPr>
        <w:t>p</w:t>
      </w:r>
      <w:r w:rsidR="00FB77E4">
        <w:t xml:space="preserve"> &lt; .01; ***</w:t>
      </w:r>
      <w:r w:rsidR="00FB77E4" w:rsidRPr="00F37CBE">
        <w:rPr>
          <w:i/>
          <w:iCs/>
        </w:rPr>
        <w:t>p</w:t>
      </w:r>
      <w:r w:rsidR="00FB77E4">
        <w:t xml:space="preserve"> &lt; .001</w:t>
      </w:r>
    </w:p>
    <w:p w14:paraId="6495C7BC" w14:textId="611C73E7" w:rsidR="000022C1" w:rsidRDefault="000022C1" w:rsidP="00C02ADC"/>
    <w:p w14:paraId="1B974162" w14:textId="77777777" w:rsidR="000022C1" w:rsidRDefault="000022C1" w:rsidP="00C02ADC"/>
    <w:p w14:paraId="263F3DB6" w14:textId="090C436D" w:rsidR="007227F6" w:rsidRDefault="00AC31C0" w:rsidP="00AC31C0">
      <w:pPr>
        <w:pStyle w:val="2"/>
      </w:pPr>
      <w:r>
        <w:t>Testing hypotheses</w:t>
      </w:r>
    </w:p>
    <w:p w14:paraId="266DE36E" w14:textId="77777777" w:rsidR="007227F6" w:rsidRDefault="007227F6" w:rsidP="00C02ADC"/>
    <w:p w14:paraId="711767E2" w14:textId="77777777" w:rsidR="00390000" w:rsidRDefault="00390000" w:rsidP="00C02ADC"/>
    <w:sectPr w:rsidR="00390000"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87083" w14:textId="77777777" w:rsidR="00EE055E" w:rsidRDefault="00EE055E" w:rsidP="00293216">
      <w:r>
        <w:separator/>
      </w:r>
    </w:p>
  </w:endnote>
  <w:endnote w:type="continuationSeparator" w:id="0">
    <w:p w14:paraId="4EC8DD00" w14:textId="77777777" w:rsidR="00EE055E" w:rsidRDefault="00EE055E"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pple Color Emoj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D8F58" w14:textId="77777777" w:rsidR="00EE055E" w:rsidRDefault="00EE055E" w:rsidP="00293216">
      <w:r>
        <w:separator/>
      </w:r>
    </w:p>
  </w:footnote>
  <w:footnote w:type="continuationSeparator" w:id="0">
    <w:p w14:paraId="4044D7E5" w14:textId="77777777" w:rsidR="00EE055E" w:rsidRDefault="00EE055E"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224C8"/>
    <w:rsid w:val="00023501"/>
    <w:rsid w:val="00023BD9"/>
    <w:rsid w:val="000427BC"/>
    <w:rsid w:val="00047BFA"/>
    <w:rsid w:val="000530F6"/>
    <w:rsid w:val="00061565"/>
    <w:rsid w:val="000705D7"/>
    <w:rsid w:val="00071F0C"/>
    <w:rsid w:val="00086184"/>
    <w:rsid w:val="00151A22"/>
    <w:rsid w:val="00155ED6"/>
    <w:rsid w:val="00161C35"/>
    <w:rsid w:val="001A3213"/>
    <w:rsid w:val="001A608D"/>
    <w:rsid w:val="001A7719"/>
    <w:rsid w:val="001C4F91"/>
    <w:rsid w:val="001D6364"/>
    <w:rsid w:val="001E7C7B"/>
    <w:rsid w:val="001F002D"/>
    <w:rsid w:val="001F04AE"/>
    <w:rsid w:val="00215AE6"/>
    <w:rsid w:val="002223B9"/>
    <w:rsid w:val="00222E3B"/>
    <w:rsid w:val="002375B3"/>
    <w:rsid w:val="00252CF8"/>
    <w:rsid w:val="002603BA"/>
    <w:rsid w:val="0027397A"/>
    <w:rsid w:val="00287DF8"/>
    <w:rsid w:val="00293216"/>
    <w:rsid w:val="002B1D3D"/>
    <w:rsid w:val="002C7092"/>
    <w:rsid w:val="002D707C"/>
    <w:rsid w:val="00305903"/>
    <w:rsid w:val="0031405C"/>
    <w:rsid w:val="00320D84"/>
    <w:rsid w:val="0032646B"/>
    <w:rsid w:val="0033132E"/>
    <w:rsid w:val="00387FBB"/>
    <w:rsid w:val="00390000"/>
    <w:rsid w:val="00390B00"/>
    <w:rsid w:val="003A301D"/>
    <w:rsid w:val="003A4087"/>
    <w:rsid w:val="003A5A0D"/>
    <w:rsid w:val="003C517D"/>
    <w:rsid w:val="003D5B08"/>
    <w:rsid w:val="003E637C"/>
    <w:rsid w:val="003E79C0"/>
    <w:rsid w:val="003F0A14"/>
    <w:rsid w:val="003F42A7"/>
    <w:rsid w:val="004053A8"/>
    <w:rsid w:val="00410254"/>
    <w:rsid w:val="00424BC8"/>
    <w:rsid w:val="004262B5"/>
    <w:rsid w:val="0043096A"/>
    <w:rsid w:val="00432DB7"/>
    <w:rsid w:val="00447495"/>
    <w:rsid w:val="00472E41"/>
    <w:rsid w:val="004816A6"/>
    <w:rsid w:val="00482DF9"/>
    <w:rsid w:val="00487791"/>
    <w:rsid w:val="004912F3"/>
    <w:rsid w:val="004A04B2"/>
    <w:rsid w:val="004D0762"/>
    <w:rsid w:val="004D6385"/>
    <w:rsid w:val="00512ED2"/>
    <w:rsid w:val="0051584A"/>
    <w:rsid w:val="0052001C"/>
    <w:rsid w:val="00521296"/>
    <w:rsid w:val="005265D9"/>
    <w:rsid w:val="005469DE"/>
    <w:rsid w:val="00587943"/>
    <w:rsid w:val="005914AE"/>
    <w:rsid w:val="005D116F"/>
    <w:rsid w:val="005F4318"/>
    <w:rsid w:val="0061172F"/>
    <w:rsid w:val="00613093"/>
    <w:rsid w:val="0061519C"/>
    <w:rsid w:val="00626D40"/>
    <w:rsid w:val="00637678"/>
    <w:rsid w:val="00642A9A"/>
    <w:rsid w:val="0065228D"/>
    <w:rsid w:val="006563AC"/>
    <w:rsid w:val="00666220"/>
    <w:rsid w:val="00694187"/>
    <w:rsid w:val="006D0495"/>
    <w:rsid w:val="006E201D"/>
    <w:rsid w:val="007018B8"/>
    <w:rsid w:val="007227F6"/>
    <w:rsid w:val="00722810"/>
    <w:rsid w:val="0072353C"/>
    <w:rsid w:val="00737E53"/>
    <w:rsid w:val="00747936"/>
    <w:rsid w:val="00750CBD"/>
    <w:rsid w:val="00753280"/>
    <w:rsid w:val="00754985"/>
    <w:rsid w:val="007662F6"/>
    <w:rsid w:val="007725E9"/>
    <w:rsid w:val="00794973"/>
    <w:rsid w:val="007A29EE"/>
    <w:rsid w:val="007A31AA"/>
    <w:rsid w:val="007B5BCC"/>
    <w:rsid w:val="007D4C7E"/>
    <w:rsid w:val="007F0525"/>
    <w:rsid w:val="007F22F6"/>
    <w:rsid w:val="007F29EB"/>
    <w:rsid w:val="008106A6"/>
    <w:rsid w:val="00816FA8"/>
    <w:rsid w:val="0082441F"/>
    <w:rsid w:val="00827B3D"/>
    <w:rsid w:val="0084613B"/>
    <w:rsid w:val="00855860"/>
    <w:rsid w:val="0088256E"/>
    <w:rsid w:val="008A27C9"/>
    <w:rsid w:val="008A281D"/>
    <w:rsid w:val="008A4ACD"/>
    <w:rsid w:val="008B688B"/>
    <w:rsid w:val="008C41AF"/>
    <w:rsid w:val="008F0675"/>
    <w:rsid w:val="008F775A"/>
    <w:rsid w:val="008F7835"/>
    <w:rsid w:val="00901061"/>
    <w:rsid w:val="009060E7"/>
    <w:rsid w:val="00910DBB"/>
    <w:rsid w:val="00920876"/>
    <w:rsid w:val="00923847"/>
    <w:rsid w:val="00940ADF"/>
    <w:rsid w:val="0094604B"/>
    <w:rsid w:val="0098297F"/>
    <w:rsid w:val="0099070B"/>
    <w:rsid w:val="00997453"/>
    <w:rsid w:val="009B57EA"/>
    <w:rsid w:val="009B642C"/>
    <w:rsid w:val="009C7197"/>
    <w:rsid w:val="009D53C5"/>
    <w:rsid w:val="009E11B5"/>
    <w:rsid w:val="009E3372"/>
    <w:rsid w:val="009F31D9"/>
    <w:rsid w:val="00A039D1"/>
    <w:rsid w:val="00A1239F"/>
    <w:rsid w:val="00A21C45"/>
    <w:rsid w:val="00A314D6"/>
    <w:rsid w:val="00A47FCB"/>
    <w:rsid w:val="00A6122E"/>
    <w:rsid w:val="00A65616"/>
    <w:rsid w:val="00A82E1F"/>
    <w:rsid w:val="00A857CB"/>
    <w:rsid w:val="00A96BD5"/>
    <w:rsid w:val="00AA149C"/>
    <w:rsid w:val="00AB074F"/>
    <w:rsid w:val="00AB0DE7"/>
    <w:rsid w:val="00AC31C0"/>
    <w:rsid w:val="00AC539F"/>
    <w:rsid w:val="00AD2B7B"/>
    <w:rsid w:val="00AE3A63"/>
    <w:rsid w:val="00B23243"/>
    <w:rsid w:val="00B27662"/>
    <w:rsid w:val="00B3098B"/>
    <w:rsid w:val="00B413A9"/>
    <w:rsid w:val="00B537A2"/>
    <w:rsid w:val="00B57A35"/>
    <w:rsid w:val="00B62EDC"/>
    <w:rsid w:val="00B64484"/>
    <w:rsid w:val="00B8291C"/>
    <w:rsid w:val="00B857F3"/>
    <w:rsid w:val="00B9463A"/>
    <w:rsid w:val="00BA5806"/>
    <w:rsid w:val="00BC6FB4"/>
    <w:rsid w:val="00BD0DDF"/>
    <w:rsid w:val="00BD6497"/>
    <w:rsid w:val="00BE5318"/>
    <w:rsid w:val="00BE65EA"/>
    <w:rsid w:val="00BF299E"/>
    <w:rsid w:val="00C020E1"/>
    <w:rsid w:val="00C02ADC"/>
    <w:rsid w:val="00C03C4B"/>
    <w:rsid w:val="00C07605"/>
    <w:rsid w:val="00C141D3"/>
    <w:rsid w:val="00C1525A"/>
    <w:rsid w:val="00C30D01"/>
    <w:rsid w:val="00C44EAA"/>
    <w:rsid w:val="00C47B53"/>
    <w:rsid w:val="00C52228"/>
    <w:rsid w:val="00C54C56"/>
    <w:rsid w:val="00C61296"/>
    <w:rsid w:val="00C665EF"/>
    <w:rsid w:val="00C72BF1"/>
    <w:rsid w:val="00C8651E"/>
    <w:rsid w:val="00CA056E"/>
    <w:rsid w:val="00CB315E"/>
    <w:rsid w:val="00CB6371"/>
    <w:rsid w:val="00CC3C25"/>
    <w:rsid w:val="00CC5CB6"/>
    <w:rsid w:val="00CD4716"/>
    <w:rsid w:val="00CE67C5"/>
    <w:rsid w:val="00CF3DDB"/>
    <w:rsid w:val="00D162A9"/>
    <w:rsid w:val="00D1729A"/>
    <w:rsid w:val="00D22CA9"/>
    <w:rsid w:val="00D45E82"/>
    <w:rsid w:val="00D778BD"/>
    <w:rsid w:val="00D77E8B"/>
    <w:rsid w:val="00D860BC"/>
    <w:rsid w:val="00D86AF2"/>
    <w:rsid w:val="00D968BC"/>
    <w:rsid w:val="00DA1DF1"/>
    <w:rsid w:val="00DB08E1"/>
    <w:rsid w:val="00DE0572"/>
    <w:rsid w:val="00DF185C"/>
    <w:rsid w:val="00E00FA1"/>
    <w:rsid w:val="00E07C10"/>
    <w:rsid w:val="00E2631F"/>
    <w:rsid w:val="00E27299"/>
    <w:rsid w:val="00E469C0"/>
    <w:rsid w:val="00E501C3"/>
    <w:rsid w:val="00E56914"/>
    <w:rsid w:val="00E6461B"/>
    <w:rsid w:val="00E70C8D"/>
    <w:rsid w:val="00E72586"/>
    <w:rsid w:val="00E80881"/>
    <w:rsid w:val="00E83A5B"/>
    <w:rsid w:val="00E851D0"/>
    <w:rsid w:val="00EB44D9"/>
    <w:rsid w:val="00EC5BBB"/>
    <w:rsid w:val="00EC5EB0"/>
    <w:rsid w:val="00ED2728"/>
    <w:rsid w:val="00ED2AB6"/>
    <w:rsid w:val="00ED3583"/>
    <w:rsid w:val="00EE055E"/>
    <w:rsid w:val="00EF0F3C"/>
    <w:rsid w:val="00EF3C69"/>
    <w:rsid w:val="00EF3D25"/>
    <w:rsid w:val="00F23C3F"/>
    <w:rsid w:val="00F37CBE"/>
    <w:rsid w:val="00F7584F"/>
    <w:rsid w:val="00F77D8D"/>
    <w:rsid w:val="00FA0240"/>
    <w:rsid w:val="00FB77E4"/>
    <w:rsid w:val="00FD730C"/>
    <w:rsid w:val="00FE05FF"/>
    <w:rsid w:val="00FE3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23847"/>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2415</TotalTime>
  <Pages>12</Pages>
  <Words>2394</Words>
  <Characters>13651</Characters>
  <Application>Microsoft Office Word</Application>
  <DocSecurity>0</DocSecurity>
  <Lines>113</Lines>
  <Paragraphs>32</Paragraphs>
  <ScaleCrop>false</ScaleCrop>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206</cp:revision>
  <dcterms:created xsi:type="dcterms:W3CDTF">2025-07-10T05:58:00Z</dcterms:created>
  <dcterms:modified xsi:type="dcterms:W3CDTF">2025-07-14T15:38:00Z</dcterms:modified>
</cp:coreProperties>
</file>