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599F" w14:textId="77777777" w:rsidR="00DC6C6F" w:rsidRPr="004620AD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Chen, L., Guo, Q., Jia, H., Zeng, Z., Wang, X., Xu, Y., ... &amp; Zhang, S. (2024). A survey on evaluating large language models in code generation tasks.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arXiv:2408.16498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5681CE7" w14:textId="77777777" w:rsidR="00DC6C6F" w:rsidRDefault="00573998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7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https://doi.org/10.48550/arXiv.2408.16498</w:t>
        </w:r>
      </w:hyperlink>
    </w:p>
    <w:p w14:paraId="7629925F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Haque, M. A. (2025). Llms: A game-changer for software engineers?.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BenchCouncil Transactions on Benchmarks, Standards and Evaluations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100204. </w:t>
      </w:r>
      <w:hyperlink r:id="rId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https://doi.org/10.1016/j.tbench.2025.100204</w:t>
        </w:r>
      </w:hyperlink>
    </w:p>
    <w:p w14:paraId="33E13927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Zhang, Y., Liang, G., Salem, T., &amp; Jacobs, N. (2019, December). Defense-pointnet: Protecting pointnet against adversarial attacks.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2019 IEEE International Conference on Big Data (Big Data)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5654-5660). IEEE. </w:t>
      </w:r>
      <w:hyperlink r:id="rId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https://doi.org/10.1109/BigData47090.2019.9006307</w:t>
        </w:r>
      </w:hyperlink>
    </w:p>
    <w:p w14:paraId="625A63B5" w14:textId="77777777" w:rsidR="00DC6C6F" w:rsidRPr="003D310A" w:rsidRDefault="00DC6C6F" w:rsidP="00DC6C6F">
      <w:r>
        <w:rPr>
          <w:rFonts w:ascii="Arial" w:hAnsi="Arial" w:cs="Arial"/>
          <w:color w:val="222222"/>
          <w:szCs w:val="20"/>
          <w:shd w:val="clear" w:color="auto" w:fill="FFFFFF"/>
        </w:rPr>
        <w:t>Deanda, D., Alsmadi, I., Guerrero, J., &amp; Liang, G. (2025). Defending mutation-based adversarial text perturbation: a black-box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Cluster Computing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196.</w:t>
      </w:r>
    </w:p>
    <w:p w14:paraId="40B00F17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He, X., Huang, W., &amp; Lv, C. (2024). Trustworthy autonomous driving via defense-aware robust reinforcement learning against worst-case observational perturbations.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Transportation Research Part C: Emerging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163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104632.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https://doi.org/10.1016/j.trc.2024.104632</w:t>
        </w:r>
      </w:hyperlink>
    </w:p>
    <w:p w14:paraId="3D3FB441" w14:textId="77777777" w:rsidR="00DC6C6F" w:rsidRPr="00491DE6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Deanda, D., Masupalli, Y. P., Yang, J., Lee, Y., Cao, Z., &amp; Liang, G. (2025). Benchmarking robustness of contrastive learning models for medical image-report retrieval.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arXiv:2501.09134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FF305B8" w14:textId="77777777" w:rsidR="00DC6C6F" w:rsidRDefault="00573998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1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https://doi.org/10.48550/arXiv.2501.09134</w:t>
        </w:r>
      </w:hyperlink>
    </w:p>
    <w:p w14:paraId="392F3118" w14:textId="77777777" w:rsidR="00DC6C6F" w:rsidRPr="000A1899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Qiu, R., Zeng, W. W., Ezick, J., Lott, C., &amp; Tong, H. (2024). How efficient is llm-generated code? a rigorous &amp; high-standard benchmark.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arXiv:2406.06647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27B49F9" w14:textId="77777777" w:rsidR="00DC6C6F" w:rsidRDefault="00573998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2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https://doi.org/10.48550/arXiv.2406.06647</w:t>
        </w:r>
      </w:hyperlink>
    </w:p>
    <w:p w14:paraId="2ED1B0A5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Coignion, T., Quinton, C., &amp; Rouvoy, R. (2024, June). A performance study of llm-generated code on leetcode.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28th international conference on evaluation and assessment in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79-89). </w:t>
      </w:r>
      <w:hyperlink r:id="rId13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https://doi.org/10.1145/3661167.3661221</w:t>
        </w:r>
      </w:hyperlink>
    </w:p>
    <w:p w14:paraId="3D7285F4" w14:textId="77777777" w:rsidR="00DC6C6F" w:rsidRPr="000A1899" w:rsidRDefault="00DC6C6F" w:rsidP="00DC6C6F">
      <w:r>
        <w:rPr>
          <w:rFonts w:ascii="Arial" w:hAnsi="Arial" w:cs="Arial"/>
          <w:color w:val="222222"/>
          <w:szCs w:val="20"/>
          <w:shd w:val="clear" w:color="auto" w:fill="FFFFFF"/>
        </w:rPr>
        <w:t>Huang, D., Qing, Y., Shang, W., Cui, H., &amp; Zhang, J. M. (2024). Effibench: Benchmarking the efficiency of automatically generated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Cs w:val="20"/>
          <w:shd w:val="clear" w:color="auto" w:fill="FFFFFF"/>
        </w:rPr>
        <w:t>, 11506-11544.</w:t>
      </w:r>
    </w:p>
    <w:p w14:paraId="6D89BD93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Guo, L., Wang, Y., Shi, E., Zhong, W., Zhang, H., Chen, J., ... &amp; Zheng, Z. (2024, September). When to stop? towards efficient code generation in llms with excess token prevention.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33rd ACM SIGSOFT International Symposium on Software Testing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1073-1085).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4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https://doi.org/10.1145/3650212.3680343</w:t>
        </w:r>
      </w:hyperlink>
    </w:p>
    <w:p w14:paraId="583AABBC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Huang, L., Yu, W., Ma, W., Zhong, W., Feng, Z., Wang, H., ... &amp; Liu, T. (2025). A survey on hallucination in large language models: Principles, taxonomy, challenges, and open questions.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ACM Transactions on Information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1-55.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5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https://doi.org/10.1145/3703155</w:t>
        </w:r>
      </w:hyperlink>
    </w:p>
    <w:p w14:paraId="5DDB2489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Ehsani, R., Pathak, S., &amp; Chatterjee, P. (2025, April). Towards detecting prompt knowledge gaps for improved llm-guided issue resolution.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2025 IEEE/ACM 22nd International Conference on Mining Software Repositories (MSR)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699-711). IEEE. </w:t>
      </w:r>
      <w:hyperlink r:id="rId16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https://doi.org/10.1109/MSR66628.2025.00107</w:t>
        </w:r>
      </w:hyperlink>
    </w:p>
    <w:p w14:paraId="3B15826C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Khojah, R., de Oliveira Neto, F. G., Mohamad, M., &amp; Leitner, P. (2025). The Impact of Prompt Programming on Function-Level Code Generation.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7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https://doi.org/10.1109/TSE.2025.3587794</w:t>
        </w:r>
      </w:hyperlink>
    </w:p>
    <w:p w14:paraId="43393D3B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Solovyeva, L., Weidmann, S., &amp; Castor, F. (2025, April). Ai-powered, but power-hungry? energy efficiency of llm-generated code.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2025 IEEE/ACM Second International Conference on AI Foundation Models and Software Engineering (Forge)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49-60).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https://doi.org/10.1109/Forge66646.2025.00012</w:t>
        </w:r>
      </w:hyperlink>
    </w:p>
    <w:p w14:paraId="05EECBAA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Bolón-Canedo, V., Morán-Fernández, L., Cancela, B., &amp; Alonso-Betanzos, A. (2024). A review of green artificial intelligence: Towards a more sustainable future.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Neurocomputing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599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128096. </w:t>
      </w:r>
      <w:hyperlink r:id="rId1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https://doi.org/10.1016/j.neucom.2024.128096</w:t>
        </w:r>
      </w:hyperlink>
    </w:p>
    <w:p w14:paraId="1F8EA976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Paul, D. G., Zhu, H., &amp; Bayley, I. (2024, July). Benchmarks and metrics for evaluations of code generation: A critical review.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2024 IEEE International Conference on Artificial Intelligence Testing (AITest)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87-94).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https://doi.org/10.1109/AITest62860.2024.00019</w:t>
        </w:r>
      </w:hyperlink>
    </w:p>
    <w:p w14:paraId="3F07E4CA" w14:textId="77777777" w:rsidR="00DC6C6F" w:rsidRPr="00845360" w:rsidRDefault="00DC6C6F" w:rsidP="00DC6C6F">
      <w:r>
        <w:rPr>
          <w:rFonts w:ascii="Arial" w:hAnsi="Arial" w:cs="Arial"/>
          <w:color w:val="222222"/>
          <w:szCs w:val="20"/>
          <w:shd w:val="clear" w:color="auto" w:fill="FFFFFF"/>
        </w:rPr>
        <w:t>Chen, M., Tworek, J., Jun, H., Yuan, Q., Pinto, H. P. D. O., Kaplan, J., ... &amp; Zaremba, W. (2021). Evaluating large language models trained on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arXiv:2107.03374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2CE0F9D1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Austin, J., Odena, A., Nye, M., Bosma, M., Michalewski, H., Dohan, D., ... &amp; Sutton, C. (2021). Program synthesis with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arXiv:2108.07732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4DDC97FF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Du, M., Luu, A. T., Ji, B., Liu, Q., &amp; Ng, S. K. (2024). Mercury: A code efficiency benchmark for code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Cs w:val="20"/>
          <w:shd w:val="clear" w:color="auto" w:fill="FFFFFF"/>
        </w:rPr>
        <w:t>, 16601-16622.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22C00002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4261167"/>
      <w:r>
        <w:rPr>
          <w:rFonts w:ascii="Arial" w:hAnsi="Arial" w:cs="Arial"/>
          <w:color w:val="222222"/>
          <w:szCs w:val="20"/>
          <w:shd w:val="clear" w:color="auto" w:fill="FFFFFF"/>
        </w:rPr>
        <w:t>Hou, W., &amp; Ji</w:t>
      </w:r>
      <w:bookmarkEnd w:id="0"/>
      <w:r>
        <w:rPr>
          <w:rFonts w:ascii="Arial" w:hAnsi="Arial" w:cs="Arial"/>
          <w:color w:val="222222"/>
          <w:szCs w:val="20"/>
          <w:shd w:val="clear" w:color="auto" w:fill="FFFFFF"/>
        </w:rPr>
        <w:t>, Z. (2025). Comparing large language models and human programmers for generating programming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Advanced Science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2412279.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1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https://doi.org/10.1002/advs.202412279</w:t>
        </w:r>
      </w:hyperlink>
    </w:p>
    <w:p w14:paraId="3ACD158F" w14:textId="77777777" w:rsidR="00DC6C6F" w:rsidRPr="006B3F94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Dou, S., Jia, H., Wu, S., Zheng, H., Zhou, W., Wu, M., ... &amp; Huang, X. (2024). What's wrong with your code generated by large language models? an extensive study.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arXiv:2407.06153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8C0D7B4" w14:textId="77777777" w:rsidR="00DC6C6F" w:rsidRDefault="00573998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22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https://doi.org/10.48550/arXiv.2407.06153</w:t>
        </w:r>
      </w:hyperlink>
    </w:p>
    <w:p w14:paraId="491FFC8A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Niu, C., Zhang, T., Li, C., Luo, B., &amp; Ng, V. (2024, April). On evaluating the efficiency of source code generated by llms.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IEEE/ACM First International Conference on AI Foundation Models and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103-107).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https://doi.org/10.1145/3650105.3652295</w:t>
        </w:r>
      </w:hyperlink>
    </w:p>
    <w:p w14:paraId="6B282667" w14:textId="77777777" w:rsidR="00DC6C6F" w:rsidRPr="006B3F94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Dou, S., Jia, H., Wu, S., Zheng, H., Zhou, W., Wu, M., ... &amp; Huang, X. (2024). What's wrong with your code generated by large language models? an extensive study.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arXiv:2407.06153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7E562950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Wei, J., Wang, X., Schuurmans, D., Bosma, M., Xia, F., Chi, E., ... &amp; Zhou, D. (2022). Chain-of-thought 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24824-24837. </w:t>
      </w:r>
    </w:p>
    <w:p w14:paraId="0F4FCBFD" w14:textId="6D42E93B" w:rsidR="00841871" w:rsidRDefault="000744CA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1" w:name="_Hlk204264411"/>
      <w:r>
        <w:rPr>
          <w:rFonts w:ascii="Arial" w:hAnsi="Arial" w:cs="Arial"/>
          <w:color w:val="222222"/>
          <w:szCs w:val="20"/>
          <w:shd w:val="clear" w:color="auto" w:fill="FFFFFF"/>
        </w:rPr>
        <w:t>Steiss</w:t>
      </w:r>
      <w:bookmarkEnd w:id="1"/>
      <w:r>
        <w:rPr>
          <w:rFonts w:ascii="Arial" w:hAnsi="Arial" w:cs="Arial"/>
          <w:color w:val="222222"/>
          <w:szCs w:val="20"/>
          <w:shd w:val="clear" w:color="auto" w:fill="FFFFFF"/>
        </w:rPr>
        <w:t>, J., Tate, T., Graham, S., Cruz, J., Hebert, M., Wang, J., ... &amp; Olson, C. B. (2024). Comparing the quality of human and ChatGPT feedback of students’ writing.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and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91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101894. </w:t>
      </w:r>
      <w:hyperlink r:id="rId24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https://doi.org/10.1016/j.learninstruc.2024.101894</w:t>
        </w:r>
      </w:hyperlink>
    </w:p>
    <w:p w14:paraId="62B33A0F" w14:textId="10F2FC5E" w:rsidR="000744CA" w:rsidRDefault="00C12460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Alier, M., Peñalvo, F. J. G., &amp; Camba, J. D. (2024). Generative Artificial Intelligence in Education: From Deceptive to Disruptive.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interactive multimedia and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5-14.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5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https://doi.org/10.9781/ijimai.2024.02.011</w:t>
        </w:r>
      </w:hyperlink>
    </w:p>
    <w:p w14:paraId="767EB1C9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Bozkurt, A. (2023). Generative artificial intelligence (AI) powered conversational educational agents: The inevitable paradigm shift.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Asian Journal of Distance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6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https://orcid.org/0000-0002-4520-642X</w:t>
        </w:r>
      </w:hyperlink>
    </w:p>
    <w:p w14:paraId="75775DAF" w14:textId="77777777" w:rsidR="00862E72" w:rsidRPr="00D66FF6" w:rsidRDefault="00862E72" w:rsidP="00862E72">
      <w:r>
        <w:rPr>
          <w:rFonts w:ascii="Arial" w:hAnsi="Arial" w:cs="Arial"/>
          <w:color w:val="222222"/>
          <w:szCs w:val="20"/>
          <w:shd w:val="clear" w:color="auto" w:fill="FFFFFF"/>
        </w:rPr>
        <w:t>Cao, L., &amp; Dede, C. (2023). Navigating a world of generative AI: Suggestions for educators.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next level lab at harvard graduate school of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7F51F18A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Pesovski, I., Santos, R., Henriques, R., &amp; Trajkovik, V. (2024). Generative AI for customizable learning experiences.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(7), 3034. </w:t>
      </w:r>
      <w:hyperlink r:id="rId27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https://doi.org/10.3390/su16073034</w:t>
        </w:r>
      </w:hyperlink>
    </w:p>
    <w:p w14:paraId="05AC3BCA" w14:textId="77777777" w:rsidR="00862E72" w:rsidRDefault="00862E72" w:rsidP="00862E72">
      <w:r>
        <w:rPr>
          <w:rFonts w:ascii="Arial" w:hAnsi="Arial" w:cs="Arial"/>
          <w:color w:val="222222"/>
          <w:szCs w:val="20"/>
          <w:shd w:val="clear" w:color="auto" w:fill="FFFFFF"/>
        </w:rPr>
        <w:t>Khazanchi, R. A. S. H. M. I., &amp; Khazanchi, P. A. N. K. A. J. (2024). Generative AI to improve special education teacher preparation for inclusive classrooms.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Exploring new horizons: Generative artificial intelligence and teacher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B7E6337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Doughty, J., Wan, Z., Bompelli, A., Qayum, J., Wang, T., Zhang, J., ... &amp; Sakr, M. (2024, January). A comparative study of AI-generated (GPT-4) and human-crafted MCQs in programming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26th Australasian Computing Education Conference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114-123).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https://doi.org/10.1145/3636243.3636256</w:t>
        </w:r>
      </w:hyperlink>
    </w:p>
    <w:p w14:paraId="7AB0FC9C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Weisz, J. D., He, J., Muller, M., Hoefer, G., Miles, R., &amp; Geyer, W. (2024, May). Design principles for generative AI applications.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CHI Conference on Human Factors in Computing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1-22).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https://doi.org/10.1145/3613904.3642466</w:t>
        </w:r>
      </w:hyperlink>
    </w:p>
    <w:p w14:paraId="72D7DF62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Dave, D. M., Mandvikar, S., &amp; Engineer, P. A. (2023). Augmented intelligence: Human-AI collaboration in the era of digital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Engineering Applied Sciences and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24-33. </w:t>
      </w:r>
    </w:p>
    <w:p w14:paraId="5EA1B666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Brown, T., Mann, B., Ryder, N., Subbiah, M., Kaplan, J. D., Dhariwal, P., ... &amp; Amodei, D. (2020). Language models are few-shot learners.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, 1877-1901.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7CDF545F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Zhang, Z., Zhang, A., Li, M., &amp; Smola, A. (2022). Automatic chain of thought prompting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arXiv:2210.03493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1EB4C13E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Walter, Y. (2024). Embracing the future of Artificial Intelligence in the classroom: the relevance of AI literacy, prompt engineering, and critical thinking in modern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15. </w:t>
      </w:r>
      <w:hyperlink r:id="rId3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https://doi.org/10.1186/s41239-024-00448-3</w:t>
        </w:r>
      </w:hyperlink>
    </w:p>
    <w:p w14:paraId="6258EDA9" w14:textId="52589FB2" w:rsidR="00C12460" w:rsidRPr="00862E72" w:rsidRDefault="00B24760" w:rsidP="00205A15">
      <w:r>
        <w:rPr>
          <w:rFonts w:ascii="Arial" w:hAnsi="Arial" w:cs="Arial"/>
          <w:color w:val="222222"/>
          <w:szCs w:val="20"/>
          <w:shd w:val="clear" w:color="auto" w:fill="FFFFFF"/>
        </w:rPr>
        <w:t>Wei, J., Wang, X., Schuurmans, D., Bosma, M., Xia, F., Chi, E., ... &amp; Zhou, D. (2022). Chain-of-thought 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, 24824-24837.</w:t>
      </w:r>
    </w:p>
    <w:p w14:paraId="138C2CC6" w14:textId="79A6CC85" w:rsidR="00205A15" w:rsidRDefault="00EC750C" w:rsidP="00205A15">
      <w:r>
        <w:rPr>
          <w:rFonts w:ascii="Arial" w:hAnsi="Arial" w:cs="Arial"/>
          <w:color w:val="222222"/>
          <w:szCs w:val="20"/>
          <w:shd w:val="clear" w:color="auto" w:fill="FFFFFF"/>
        </w:rPr>
        <w:t>Zhang, Z., Zhang, A., Li, M., &amp; Smola, A. (2022). Automatic chain of thought prompting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arXiv:2210.03493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45FA857" w14:textId="44C9F8C8" w:rsidR="001012ED" w:rsidRDefault="001012ED" w:rsidP="001012ED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Wang, X., Wei, J., Schuurmans, D., Le, Q., Chi, E., Narang, S., ... &amp; Zhou, D. (2022). Self-consistency improves chain of thought reasoning in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arXiv:2203.11171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31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https://doi.org/10.48550/arXiv.2203.11171</w:t>
        </w:r>
      </w:hyperlink>
    </w:p>
    <w:p w14:paraId="30B796C5" w14:textId="77777777" w:rsidR="00F25F4A" w:rsidRPr="00F25F4A" w:rsidRDefault="00F25F4A" w:rsidP="00F25F4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Zhao, X., Li, M., Lu, W., Weber, C., Lee, J. H., Chu, K., &amp; Wermter, S. (2023). Enhancing zero-shot chain-of-thought reasoning in large language models through logic.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arXiv:2309.13339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6F925A84" w14:textId="0E1FC3EF" w:rsidR="00205A15" w:rsidRDefault="00F25F4A" w:rsidP="00F25F4A">
      <w:r w:rsidRPr="00F25F4A">
        <w:rPr>
          <w:rFonts w:ascii="Arial" w:hAnsi="Arial" w:cs="Arial"/>
          <w:color w:val="222222"/>
          <w:szCs w:val="20"/>
          <w:shd w:val="clear" w:color="auto" w:fill="FFFFFF"/>
        </w:rPr>
        <w:t>https://doi.org/10.48550/arXiv.2309.13339</w:t>
      </w:r>
    </w:p>
    <w:p w14:paraId="1EC9F082" w14:textId="72967CC4" w:rsidR="00205A15" w:rsidRDefault="00574EF8" w:rsidP="00205A15">
      <w:r>
        <w:rPr>
          <w:rFonts w:ascii="Arial" w:hAnsi="Arial" w:cs="Arial"/>
          <w:color w:val="222222"/>
          <w:szCs w:val="20"/>
          <w:shd w:val="clear" w:color="auto" w:fill="FFFFFF"/>
        </w:rPr>
        <w:t>Liu, X., Wang, J., Sun, J., Yuan, X., Dong, G., Di, P., ... &amp; Wang, D. (2023). Prompting frameworks for large language models: A survey.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arXiv:2311.12785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366288B5" w14:textId="2F0CEB69" w:rsidR="00F25F4A" w:rsidRDefault="00BF322C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Lo, L. S. (2023). The CLEAR path: A framework for enhancing information literacy through prompt engineering.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Journal of Academic Librarianship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102720. </w:t>
      </w:r>
      <w:hyperlink r:id="rId32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https://doi.org/10.1016/j.acalib.2023.102720</w:t>
        </w:r>
      </w:hyperlink>
    </w:p>
    <w:p w14:paraId="61116187" w14:textId="25E8F5FB" w:rsidR="00BF322C" w:rsidRDefault="009D5BE1" w:rsidP="00205A15">
      <w:bookmarkStart w:id="2" w:name="_Hlk204347715"/>
      <w:r>
        <w:rPr>
          <w:rFonts w:ascii="Arial" w:hAnsi="Arial" w:cs="Arial"/>
          <w:color w:val="222222"/>
          <w:szCs w:val="20"/>
          <w:shd w:val="clear" w:color="auto" w:fill="FFFFFF"/>
        </w:rPr>
        <w:t>Rasnayaka</w:t>
      </w:r>
      <w:bookmarkEnd w:id="2"/>
      <w:r>
        <w:rPr>
          <w:rFonts w:ascii="Arial" w:hAnsi="Arial" w:cs="Arial"/>
          <w:color w:val="222222"/>
          <w:szCs w:val="20"/>
          <w:shd w:val="clear" w:color="auto" w:fill="FFFFFF"/>
        </w:rPr>
        <w:t>, S., Wang, G., Shariffdeen, R., &amp; Iyer, G. N. (2024, April). An empirical study on usage and perceptions of llms in a software engineering project.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1st International Workshop on Large Language Models for Code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111-118).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3" w:history="1">
        <w:r>
          <w:rPr>
            <w:rStyle w:val="ae"/>
            <w:rFonts w:ascii="Open Sans" w:hAnsi="Open Sans" w:cs="Open Sans"/>
            <w:color w:val="0071B8"/>
            <w:sz w:val="21"/>
            <w:szCs w:val="21"/>
            <w:shd w:val="clear" w:color="auto" w:fill="FFFFFF"/>
          </w:rPr>
          <w:t>https://doi.org/10.1145/3643795.3648379</w:t>
        </w:r>
      </w:hyperlink>
    </w:p>
    <w:p w14:paraId="75316716" w14:textId="1AD9BFB2" w:rsidR="009D5BE1" w:rsidRDefault="009D5BE1" w:rsidP="00205A15">
      <w:r>
        <w:rPr>
          <w:rFonts w:ascii="Arial" w:hAnsi="Arial" w:cs="Arial"/>
          <w:color w:val="222222"/>
          <w:szCs w:val="20"/>
          <w:shd w:val="clear" w:color="auto" w:fill="FFFFFF"/>
        </w:rPr>
        <w:t>Zeng, Z., Tan, H., Zhang, H., Li, J., Zhang, Y., &amp; Zhang, L. (2022, July). An extensive study on pre-trained models for program understanding and generation.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31st ACM SIGSOFT international symposium on software testing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39-51). </w:t>
      </w:r>
      <w:hyperlink r:id="rId34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https://doi.org/10.1145/3533767.3534390</w:t>
        </w:r>
      </w:hyperlink>
    </w:p>
    <w:p w14:paraId="21730D8E" w14:textId="69C52315" w:rsidR="001C0E25" w:rsidRDefault="001C0E25" w:rsidP="001C0E25">
      <w:pPr>
        <w:rPr>
          <w:rFonts w:ascii="Helvetica" w:hAnsi="Helvetica" w:cs="Helvetica"/>
          <w:color w:val="000000"/>
          <w:sz w:val="18"/>
          <w:szCs w:val="18"/>
        </w:rPr>
      </w:pPr>
      <w:bookmarkStart w:id="3" w:name="_Hlk204347853"/>
      <w:r>
        <w:rPr>
          <w:rFonts w:ascii="Arial" w:hAnsi="Arial" w:cs="Arial"/>
          <w:color w:val="222222"/>
          <w:szCs w:val="20"/>
          <w:shd w:val="clear" w:color="auto" w:fill="FFFFFF"/>
        </w:rPr>
        <w:t>Xia</w:t>
      </w:r>
      <w:bookmarkEnd w:id="3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 S., Wei, Y., &amp; Zhang, L. (2022). Practical program repair in the era of large pre-trained language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arXiv:2210.14179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35" w:history="1">
        <w:r w:rsidRPr="00025443">
          <w:rPr>
            <w:rStyle w:val="ae"/>
            <w:rFonts w:ascii="Helvetica" w:hAnsi="Helvetica" w:cs="Helvetica"/>
            <w:sz w:val="18"/>
            <w:szCs w:val="18"/>
          </w:rPr>
          <w:t>https://doi.org/10.48550/arXiv.2210.14179</w:t>
        </w:r>
      </w:hyperlink>
    </w:p>
    <w:p w14:paraId="4ADFD33D" w14:textId="3F3F3817" w:rsidR="001C0E25" w:rsidRDefault="001C0E25" w:rsidP="001C0E2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4" w:name="_Hlk204348027"/>
      <w:r>
        <w:rPr>
          <w:rFonts w:ascii="Arial" w:hAnsi="Arial" w:cs="Arial"/>
          <w:color w:val="222222"/>
          <w:szCs w:val="20"/>
          <w:shd w:val="clear" w:color="auto" w:fill="FFFFFF"/>
        </w:rPr>
        <w:t>Cao</w:t>
      </w:r>
      <w:bookmarkEnd w:id="4"/>
      <w:r>
        <w:rPr>
          <w:rFonts w:ascii="Arial" w:hAnsi="Arial" w:cs="Arial"/>
          <w:color w:val="222222"/>
          <w:szCs w:val="20"/>
          <w:shd w:val="clear" w:color="auto" w:fill="FFFFFF"/>
        </w:rPr>
        <w:t>, J., Li, M., Wen, M., &amp; Cheung, S. C. (2025). A study on prompt design, advantages and limitations of chatgpt for deep learning program repair.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6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https://doi.org/10.1007/s10515-025-00492-x</w:t>
        </w:r>
      </w:hyperlink>
    </w:p>
    <w:p w14:paraId="5C0908A4" w14:textId="3BE20A44" w:rsidR="001C0E25" w:rsidRPr="001C0E25" w:rsidRDefault="009F4F16" w:rsidP="001C0E25">
      <w:bookmarkStart w:id="5" w:name="_Hlk204348672"/>
      <w:r>
        <w:rPr>
          <w:rFonts w:ascii="Arial" w:hAnsi="Arial" w:cs="Arial"/>
          <w:color w:val="222222"/>
          <w:szCs w:val="20"/>
          <w:shd w:val="clear" w:color="auto" w:fill="FFFFFF"/>
        </w:rPr>
        <w:t>Nichols</w:t>
      </w:r>
      <w:bookmarkEnd w:id="5"/>
      <w:r>
        <w:rPr>
          <w:rFonts w:ascii="Arial" w:hAnsi="Arial" w:cs="Arial"/>
          <w:color w:val="222222"/>
          <w:szCs w:val="20"/>
          <w:shd w:val="clear" w:color="auto" w:fill="FFFFFF"/>
        </w:rPr>
        <w:t>, B., Buttlar, D., &amp; Farrell, J. (1996).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Pthreads programming: A POSIX standard for better multiprocessing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>. " O'Reilly Media, Inc.".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59EABEF0" w14:textId="4CB5864E" w:rsidR="00574EF8" w:rsidRPr="001C0E25" w:rsidRDefault="00161515" w:rsidP="00205A15">
      <w:bookmarkStart w:id="6" w:name="_Hlk204349361"/>
      <w:r>
        <w:rPr>
          <w:rFonts w:ascii="Arial" w:hAnsi="Arial" w:cs="Arial"/>
          <w:color w:val="222222"/>
          <w:szCs w:val="20"/>
          <w:shd w:val="clear" w:color="auto" w:fill="FFFFFF"/>
        </w:rPr>
        <w:t>Guo</w:t>
      </w:r>
      <w:bookmarkEnd w:id="6"/>
      <w:r>
        <w:rPr>
          <w:rFonts w:ascii="Arial" w:hAnsi="Arial" w:cs="Arial"/>
          <w:color w:val="222222"/>
          <w:szCs w:val="20"/>
          <w:shd w:val="clear" w:color="auto" w:fill="FFFFFF"/>
        </w:rPr>
        <w:t>, B., Zhang, X., Wang, Z., Jiang, M., Nie, J., Ding, Y., ... &amp; Wu, Y. (2023). How close is chatgpt to human experts? comparison corpus, evaluation, and detection.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arXiv:2301.07597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65C0C990" w14:textId="177076A5" w:rsidR="00574EF8" w:rsidRDefault="00161515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7" w:name="_Hlk204349427"/>
      <w:r>
        <w:rPr>
          <w:rFonts w:ascii="Arial" w:hAnsi="Arial" w:cs="Arial"/>
          <w:color w:val="222222"/>
          <w:szCs w:val="20"/>
          <w:shd w:val="clear" w:color="auto" w:fill="FFFFFF"/>
        </w:rPr>
        <w:t>Chen</w:t>
      </w:r>
      <w:bookmarkEnd w:id="7"/>
      <w:r>
        <w:rPr>
          <w:rFonts w:ascii="Arial" w:hAnsi="Arial" w:cs="Arial"/>
          <w:color w:val="222222"/>
          <w:szCs w:val="20"/>
          <w:shd w:val="clear" w:color="auto" w:fill="FFFFFF"/>
        </w:rPr>
        <w:t>, L., Lin, P. H., Vanderbruggen, T., Liao, C., Emani, M., &amp; De Supinski, B. (2023, September). Lm4hpc: Towards effective language model application in high-performance computing.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Workshop on OpenMP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18-33). Cham: Springer Nature Switzerland. </w:t>
      </w:r>
      <w:hyperlink r:id="rId37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https://doi.org/10.1007/978-3-031-40744-4_2</w:t>
        </w:r>
      </w:hyperlink>
    </w:p>
    <w:p w14:paraId="609EC483" w14:textId="20FA2E3D" w:rsidR="00161515" w:rsidRDefault="00161515" w:rsidP="001615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8" w:name="_Hlk204349491"/>
      <w:r>
        <w:rPr>
          <w:rFonts w:ascii="Arial" w:hAnsi="Arial" w:cs="Arial"/>
          <w:color w:val="222222"/>
          <w:szCs w:val="20"/>
          <w:shd w:val="clear" w:color="auto" w:fill="FFFFFF"/>
        </w:rPr>
        <w:t>Cahyawijaya</w:t>
      </w:r>
      <w:bookmarkEnd w:id="8"/>
      <w:r>
        <w:rPr>
          <w:rFonts w:ascii="Arial" w:hAnsi="Arial" w:cs="Arial"/>
          <w:color w:val="222222"/>
          <w:szCs w:val="20"/>
          <w:shd w:val="clear" w:color="auto" w:fill="FFFFFF"/>
        </w:rPr>
        <w:t>, S., Winata, G. I., Wilie, B., Vincentio, K., Li, X., Kuncoro, A., ... &amp; Fung, P. (2021). IndoNLG: Benchmark and resources for evaluating Indonesian natural language generation.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arXiv:2104.08200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38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https://doi.org/10.48550/arXiv.2104.08200</w:t>
        </w:r>
      </w:hyperlink>
    </w:p>
    <w:p w14:paraId="210E780D" w14:textId="08DD7746" w:rsidR="00161515" w:rsidRDefault="00161515" w:rsidP="00161515">
      <w:r>
        <w:rPr>
          <w:rFonts w:ascii="Arial" w:hAnsi="Arial" w:cs="Arial"/>
          <w:color w:val="222222"/>
          <w:szCs w:val="20"/>
          <w:shd w:val="clear" w:color="auto" w:fill="FFFFFF"/>
        </w:rPr>
        <w:t>Ahmed, T., &amp; Devanbu, P. (2022, October). Few-shot training llms for project-specific code-summarization.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37th IEEE/ACM international conference on 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1-5). </w:t>
      </w:r>
      <w:hyperlink r:id="rId39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https://doi.org/10.1145/3551349.355955</w:t>
        </w:r>
      </w:hyperlink>
      <w:r>
        <w:t xml:space="preserve"> </w:t>
      </w:r>
    </w:p>
    <w:p w14:paraId="4812DDF8" w14:textId="0B74A7AC" w:rsidR="004255E9" w:rsidRDefault="004255E9" w:rsidP="004255E9">
      <w:bookmarkStart w:id="9" w:name="_Hlk204349800"/>
      <w:r>
        <w:rPr>
          <w:rFonts w:ascii="Arial" w:hAnsi="Arial" w:cs="Arial"/>
          <w:color w:val="222222"/>
          <w:szCs w:val="20"/>
          <w:shd w:val="clear" w:color="auto" w:fill="FFFFFF"/>
        </w:rPr>
        <w:t>Ding</w:t>
      </w:r>
      <w:bookmarkEnd w:id="9"/>
      <w:r>
        <w:rPr>
          <w:rFonts w:ascii="Arial" w:hAnsi="Arial" w:cs="Arial"/>
          <w:color w:val="222222"/>
          <w:szCs w:val="20"/>
          <w:shd w:val="clear" w:color="auto" w:fill="FFFFFF"/>
        </w:rPr>
        <w:t>, X., Chen, L., Emani, M., Liao, C., Lin, P. H., Vanderbruggen, T., ... &amp; Du, W. (2023, November). Hpc-gpt: Integrating large language model for high-performance computing.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SC'23 Workshops of The International Conference on High Performance Computing, Network, Storage,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951-960).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0" w:history="1">
        <w:r w:rsidRPr="00025443">
          <w:rPr>
            <w:rStyle w:val="ae"/>
          </w:rPr>
          <w:t>https://doi.org/10.1145/3624062.3624172</w:t>
        </w:r>
      </w:hyperlink>
    </w:p>
    <w:p w14:paraId="35C0E773" w14:textId="70A606D3" w:rsidR="004255E9" w:rsidRDefault="004255E9" w:rsidP="004255E9">
      <w:bookmarkStart w:id="10" w:name="_Hlk204349910"/>
      <w:r>
        <w:rPr>
          <w:rFonts w:ascii="Arial" w:hAnsi="Arial" w:cs="Arial"/>
          <w:color w:val="222222"/>
          <w:szCs w:val="20"/>
          <w:shd w:val="clear" w:color="auto" w:fill="FFFFFF"/>
        </w:rPr>
        <w:t>Yang</w:t>
      </w:r>
      <w:bookmarkEnd w:id="10"/>
      <w:r>
        <w:rPr>
          <w:rFonts w:ascii="Arial" w:hAnsi="Arial" w:cs="Arial"/>
          <w:color w:val="222222"/>
          <w:szCs w:val="20"/>
          <w:shd w:val="clear" w:color="auto" w:fill="FFFFFF"/>
        </w:rPr>
        <w:t>, Y., Zhu, Y., Chen, S., &amp; Jian, P. (2023). API comparison knowledge extraction via prompt-tuned language model.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Computer Languages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101200. </w:t>
      </w:r>
      <w:hyperlink r:id="rId41" w:tgtFrame="_blank" w:tooltip="Persistent link using digital object identifier" w:history="1">
        <w:r>
          <w:rPr>
            <w:rStyle w:val="anchor-text"/>
            <w:rFonts w:ascii="Arial" w:hAnsi="Arial" w:cs="Arial"/>
            <w:color w:val="0272B1"/>
            <w:sz w:val="21"/>
            <w:szCs w:val="21"/>
          </w:rPr>
          <w:t>https://doi.org/10.1016/j.cola.2023.101200</w:t>
        </w:r>
      </w:hyperlink>
    </w:p>
    <w:p w14:paraId="750CE26B" w14:textId="77777777" w:rsidR="004255E9" w:rsidRDefault="004255E9" w:rsidP="004255E9">
      <w:pPr>
        <w:shd w:val="clear" w:color="auto" w:fill="FFFFFF"/>
        <w:rPr>
          <w:rFonts w:ascii="Open Sans" w:hAnsi="Open Sans" w:cs="Open Sans"/>
          <w:color w:val="6B6B6B"/>
          <w:sz w:val="21"/>
          <w:szCs w:val="21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Huang, Q., Yuan, Z., Xing, Z., Xu, X., Zhu, L., &amp; Lu, Q. (2022, October). Prompt-tuned code language model as a neural knowledge base for type inference in statically-typed partial code.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37th IEEE/ACM International Conference on 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2" w:history="1">
        <w:r>
          <w:rPr>
            <w:rStyle w:val="ae"/>
            <w:rFonts w:ascii="Open Sans" w:hAnsi="Open Sans" w:cs="Open Sans"/>
            <w:sz w:val="21"/>
            <w:szCs w:val="21"/>
          </w:rPr>
          <w:t>https://doi.org/10.1145/3551349.3556912</w:t>
        </w:r>
      </w:hyperlink>
    </w:p>
    <w:p w14:paraId="2C60B361" w14:textId="03F17EC4" w:rsidR="004255E9" w:rsidRDefault="006F6141" w:rsidP="004255E9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11" w:name="_Hlk204350257"/>
      <w:r>
        <w:rPr>
          <w:rFonts w:ascii="Arial" w:hAnsi="Arial" w:cs="Arial"/>
          <w:color w:val="222222"/>
          <w:szCs w:val="20"/>
          <w:shd w:val="clear" w:color="auto" w:fill="FFFFFF"/>
        </w:rPr>
        <w:t>Nashid</w:t>
      </w:r>
      <w:bookmarkEnd w:id="11"/>
      <w:r>
        <w:rPr>
          <w:rFonts w:ascii="Arial" w:hAnsi="Arial" w:cs="Arial"/>
          <w:color w:val="222222"/>
          <w:szCs w:val="20"/>
          <w:shd w:val="clear" w:color="auto" w:fill="FFFFFF"/>
        </w:rPr>
        <w:t>, N., Sintaha, M., &amp; Mesbah, A. (2023, May). Retrieval-based prompt selection for code-related few-shot learning.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2023 IEEE/ACM 45th International Conference on Software Engineering (ICSE)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2450-2462). IEEE. </w:t>
      </w:r>
      <w:hyperlink r:id="rId43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https://doi.org/10.1109/ICSE48619.2023.00205</w:t>
        </w:r>
      </w:hyperlink>
    </w:p>
    <w:p w14:paraId="111024FB" w14:textId="29E9EC63" w:rsidR="006F6141" w:rsidRDefault="006F6141" w:rsidP="004255E9">
      <w:bookmarkStart w:id="12" w:name="_Hlk204350310"/>
      <w:r>
        <w:rPr>
          <w:rFonts w:ascii="Arial" w:hAnsi="Arial" w:cs="Arial"/>
          <w:color w:val="222222"/>
          <w:szCs w:val="20"/>
          <w:shd w:val="clear" w:color="auto" w:fill="FFFFFF"/>
        </w:rPr>
        <w:t>Ahmed, T., &amp; Devanbu</w:t>
      </w:r>
      <w:bookmarkEnd w:id="12"/>
      <w:r>
        <w:rPr>
          <w:rFonts w:ascii="Arial" w:hAnsi="Arial" w:cs="Arial"/>
          <w:color w:val="222222"/>
          <w:szCs w:val="20"/>
          <w:shd w:val="clear" w:color="auto" w:fill="FFFFFF"/>
        </w:rPr>
        <w:t>, P. (2022, October). Few-shot training llms for project-specific code-summarization.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37th IEEE/ACM international conference on 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1-5).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4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https://doi.org/10.1145/3551349.3559555</w:t>
        </w:r>
      </w:hyperlink>
    </w:p>
    <w:p w14:paraId="0E1E4C43" w14:textId="4D2770A2" w:rsidR="006F6141" w:rsidRDefault="00190B62" w:rsidP="004255E9">
      <w:bookmarkStart w:id="13" w:name="_Hlk204350707"/>
      <w:r>
        <w:rPr>
          <w:rFonts w:ascii="Arial" w:hAnsi="Arial" w:cs="Arial"/>
          <w:color w:val="222222"/>
          <w:szCs w:val="20"/>
          <w:shd w:val="clear" w:color="auto" w:fill="FFFFFF"/>
        </w:rPr>
        <w:t>Shi</w:t>
      </w:r>
      <w:bookmarkEnd w:id="13"/>
      <w:r>
        <w:rPr>
          <w:rFonts w:ascii="Arial" w:hAnsi="Arial" w:cs="Arial"/>
          <w:color w:val="222222"/>
          <w:szCs w:val="20"/>
          <w:shd w:val="clear" w:color="auto" w:fill="FFFFFF"/>
        </w:rPr>
        <w:t>, Z., Mathur, U., &amp; Pavlogiannis, A. (2024, April). Optimistic prediction of synchronization-reversal data races.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IEEE/ACM 46th International Conference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5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https://doi.org/10.1145/3597503.3639099</w:t>
        </w:r>
      </w:hyperlink>
    </w:p>
    <w:p w14:paraId="7D18C752" w14:textId="530C3A6E" w:rsidR="00190B62" w:rsidRDefault="00190B62" w:rsidP="004255E9">
      <w:pPr>
        <w:rPr>
          <w:rFonts w:ascii="Merriweather Sans" w:hAnsi="Merriweather Sans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Serebryany, K., Potapenko, A., Iskhodzhanov, T., &amp; Vyukov, D. (2011, September). Dynamic race detection with LLVM compiler: Compile-time instrumentation for ThreadSanitizer.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Conference on Runtime Verification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110-114). Berlin, Heidelberg: Springer Berlin Heidelberg. </w:t>
      </w:r>
      <w:hyperlink r:id="rId46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https://doi.org/10.1007/978-3-642-29860-8_9</w:t>
        </w:r>
      </w:hyperlink>
    </w:p>
    <w:p w14:paraId="28BF5FAB" w14:textId="405C0795" w:rsidR="00190B62" w:rsidRDefault="00190B62" w:rsidP="004255E9">
      <w:bookmarkStart w:id="14" w:name="_Hlk204350861"/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Liew</w:t>
      </w:r>
      <w:bookmarkEnd w:id="14"/>
      <w:r>
        <w:rPr>
          <w:rFonts w:ascii="Arial" w:hAnsi="Arial" w:cs="Arial"/>
          <w:color w:val="222222"/>
          <w:szCs w:val="20"/>
          <w:shd w:val="clear" w:color="auto" w:fill="FFFFFF"/>
        </w:rPr>
        <w:t>, D., Cogumbreiro, T., &amp; Lange, J. (2024). Sound and partially-complete static analysis of data-races in gpu programs.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ACM on Programming Languages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(OOPSLA2), 2434-2461.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7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https://doi.org/10.1145/3689797</w:t>
        </w:r>
      </w:hyperlink>
    </w:p>
    <w:p w14:paraId="259BAA5C" w14:textId="07957F3E" w:rsidR="00190B62" w:rsidRDefault="00190B62" w:rsidP="004255E9">
      <w:bookmarkStart w:id="15" w:name="_Hlk204350920"/>
      <w:r>
        <w:rPr>
          <w:rFonts w:ascii="Arial" w:hAnsi="Arial" w:cs="Arial"/>
          <w:color w:val="222222"/>
          <w:szCs w:val="20"/>
          <w:shd w:val="clear" w:color="auto" w:fill="FFFFFF"/>
        </w:rPr>
        <w:t>Choi</w:t>
      </w:r>
      <w:bookmarkEnd w:id="15"/>
      <w:r>
        <w:rPr>
          <w:rFonts w:ascii="Arial" w:hAnsi="Arial" w:cs="Arial"/>
          <w:color w:val="222222"/>
          <w:szCs w:val="20"/>
          <w:shd w:val="clear" w:color="auto" w:fill="FFFFFF"/>
        </w:rPr>
        <w:t>, J. D., Lee, K., Loginov, A., O'Callahan, R., Sarkar, V., &amp; Sridharan, M. (2002, May). Efficient and precise datarace detection for multithreaded object-oriented programs.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ACM SIGPLAN 2002 Conference on Programming language design and implementation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258-269). </w:t>
      </w:r>
      <w:hyperlink r:id="rId48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https://doi.org/10.1145/512529.512560</w:t>
        </w:r>
      </w:hyperlink>
    </w:p>
    <w:p w14:paraId="62FF6AB2" w14:textId="33B28288" w:rsidR="00190B62" w:rsidRDefault="00190B62" w:rsidP="00190B62">
      <w:pPr>
        <w:widowControl/>
        <w:rPr>
          <w:rFonts w:ascii="Helvetica" w:hAnsi="Helvetica" w:cs="Helvetica"/>
          <w:color w:val="000000"/>
          <w:sz w:val="18"/>
          <w:szCs w:val="18"/>
        </w:rPr>
      </w:pPr>
      <w:bookmarkStart w:id="16" w:name="_Hlk204350991"/>
      <w:r>
        <w:rPr>
          <w:rFonts w:ascii="Arial" w:hAnsi="Arial" w:cs="Arial"/>
          <w:color w:val="222222"/>
          <w:szCs w:val="20"/>
          <w:shd w:val="clear" w:color="auto" w:fill="FFFFFF"/>
        </w:rPr>
        <w:t>Malakar</w:t>
      </w:r>
      <w:bookmarkEnd w:id="16"/>
      <w:r>
        <w:rPr>
          <w:rFonts w:ascii="Arial" w:hAnsi="Arial" w:cs="Arial"/>
          <w:color w:val="222222"/>
          <w:szCs w:val="20"/>
          <w:shd w:val="clear" w:color="auto" w:fill="FFFFFF"/>
        </w:rPr>
        <w:t>, S., Haider, T. B., &amp; Shahriar, R. (2024). RaceFixer--An Automated Data Race Fixer.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arXiv:2401.04221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49" w:history="1">
        <w:r w:rsidRPr="00025443">
          <w:rPr>
            <w:rStyle w:val="ae"/>
            <w:rFonts w:ascii="Helvetica" w:hAnsi="Helvetica" w:cs="Helvetica"/>
            <w:sz w:val="18"/>
            <w:szCs w:val="18"/>
          </w:rPr>
          <w:t>https://doi.org/10.48550/arXiv.2401.04221</w:t>
        </w:r>
      </w:hyperlink>
    </w:p>
    <w:p w14:paraId="62467279" w14:textId="50487627" w:rsidR="00190B62" w:rsidRDefault="00190B62" w:rsidP="00190B62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17" w:name="_Hlk204351111"/>
      <w:r>
        <w:rPr>
          <w:rFonts w:ascii="Arial" w:hAnsi="Arial" w:cs="Arial"/>
          <w:color w:val="222222"/>
          <w:szCs w:val="20"/>
          <w:shd w:val="clear" w:color="auto" w:fill="FFFFFF"/>
        </w:rPr>
        <w:t>Kadosh</w:t>
      </w:r>
      <w:bookmarkEnd w:id="17"/>
      <w:r>
        <w:rPr>
          <w:rFonts w:ascii="Arial" w:hAnsi="Arial" w:cs="Arial"/>
          <w:color w:val="222222"/>
          <w:szCs w:val="20"/>
          <w:shd w:val="clear" w:color="auto" w:fill="FFFFFF"/>
        </w:rPr>
        <w:t>, T., Schneider, N., Hasabnis, N., Mattson, T., Pinter, Y., &amp; Oren, G. (2023, September). Advising openmp parallelization via a graph-based approach with transformers.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Workshop on OpenMP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3-17). Cham: Springer Nature Switzerland. </w:t>
      </w:r>
      <w:hyperlink r:id="rId50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https://doi.org/10.1007/978-3-031-40744-4_1</w:t>
        </w:r>
      </w:hyperlink>
    </w:p>
    <w:p w14:paraId="6D053575" w14:textId="596D859F" w:rsidR="00190B62" w:rsidRDefault="00F81F40" w:rsidP="00190B62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18" w:name="_Hlk204351183"/>
      <w:r>
        <w:rPr>
          <w:rFonts w:ascii="Arial" w:hAnsi="Arial" w:cs="Arial"/>
          <w:color w:val="222222"/>
          <w:szCs w:val="20"/>
          <w:shd w:val="clear" w:color="auto" w:fill="FFFFFF"/>
        </w:rPr>
        <w:t>Chen</w:t>
      </w:r>
      <w:bookmarkEnd w:id="18"/>
      <w:r>
        <w:rPr>
          <w:rFonts w:ascii="Arial" w:hAnsi="Arial" w:cs="Arial"/>
          <w:color w:val="222222"/>
          <w:szCs w:val="20"/>
          <w:shd w:val="clear" w:color="auto" w:fill="FFFFFF"/>
        </w:rPr>
        <w:t>, L., Bhattacharjee, A., Ahmed, N., Hasabnis, N., Oren, G., Vo, V., &amp; Jannesari, A. (2024, August). Ompgpt: A generative pre-trained transformer model for openmp.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Parallel 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121-134). Cham: Springer Nature Switzerland. </w:t>
      </w:r>
      <w:hyperlink r:id="rId51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https://doi.org/10.1007/978-3-031-69577-3_9</w:t>
        </w:r>
      </w:hyperlink>
    </w:p>
    <w:p w14:paraId="387AA862" w14:textId="16BC80EA" w:rsidR="00F81F40" w:rsidRDefault="00F81F40" w:rsidP="00190B62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19" w:name="_Hlk204351333"/>
      <w:r>
        <w:rPr>
          <w:rFonts w:ascii="Arial" w:hAnsi="Arial" w:cs="Arial"/>
          <w:color w:val="222222"/>
          <w:szCs w:val="20"/>
          <w:shd w:val="clear" w:color="auto" w:fill="FFFFFF"/>
        </w:rPr>
        <w:t>Mišić, M., &amp; Dodović</w:t>
      </w:r>
      <w:bookmarkEnd w:id="19"/>
      <w:r>
        <w:rPr>
          <w:rFonts w:ascii="Arial" w:hAnsi="Arial" w:cs="Arial"/>
          <w:color w:val="222222"/>
          <w:szCs w:val="20"/>
          <w:shd w:val="clear" w:color="auto" w:fill="FFFFFF"/>
        </w:rPr>
        <w:t>, M. (2024). An assessment of large language models for OpenMP-based code parallelization: a user perspective.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Big Data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161.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2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https://doi.org/10.1186/s40537-024-01019-z</w:t>
        </w:r>
      </w:hyperlink>
    </w:p>
    <w:p w14:paraId="730D9816" w14:textId="07256875" w:rsidR="00F81F40" w:rsidRDefault="00F81F40" w:rsidP="00190B62">
      <w:pPr>
        <w:widowControl/>
      </w:pPr>
      <w:bookmarkStart w:id="20" w:name="_Hlk204351402"/>
      <w:r>
        <w:rPr>
          <w:rFonts w:ascii="Arial" w:hAnsi="Arial" w:cs="Arial"/>
          <w:color w:val="222222"/>
          <w:szCs w:val="20"/>
          <w:shd w:val="clear" w:color="auto" w:fill="FFFFFF"/>
        </w:rPr>
        <w:t>Alsofyani, M., &amp; Wang</w:t>
      </w:r>
      <w:bookmarkEnd w:id="20"/>
      <w:r>
        <w:rPr>
          <w:rFonts w:ascii="Arial" w:hAnsi="Arial" w:cs="Arial"/>
          <w:color w:val="222222"/>
          <w:szCs w:val="20"/>
          <w:shd w:val="clear" w:color="auto" w:fill="FFFFFF"/>
        </w:rPr>
        <w:t>, L. (2024, August). Detecting data races in openmp with deep learning and large language models.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Workshop Proceedings of the 53rd International Conference on Parallel 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96-103).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3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https://doi.org/10.1145/3677333.3678160</w:t>
        </w:r>
      </w:hyperlink>
    </w:p>
    <w:p w14:paraId="34B19A35" w14:textId="77777777" w:rsidR="005E12FD" w:rsidRPr="00047891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Fried, D., Aghajanyan, A., Lin, J., Wang, S., Wallace, E., Shi, F., ... &amp; Lewis, M. (2022). Incoder: A generative model for code infilling and synthesis.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arXiv:2204.05999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1C75B7ED" w14:textId="77777777" w:rsidR="005E12FD" w:rsidRDefault="00573998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54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https://doi.org/10.48550/arXiv.2204.05999</w:t>
        </w:r>
      </w:hyperlink>
    </w:p>
    <w:p w14:paraId="6B1DBC50" w14:textId="77777777" w:rsidR="005E12FD" w:rsidRPr="006A65F3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Li, R., Allal, L. B., Zi, Y., Muennighoff, N., Kocetkov, D., Mou, C., ... &amp; de Vries, H. (2023). Starcoder: may the source be with you!.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arXiv:2305.06161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ECE3242" w14:textId="77777777" w:rsidR="005E12FD" w:rsidRDefault="00573998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55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https://doi.org/10.48550/arXiv.2305.06161</w:t>
        </w:r>
      </w:hyperlink>
    </w:p>
    <w:p w14:paraId="776B0F13" w14:textId="77777777" w:rsidR="005E12FD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Devlin, J., Chang, M. W., Lee, K., &amp; Toutanova, K. (2019, June). Bert: Pre-training of deep bidirectional transformers for language understanding.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2019 conference of the North American chapter of the association for computational linguistics: human language technologies, volume 1 (long and short papers)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4171-4186). </w:t>
      </w:r>
      <w:hyperlink r:id="rId56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https://doi.org/10.18653/v1/N19-1423</w:t>
        </w:r>
      </w:hyperlink>
    </w:p>
    <w:p w14:paraId="612E4AE7" w14:textId="77777777" w:rsidR="005E12FD" w:rsidRPr="00442A01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Roziere, B., Gehring, J., Gloeckle, F., Sootla, S., Gat, I., Tan, X. E., ... &amp; Synnaeve, G. (2023). Code llama: Open foundation models for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arXiv:2308.12950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7FC7BA0" w14:textId="77777777" w:rsidR="005E12FD" w:rsidRDefault="00573998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57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https://doi.org/10.48550/arXiv.2308.12950</w:t>
        </w:r>
      </w:hyperlink>
    </w:p>
    <w:p w14:paraId="3C1F7EB2" w14:textId="77777777" w:rsidR="005E12FD" w:rsidRPr="00C36E31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Yu, Z., Zhao, Y., Cohan, A., &amp; Zhang, X. P. (2024). Humaneval pro and mbpp pro: Evaluating large language models on self-invoking code generation.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arXiv:2412.21199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1F4C36C7" w14:textId="77777777" w:rsidR="005E12FD" w:rsidRDefault="00573998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58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https://doi.org/10.48550/arXiv.2412.21199</w:t>
        </w:r>
      </w:hyperlink>
    </w:p>
    <w:p w14:paraId="49DE280A" w14:textId="77777777" w:rsidR="005E12FD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Curto, C., Giordano, D., Indelicato, D. G., &amp; Patatu, V. (2024, September). Can a Llama Be a Watchdog?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Exploring Llama 3 and Code Llama for Static Application Security Testing.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2024 IEEE International Conference on Cyber Security and Resilience (CSR)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395-400).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9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https://doi.org/10.1109/CSR61664.2024.10679444</w:t>
        </w:r>
      </w:hyperlink>
    </w:p>
    <w:p w14:paraId="6AB2E6DD" w14:textId="77777777" w:rsidR="005E12FD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Dubey, A., Jauhri, A., Pandey, A., Kadian, A., Al-Dahle, A., Letman, A., ... &amp; Ganapathy, R. (2024). The llama 3 herd of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e-prints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 arXiv-2407.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60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https://doi.org/10.48550/arXiv.2407.21783</w:t>
        </w:r>
      </w:hyperlink>
    </w:p>
    <w:p w14:paraId="6C4FA751" w14:textId="77777777" w:rsidR="005E12FD" w:rsidRPr="001E7E4F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Gunasekar, S., Zhang, Y., Aneja, J., Mendes, C. C. T., Del Giorno, A., Gopi, S., ... &amp; Li, Y. (2023). Textbooks are all you need.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arXiv:2306.11644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6D2B201" w14:textId="77777777" w:rsidR="005E12FD" w:rsidRDefault="00573998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61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https://doi.org/10.48550/arXiv.2306.11644</w:t>
        </w:r>
      </w:hyperlink>
    </w:p>
    <w:p w14:paraId="1C03B9A4" w14:textId="77777777" w:rsidR="005E12FD" w:rsidRPr="001E7E4F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Li, Y., Bubeck, S., Eldan, R., Del Giorno, A., Gunasekar, S., &amp; Lee, Y. T. (2023). Textbooks are all you need ii: phi-1.5 technical report.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arXiv:2309.05463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55F583EC" w14:textId="77777777" w:rsidR="005E12FD" w:rsidRDefault="00573998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62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https://doi.org/10.48550/arXiv.2309.05463</w:t>
        </w:r>
      </w:hyperlink>
    </w:p>
    <w:p w14:paraId="46D2C92E" w14:textId="77777777" w:rsidR="005E12FD" w:rsidRPr="001E7E4F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Javaheripi, M., Bubeck, S., Abdin, M., Aneja, J., Bubeck, S., Mendes, C. C. T., ... &amp; Gopi, S. (2023). Phi-2: The surprising power of small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Microsoft Research Blog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3. </w:t>
      </w:r>
    </w:p>
    <w:p w14:paraId="2CDCD325" w14:textId="77777777" w:rsidR="00F3688B" w:rsidRDefault="00F3688B" w:rsidP="00F3688B">
      <w:r>
        <w:rPr>
          <w:rFonts w:ascii="Arial" w:hAnsi="Arial" w:cs="Arial"/>
          <w:color w:val="222222"/>
          <w:szCs w:val="20"/>
          <w:shd w:val="clear" w:color="auto" w:fill="FFFFFF"/>
        </w:rPr>
        <w:t>OpenAI, R. (2023). Gpt-4 technical report. arxiv 2303.08774.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View in Article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(5), 1. </w:t>
      </w:r>
    </w:p>
    <w:p w14:paraId="2E9CF4FB" w14:textId="77777777" w:rsidR="00F3688B" w:rsidRDefault="00F3688B" w:rsidP="00F3688B">
      <w:r>
        <w:rPr>
          <w:rFonts w:ascii="Arial" w:hAnsi="Arial" w:cs="Arial"/>
          <w:color w:val="222222"/>
          <w:szCs w:val="20"/>
          <w:shd w:val="clear" w:color="auto" w:fill="FFFFFF"/>
        </w:rPr>
        <w:t>Espejel, J. L., Alassan, M. S. Y., Chouham, E. M., Dahhane, W., &amp; Ettifouri, E. H. (2023). A comprehensive review of state-of-the-art methods for Java code generation from natural language text.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Natural Language Processing Journal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100013. </w:t>
      </w:r>
      <w:hyperlink r:id="rId63" w:tgtFrame="_blank" w:tooltip="Persistent link using digital object identifier" w:history="1">
        <w:r>
          <w:rPr>
            <w:rStyle w:val="anchor-text"/>
            <w:rFonts w:ascii="Arial" w:hAnsi="Arial" w:cs="Arial"/>
            <w:color w:val="0272B1"/>
            <w:sz w:val="21"/>
            <w:szCs w:val="21"/>
          </w:rPr>
          <w:t>https://doi.org/10.1016/j.nlp.2023.100013</w:t>
        </w:r>
      </w:hyperlink>
    </w:p>
    <w:p w14:paraId="566F000C" w14:textId="77777777" w:rsidR="00F3688B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Wong, M. F., Guo, S., Hang, C. N., Ho, S. W., &amp; Tan, C. W. (2023). Natural language generation and understanding of big code for AI-assisted programming: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Entropy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888. </w:t>
      </w:r>
      <w:hyperlink r:id="rId64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https://doi.org/10.3390/e25060888</w:t>
        </w:r>
      </w:hyperlink>
    </w:p>
    <w:p w14:paraId="7B61B568" w14:textId="77777777" w:rsidR="00F3688B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Wu, X., Duan, R., &amp; Ni, J. (2024). Unveiling security, privacy, and ethical concerns of ChatGPT.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information and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102-115. </w:t>
      </w:r>
      <w:hyperlink r:id="rId65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https://doi.org/10.1016/j.jiixd.2023.10.007</w:t>
        </w:r>
      </w:hyperlink>
    </w:p>
    <w:p w14:paraId="6E7949F2" w14:textId="77777777" w:rsidR="00F3688B" w:rsidRDefault="00F3688B" w:rsidP="00F3688B">
      <w:r>
        <w:rPr>
          <w:rFonts w:ascii="Arial" w:hAnsi="Arial" w:cs="Arial"/>
          <w:color w:val="222222"/>
          <w:szCs w:val="20"/>
          <w:shd w:val="clear" w:color="auto" w:fill="FFFFFF"/>
        </w:rPr>
        <w:t>Brown, T., Mann, B., Ryder, N., Subbiah, M., Kaplan, J. D., Dhariwal, P., ... &amp; Amodei, D. (2020). Language models are few-shot learners.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1877-1901. </w:t>
      </w:r>
    </w:p>
    <w:p w14:paraId="3E16A9CC" w14:textId="77777777" w:rsidR="00F3688B" w:rsidRDefault="00F3688B" w:rsidP="00F3688B">
      <w:r>
        <w:rPr>
          <w:rFonts w:ascii="Arial" w:hAnsi="Arial" w:cs="Arial"/>
          <w:color w:val="222222"/>
          <w:szCs w:val="20"/>
          <w:shd w:val="clear" w:color="auto" w:fill="FFFFFF"/>
        </w:rPr>
        <w:t>Chowdhery, A., Narang, S., Devlin, J., Bosma, M., Mishra, G., Roberts, A., ... &amp; Fiedel, N. (2023). Palm: Scaling language modeling with pathways.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Machine Learning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(240), 1-113. </w:t>
      </w:r>
    </w:p>
    <w:p w14:paraId="067CCBB5" w14:textId="77777777" w:rsidR="00F3688B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Jiang, A. Q., Sablayrolles, A., Roux, A., Mensch, A., Savary, B., Bamford, C., ... &amp; Sayed, W. E. (2024). Mixtral of experts.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arXiv:2401.04088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66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https://doi.org/10.48550/arXiv.2401.04088</w:t>
        </w:r>
      </w:hyperlink>
    </w:p>
    <w:p w14:paraId="7C9F9500" w14:textId="77777777" w:rsidR="00F3688B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Dubey, A., Jauhri, A., Pandey, A., Kadian, A., Al-Dahle, A., Letman, A., ... &amp; Ganapathy, R. (2024). The llama 3 herd of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e-prints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 arXiv-2407.</w:t>
      </w:r>
    </w:p>
    <w:p w14:paraId="11240E53" w14:textId="77777777" w:rsidR="00F3688B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Lin, J., Tang, J., Tang, H., Yang, S., Chen, W. M., Wang, W. C., ... &amp; Han, S. (2024). Awq: Activation-aware weight quantization for on-device llm compression and acceleration.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machine learning and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87-100. </w:t>
      </w:r>
      <w:hyperlink r:id="rId67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https://doi.org/10.48550/arXiv.2306.00978</w:t>
        </w:r>
      </w:hyperlink>
    </w:p>
    <w:p w14:paraId="2F463A3B" w14:textId="77777777" w:rsidR="00F3688B" w:rsidRPr="00B04F14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Frantar, E., Ashkboos, S., Hoefler, T., &amp; Alistarh, D. (2022). Gptq: Accurate post-training quantization for generative pre-trained transformers.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arXiv:2210.17323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3434A620" w14:textId="77777777" w:rsidR="00F3688B" w:rsidRDefault="00573998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68" w:history="1">
        <w:r w:rsidR="00F3688B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https://doi.org/10.48550/arXiv.2210.17323</w:t>
        </w:r>
      </w:hyperlink>
    </w:p>
    <w:p w14:paraId="62D5F868" w14:textId="77777777" w:rsidR="00F3688B" w:rsidRPr="00B04F14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Khosravi, P. (2024). QueryMate: A Custom LLM Powered by LlamaCpp.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10FA8DA7" w14:textId="77777777" w:rsidR="002C3030" w:rsidRDefault="002C3030" w:rsidP="002C3030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Taori, R., Gulrajani, I., Zhang, T., Dubois, Y., Li, X., Guestrin, C., ... &amp; Hashimoto, T. B. (2023, June).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Stanford alpaca: An instruction-following llama model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771908A5" w14:textId="77777777" w:rsidR="002C3030" w:rsidRDefault="002C3030" w:rsidP="002C3030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Chiang, W. L., Li, Z., Lin, Z., Sheng, Y., Wu, Z., Zhang, H., ... &amp; Xing, E. P. (2023). Vicuna: An open-source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chatbot impressing gpt-4 with 90%* chatgpt quality.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See https://vicuna. lmsys. org (accessed 14 April 2023)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6.</w:t>
      </w:r>
    </w:p>
    <w:p w14:paraId="166D9F00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Jiang, A. Q., Sablayrolles, A., Roux, A., Mensch, A., Savary, B., Bamford, C., ... &amp; Sayed, W. E. (2024). Mixtral of experts.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arXiv:2401.04088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69" w:history="1">
        <w:r>
          <w:rPr>
            <w:rFonts w:ascii="Helvetica" w:hAnsi="Helvetica" w:cs="Helvetica"/>
            <w:color w:val="0000FF"/>
            <w:sz w:val="18"/>
            <w:szCs w:val="18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https://doi.org/10.48550/arXiv.2401.04088</w:t>
        </w:r>
      </w:hyperlink>
    </w:p>
    <w:p w14:paraId="06797CA0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Ainslie, J., Lee-Thorp, J., De Jong, M., Zemlyanskiy, Y., Lebrón, F., &amp; Sanghai, S. (2023). Gqa: Training generalized multi-query transformer models from multi-head checkpoints.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arXiv:2305.13245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0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https://doi.org/10.48550/arXiv.2305.13245</w:t>
        </w:r>
      </w:hyperlink>
    </w:p>
    <w:p w14:paraId="7DAEAD62" w14:textId="77777777" w:rsidR="002C3030" w:rsidRDefault="002C3030" w:rsidP="002C3030">
      <w:pPr>
        <w:widowControl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Beltagy, I., Peters, M. E., &amp; Cohan, A. (2020). Longformer: The long-document transformer.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arXiv:2004.05150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71" w:history="1">
        <w:r w:rsidRPr="00DC59E4">
          <w:rPr>
            <w:rStyle w:val="ae"/>
            <w:rFonts w:ascii="Helvetica" w:hAnsi="Helvetica" w:cs="Helvetica"/>
            <w:sz w:val="18"/>
            <w:szCs w:val="18"/>
          </w:rPr>
          <w:t>https://doi.org/10.48550/arXiv.2004.05150</w:t>
        </w:r>
      </w:hyperlink>
    </w:p>
    <w:p w14:paraId="313E8FB3" w14:textId="77777777" w:rsidR="002C3030" w:rsidRPr="00485DBC" w:rsidRDefault="002C3030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Touvron, H., Martin, L., Stone, K., Albert, P., Almahairi, A., Babaei, Y., ... &amp; Scialom, T. (2023). Llama 2: Open foundation and fine-tuned chat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arXiv:2307.09288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81B8CAF" w14:textId="77777777" w:rsidR="002C3030" w:rsidRDefault="002C3030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hyperlink r:id="rId72" w:history="1">
        <w:r w:rsidRPr="00DC59E4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https://doi.org/10.48550/arXiv.2307.09288</w:t>
        </w:r>
      </w:hyperlink>
    </w:p>
    <w:p w14:paraId="63F0FA6D" w14:textId="77777777" w:rsidR="002C3030" w:rsidRDefault="002C3030" w:rsidP="002C3030">
      <w:pPr>
        <w:widowControl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Jiang, A. Q., Sablayrolles, A., Roux, A., Mensch, A., Savary, B., Bamford, C., ... &amp; Sayed, W. E. (2024). Mixtral of experts.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arXiv:2401.04088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3" w:history="1">
        <w:r w:rsidRPr="00DC59E4">
          <w:rPr>
            <w:rStyle w:val="ae"/>
            <w:rFonts w:ascii="Helvetica" w:hAnsi="Helvetica" w:cs="Helvetica"/>
            <w:sz w:val="18"/>
            <w:szCs w:val="18"/>
          </w:rPr>
          <w:t>https://doi.org/10.48550/arXiv.2401.04088</w:t>
        </w:r>
      </w:hyperlink>
    </w:p>
    <w:p w14:paraId="2EC4142C" w14:textId="77777777" w:rsidR="002C3030" w:rsidRPr="00EE711B" w:rsidRDefault="002C3030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Tunstall, L., Beeching, E., Lambert, N., Rajani, N., Rasul, K., Belkada, Y., ... &amp; Wolf, T. (2023). Zephyr: Direct distillation of lm alignment.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arXiv:2310.16944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33469707" w14:textId="77777777" w:rsidR="002C3030" w:rsidRDefault="002C3030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hyperlink r:id="rId74" w:history="1">
        <w:r w:rsidRPr="00DC59E4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https://doi.org/10.48550/arXiv.2310.16944</w:t>
        </w:r>
      </w:hyperlink>
    </w:p>
    <w:p w14:paraId="361CC67A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Ding, N., Chen, Y., Xu, B., Qin, Y., Zheng, Z., Hu, S., ... &amp; Zhou, B. (2023). Enhancing chat language models by scaling high-quality instructional conversations.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arXiv:2305.14233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75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https://doi.org/10.48550/arXiv.2305.14233</w:t>
        </w:r>
      </w:hyperlink>
    </w:p>
    <w:p w14:paraId="08F7157C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Cui, G., Yuan, L., Ding, N., Yao, G., Zhu, W., Ni, Y., ... &amp; Sun, M. (2023). Ultrafeedback: Boosting language models with high-quality feedback. </w:t>
      </w:r>
    </w:p>
    <w:p w14:paraId="09FFDD63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Hu, S., Tu, Y., Han, X., He, C., Cui, G., Long, X., ... &amp; Sun, M. (2024). Minicpm: Unveiling the potential of small language models with scalable training strategies.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arXiv:2404.06395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6" w:history="1">
        <w:r>
          <w:rPr>
            <w:rFonts w:ascii="Helvetica" w:hAnsi="Helvetica" w:cs="Helvetica"/>
            <w:color w:val="0000FF"/>
            <w:sz w:val="18"/>
            <w:szCs w:val="18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https://doi.org/10.48550/arXiv.2404.06395</w:t>
        </w:r>
      </w:hyperlink>
    </w:p>
    <w:p w14:paraId="4124FBD0" w14:textId="77777777" w:rsidR="00F81F40" w:rsidRDefault="00F81F40" w:rsidP="00190B62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</w:p>
    <w:p w14:paraId="0D3F269F" w14:textId="2B920BF8" w:rsidR="00190B62" w:rsidRPr="004255E9" w:rsidRDefault="00190B62" w:rsidP="004255E9"/>
    <w:p w14:paraId="42BA307B" w14:textId="044C24CA" w:rsidR="004255E9" w:rsidRPr="004255E9" w:rsidRDefault="004255E9" w:rsidP="004255E9"/>
    <w:p w14:paraId="0F55D1F9" w14:textId="6A64E6F7" w:rsidR="00205A15" w:rsidRDefault="00205A15" w:rsidP="00205A15"/>
    <w:p w14:paraId="3BFD83B2" w14:textId="07B22812" w:rsidR="00205A15" w:rsidRDefault="00205A15" w:rsidP="00205A15"/>
    <w:p w14:paraId="58B7FD4D" w14:textId="257D46BF" w:rsidR="00205A15" w:rsidRDefault="00205A15" w:rsidP="00205A15"/>
    <w:p w14:paraId="520FC3B5" w14:textId="77777777" w:rsidR="00205A15" w:rsidRPr="00205A15" w:rsidRDefault="00205A15" w:rsidP="00205A15"/>
    <w:sectPr w:rsidR="00205A15" w:rsidRPr="00205A15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FF4F8" w14:textId="77777777" w:rsidR="00573998" w:rsidRDefault="00573998" w:rsidP="00293216">
      <w:r>
        <w:separator/>
      </w:r>
    </w:p>
  </w:endnote>
  <w:endnote w:type="continuationSeparator" w:id="0">
    <w:p w14:paraId="726CF985" w14:textId="77777777" w:rsidR="00573998" w:rsidRDefault="00573998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1FE9" w14:textId="77777777" w:rsidR="00573998" w:rsidRDefault="00573998" w:rsidP="00293216">
      <w:r>
        <w:separator/>
      </w:r>
    </w:p>
  </w:footnote>
  <w:footnote w:type="continuationSeparator" w:id="0">
    <w:p w14:paraId="746CA50B" w14:textId="77777777" w:rsidR="00573998" w:rsidRDefault="00573998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32069"/>
    <w:rsid w:val="00047BFA"/>
    <w:rsid w:val="000530F6"/>
    <w:rsid w:val="00055F98"/>
    <w:rsid w:val="00071F0C"/>
    <w:rsid w:val="000744CA"/>
    <w:rsid w:val="00086184"/>
    <w:rsid w:val="000A1899"/>
    <w:rsid w:val="000F0478"/>
    <w:rsid w:val="001012ED"/>
    <w:rsid w:val="001552F7"/>
    <w:rsid w:val="00155ED6"/>
    <w:rsid w:val="00161515"/>
    <w:rsid w:val="00190B62"/>
    <w:rsid w:val="001A3213"/>
    <w:rsid w:val="001A608D"/>
    <w:rsid w:val="001C01E5"/>
    <w:rsid w:val="001C0E25"/>
    <w:rsid w:val="001E7C7B"/>
    <w:rsid w:val="001F002D"/>
    <w:rsid w:val="001F04AE"/>
    <w:rsid w:val="00205A15"/>
    <w:rsid w:val="00215AE6"/>
    <w:rsid w:val="002375B3"/>
    <w:rsid w:val="002757DD"/>
    <w:rsid w:val="00293216"/>
    <w:rsid w:val="002979E2"/>
    <w:rsid w:val="002B1D3D"/>
    <w:rsid w:val="002B5E94"/>
    <w:rsid w:val="002C3030"/>
    <w:rsid w:val="002F310D"/>
    <w:rsid w:val="002F5C0C"/>
    <w:rsid w:val="0031405C"/>
    <w:rsid w:val="0032646B"/>
    <w:rsid w:val="00337CBF"/>
    <w:rsid w:val="00387FBB"/>
    <w:rsid w:val="00390000"/>
    <w:rsid w:val="00390B00"/>
    <w:rsid w:val="003A301D"/>
    <w:rsid w:val="003A4087"/>
    <w:rsid w:val="003D310A"/>
    <w:rsid w:val="003E79C0"/>
    <w:rsid w:val="003F0A14"/>
    <w:rsid w:val="003F42A7"/>
    <w:rsid w:val="004053A8"/>
    <w:rsid w:val="00410254"/>
    <w:rsid w:val="00424BC8"/>
    <w:rsid w:val="004255E9"/>
    <w:rsid w:val="004262B5"/>
    <w:rsid w:val="00431112"/>
    <w:rsid w:val="004620AD"/>
    <w:rsid w:val="00472E41"/>
    <w:rsid w:val="004816A6"/>
    <w:rsid w:val="00485B96"/>
    <w:rsid w:val="00487791"/>
    <w:rsid w:val="00491DE6"/>
    <w:rsid w:val="004B0CF3"/>
    <w:rsid w:val="004D6385"/>
    <w:rsid w:val="004D7D79"/>
    <w:rsid w:val="00512ED2"/>
    <w:rsid w:val="0051584A"/>
    <w:rsid w:val="005265D9"/>
    <w:rsid w:val="00573998"/>
    <w:rsid w:val="00574EF8"/>
    <w:rsid w:val="00587943"/>
    <w:rsid w:val="005D116F"/>
    <w:rsid w:val="005E12FD"/>
    <w:rsid w:val="00613093"/>
    <w:rsid w:val="0061519C"/>
    <w:rsid w:val="00621FAD"/>
    <w:rsid w:val="00626D40"/>
    <w:rsid w:val="0064725C"/>
    <w:rsid w:val="0065228D"/>
    <w:rsid w:val="00657CED"/>
    <w:rsid w:val="00692AC9"/>
    <w:rsid w:val="006A3863"/>
    <w:rsid w:val="006A478F"/>
    <w:rsid w:val="006B3F94"/>
    <w:rsid w:val="006F6141"/>
    <w:rsid w:val="007018B8"/>
    <w:rsid w:val="0071051E"/>
    <w:rsid w:val="007227F6"/>
    <w:rsid w:val="00722810"/>
    <w:rsid w:val="00747936"/>
    <w:rsid w:val="00753280"/>
    <w:rsid w:val="00754985"/>
    <w:rsid w:val="00760501"/>
    <w:rsid w:val="00794973"/>
    <w:rsid w:val="007A31AA"/>
    <w:rsid w:val="007D4C7E"/>
    <w:rsid w:val="007F22F6"/>
    <w:rsid w:val="007F29EB"/>
    <w:rsid w:val="008106A6"/>
    <w:rsid w:val="00816FA8"/>
    <w:rsid w:val="0082512A"/>
    <w:rsid w:val="00827B3D"/>
    <w:rsid w:val="00834CB0"/>
    <w:rsid w:val="00841871"/>
    <w:rsid w:val="00845360"/>
    <w:rsid w:val="00862E72"/>
    <w:rsid w:val="0088256E"/>
    <w:rsid w:val="00886C2A"/>
    <w:rsid w:val="008A281D"/>
    <w:rsid w:val="008A4ACD"/>
    <w:rsid w:val="008B0804"/>
    <w:rsid w:val="008B688B"/>
    <w:rsid w:val="008C41AF"/>
    <w:rsid w:val="008F0675"/>
    <w:rsid w:val="008F6F7F"/>
    <w:rsid w:val="008F775A"/>
    <w:rsid w:val="008F7835"/>
    <w:rsid w:val="00901061"/>
    <w:rsid w:val="00910DBB"/>
    <w:rsid w:val="00920876"/>
    <w:rsid w:val="00933978"/>
    <w:rsid w:val="00940ADF"/>
    <w:rsid w:val="0094604B"/>
    <w:rsid w:val="0099070B"/>
    <w:rsid w:val="00997453"/>
    <w:rsid w:val="009B642C"/>
    <w:rsid w:val="009C7197"/>
    <w:rsid w:val="009D5BE1"/>
    <w:rsid w:val="009E11B5"/>
    <w:rsid w:val="009E3372"/>
    <w:rsid w:val="009F4F16"/>
    <w:rsid w:val="009F5EB4"/>
    <w:rsid w:val="00A1239F"/>
    <w:rsid w:val="00A15543"/>
    <w:rsid w:val="00A21C45"/>
    <w:rsid w:val="00A314D6"/>
    <w:rsid w:val="00A41652"/>
    <w:rsid w:val="00A47FCB"/>
    <w:rsid w:val="00A65616"/>
    <w:rsid w:val="00A82E1F"/>
    <w:rsid w:val="00AA149C"/>
    <w:rsid w:val="00AB0DE7"/>
    <w:rsid w:val="00AC539F"/>
    <w:rsid w:val="00AD2B7B"/>
    <w:rsid w:val="00B24760"/>
    <w:rsid w:val="00B27662"/>
    <w:rsid w:val="00B537A2"/>
    <w:rsid w:val="00B57A35"/>
    <w:rsid w:val="00B64484"/>
    <w:rsid w:val="00B8291C"/>
    <w:rsid w:val="00B857F3"/>
    <w:rsid w:val="00BC6FB4"/>
    <w:rsid w:val="00BD0DDF"/>
    <w:rsid w:val="00BD7F27"/>
    <w:rsid w:val="00BE5318"/>
    <w:rsid w:val="00BE65EA"/>
    <w:rsid w:val="00BF17D3"/>
    <w:rsid w:val="00BF322C"/>
    <w:rsid w:val="00C02ADC"/>
    <w:rsid w:val="00C03C4B"/>
    <w:rsid w:val="00C07605"/>
    <w:rsid w:val="00C12460"/>
    <w:rsid w:val="00C141D3"/>
    <w:rsid w:val="00C1525A"/>
    <w:rsid w:val="00C174E2"/>
    <w:rsid w:val="00C23C2B"/>
    <w:rsid w:val="00C30D01"/>
    <w:rsid w:val="00C47B53"/>
    <w:rsid w:val="00C665EF"/>
    <w:rsid w:val="00CB315E"/>
    <w:rsid w:val="00CB5CD2"/>
    <w:rsid w:val="00CB6371"/>
    <w:rsid w:val="00CC3C25"/>
    <w:rsid w:val="00CC5CB6"/>
    <w:rsid w:val="00CE67C5"/>
    <w:rsid w:val="00CF3DDB"/>
    <w:rsid w:val="00D162A9"/>
    <w:rsid w:val="00D1729A"/>
    <w:rsid w:val="00D22CA9"/>
    <w:rsid w:val="00D45E82"/>
    <w:rsid w:val="00D66FF6"/>
    <w:rsid w:val="00D73E0D"/>
    <w:rsid w:val="00D77E8B"/>
    <w:rsid w:val="00D86AF2"/>
    <w:rsid w:val="00D968BC"/>
    <w:rsid w:val="00DA3C44"/>
    <w:rsid w:val="00DC6C6F"/>
    <w:rsid w:val="00DF185C"/>
    <w:rsid w:val="00E00FA1"/>
    <w:rsid w:val="00E2631F"/>
    <w:rsid w:val="00E27299"/>
    <w:rsid w:val="00E469C0"/>
    <w:rsid w:val="00E501C3"/>
    <w:rsid w:val="00E70C8D"/>
    <w:rsid w:val="00E72586"/>
    <w:rsid w:val="00E851D0"/>
    <w:rsid w:val="00EA1CF1"/>
    <w:rsid w:val="00EB44D9"/>
    <w:rsid w:val="00EC750C"/>
    <w:rsid w:val="00ED3583"/>
    <w:rsid w:val="00EF3D25"/>
    <w:rsid w:val="00F23C3F"/>
    <w:rsid w:val="00F25F4A"/>
    <w:rsid w:val="00F26E3A"/>
    <w:rsid w:val="00F3688B"/>
    <w:rsid w:val="00F7584F"/>
    <w:rsid w:val="00F77D8D"/>
    <w:rsid w:val="00F81F40"/>
    <w:rsid w:val="00FD730C"/>
    <w:rsid w:val="00FE3C41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775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  <w:style w:type="character" w:customStyle="1" w:styleId="anchor-text">
    <w:name w:val="anchor-text"/>
    <w:basedOn w:val="a1"/>
    <w:rsid w:val="00425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rcid.org/0000-0002-4520-642X" TargetMode="External"/><Relationship Id="rId21" Type="http://schemas.openxmlformats.org/officeDocument/2006/relationships/hyperlink" Target="https://doi.org/10.1002/advs.202412279" TargetMode="External"/><Relationship Id="rId42" Type="http://schemas.openxmlformats.org/officeDocument/2006/relationships/hyperlink" Target="https://doi.org/10.1145/3551349.3556912" TargetMode="External"/><Relationship Id="rId47" Type="http://schemas.openxmlformats.org/officeDocument/2006/relationships/hyperlink" Target="https://doi.org/10.1145/3689797" TargetMode="External"/><Relationship Id="rId63" Type="http://schemas.openxmlformats.org/officeDocument/2006/relationships/hyperlink" Target="https://doi.org/10.1016/j.nlp.2023.100013" TargetMode="External"/><Relationship Id="rId68" Type="http://schemas.openxmlformats.org/officeDocument/2006/relationships/hyperlink" Target="https://doi.org/10.48550/arXiv.2210.17323" TargetMode="External"/><Relationship Id="rId16" Type="http://schemas.openxmlformats.org/officeDocument/2006/relationships/hyperlink" Target="https://doi.org/10.1109/MSR66628.2025.00107" TargetMode="External"/><Relationship Id="rId11" Type="http://schemas.openxmlformats.org/officeDocument/2006/relationships/hyperlink" Target="https://doi.org/10.48550/arXiv.2501.09134" TargetMode="External"/><Relationship Id="rId24" Type="http://schemas.openxmlformats.org/officeDocument/2006/relationships/hyperlink" Target="https://doi.org/10.1016/j.learninstruc.2024.101894" TargetMode="External"/><Relationship Id="rId32" Type="http://schemas.openxmlformats.org/officeDocument/2006/relationships/hyperlink" Target="https://doi.org/10.1016/j.acalib.2023.102720" TargetMode="External"/><Relationship Id="rId37" Type="http://schemas.openxmlformats.org/officeDocument/2006/relationships/hyperlink" Target="https://doi.org/10.1007/978-3-031-40744-4_2" TargetMode="External"/><Relationship Id="rId40" Type="http://schemas.openxmlformats.org/officeDocument/2006/relationships/hyperlink" Target="https://doi.org/10.1145/3624062.3624172" TargetMode="External"/><Relationship Id="rId45" Type="http://schemas.openxmlformats.org/officeDocument/2006/relationships/hyperlink" Target="https://doi.org/10.1145/3597503.3639099" TargetMode="External"/><Relationship Id="rId53" Type="http://schemas.openxmlformats.org/officeDocument/2006/relationships/hyperlink" Target="https://doi.org/10.1145/3677333.3678160" TargetMode="External"/><Relationship Id="rId58" Type="http://schemas.openxmlformats.org/officeDocument/2006/relationships/hyperlink" Target="https://doi.org/10.48550/arXiv.2412.21199" TargetMode="External"/><Relationship Id="rId66" Type="http://schemas.openxmlformats.org/officeDocument/2006/relationships/hyperlink" Target="https://doi.org/10.48550/arXiv.2401.04088" TargetMode="External"/><Relationship Id="rId74" Type="http://schemas.openxmlformats.org/officeDocument/2006/relationships/hyperlink" Target="https://doi.org/10.48550/arXiv.2310.16944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oi.org/10.48550/arXiv.2306.11644" TargetMode="External"/><Relationship Id="rId19" Type="http://schemas.openxmlformats.org/officeDocument/2006/relationships/hyperlink" Target="https://doi.org/10.1016/j.neucom.2024.128096" TargetMode="External"/><Relationship Id="rId14" Type="http://schemas.openxmlformats.org/officeDocument/2006/relationships/hyperlink" Target="https://doi.org/10.1145/3650212.3680343" TargetMode="External"/><Relationship Id="rId22" Type="http://schemas.openxmlformats.org/officeDocument/2006/relationships/hyperlink" Target="https://doi.org/10.48550/arXiv.2407.06153" TargetMode="External"/><Relationship Id="rId27" Type="http://schemas.openxmlformats.org/officeDocument/2006/relationships/hyperlink" Target="https://doi.org/10.3390/su16073034" TargetMode="External"/><Relationship Id="rId30" Type="http://schemas.openxmlformats.org/officeDocument/2006/relationships/hyperlink" Target="https://doi.org/10.1186/s41239-024-00448-3" TargetMode="External"/><Relationship Id="rId35" Type="http://schemas.openxmlformats.org/officeDocument/2006/relationships/hyperlink" Target="https://doi.org/10.48550/arXiv.2210.14179" TargetMode="External"/><Relationship Id="rId43" Type="http://schemas.openxmlformats.org/officeDocument/2006/relationships/hyperlink" Target="https://doi.org/10.1109/ICSE48619.2023.00205" TargetMode="External"/><Relationship Id="rId48" Type="http://schemas.openxmlformats.org/officeDocument/2006/relationships/hyperlink" Target="https://doi.org/10.1145/512529.512560" TargetMode="External"/><Relationship Id="rId56" Type="http://schemas.openxmlformats.org/officeDocument/2006/relationships/hyperlink" Target="https://doi.org/10.18653/v1/N19-1423" TargetMode="External"/><Relationship Id="rId64" Type="http://schemas.openxmlformats.org/officeDocument/2006/relationships/hyperlink" Target="https://doi.org/10.3390/e25060888" TargetMode="External"/><Relationship Id="rId69" Type="http://schemas.openxmlformats.org/officeDocument/2006/relationships/hyperlink" Target="https://doi.org/10.48550/arXiv.2401.04088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doi.org/10.1016/j.tbench.2025.100204" TargetMode="External"/><Relationship Id="rId51" Type="http://schemas.openxmlformats.org/officeDocument/2006/relationships/hyperlink" Target="https://doi.org/10.1007/978-3-031-69577-3_9" TargetMode="External"/><Relationship Id="rId72" Type="http://schemas.openxmlformats.org/officeDocument/2006/relationships/hyperlink" Target="https://doi.org/10.48550/arXiv.2307.0928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48550/arXiv.2406.06647" TargetMode="External"/><Relationship Id="rId17" Type="http://schemas.openxmlformats.org/officeDocument/2006/relationships/hyperlink" Target="https://doi.org/10.1109/TSE.2025.3587794" TargetMode="External"/><Relationship Id="rId25" Type="http://schemas.openxmlformats.org/officeDocument/2006/relationships/hyperlink" Target="https://doi.org/10.9781/ijimai.2024.02.011" TargetMode="External"/><Relationship Id="rId33" Type="http://schemas.openxmlformats.org/officeDocument/2006/relationships/hyperlink" Target="https://doi.org/10.1145/3643795.3648379" TargetMode="External"/><Relationship Id="rId38" Type="http://schemas.openxmlformats.org/officeDocument/2006/relationships/hyperlink" Target="https://doi.org/10.48550/arXiv.2104.08200" TargetMode="External"/><Relationship Id="rId46" Type="http://schemas.openxmlformats.org/officeDocument/2006/relationships/hyperlink" Target="https://doi.org/10.1007/978-3-642-29860-8_9" TargetMode="External"/><Relationship Id="rId59" Type="http://schemas.openxmlformats.org/officeDocument/2006/relationships/hyperlink" Target="https://doi.org/10.1109/CSR61664.2024.10679444" TargetMode="External"/><Relationship Id="rId67" Type="http://schemas.openxmlformats.org/officeDocument/2006/relationships/hyperlink" Target="https://doi.org/10.48550/arXiv.2306.00978" TargetMode="External"/><Relationship Id="rId20" Type="http://schemas.openxmlformats.org/officeDocument/2006/relationships/hyperlink" Target="https://doi.org/10.1109/AITest62860.2024.00019" TargetMode="External"/><Relationship Id="rId41" Type="http://schemas.openxmlformats.org/officeDocument/2006/relationships/hyperlink" Target="https://doi.org/10.1016/j.cola.2023.101200" TargetMode="External"/><Relationship Id="rId54" Type="http://schemas.openxmlformats.org/officeDocument/2006/relationships/hyperlink" Target="https://doi.org/10.48550/arXiv.2204.05999" TargetMode="External"/><Relationship Id="rId62" Type="http://schemas.openxmlformats.org/officeDocument/2006/relationships/hyperlink" Target="https://doi.org/10.48550/arXiv.2309.05463" TargetMode="External"/><Relationship Id="rId70" Type="http://schemas.openxmlformats.org/officeDocument/2006/relationships/hyperlink" Target="https://doi.org/10.48550/arXiv.2305.13245" TargetMode="External"/><Relationship Id="rId75" Type="http://schemas.openxmlformats.org/officeDocument/2006/relationships/hyperlink" Target="https://doi.org/10.48550/arXiv.2305.142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145/3703155" TargetMode="External"/><Relationship Id="rId23" Type="http://schemas.openxmlformats.org/officeDocument/2006/relationships/hyperlink" Target="https://doi.org/10.1145/3650105.3652295" TargetMode="External"/><Relationship Id="rId28" Type="http://schemas.openxmlformats.org/officeDocument/2006/relationships/hyperlink" Target="https://doi.org/10.1145/3636243.3636256" TargetMode="External"/><Relationship Id="rId36" Type="http://schemas.openxmlformats.org/officeDocument/2006/relationships/hyperlink" Target="https://doi.org/10.1007/s10515-025-00492-x" TargetMode="External"/><Relationship Id="rId49" Type="http://schemas.openxmlformats.org/officeDocument/2006/relationships/hyperlink" Target="https://doi.org/10.48550/arXiv.2401.04221" TargetMode="External"/><Relationship Id="rId57" Type="http://schemas.openxmlformats.org/officeDocument/2006/relationships/hyperlink" Target="https://doi.org/10.48550/arXiv.2308.12950" TargetMode="External"/><Relationship Id="rId10" Type="http://schemas.openxmlformats.org/officeDocument/2006/relationships/hyperlink" Target="https://doi.org/10.1016/j.trc.2024.104632" TargetMode="External"/><Relationship Id="rId31" Type="http://schemas.openxmlformats.org/officeDocument/2006/relationships/hyperlink" Target="https://doi.org/10.48550/arXiv.2203.11171" TargetMode="External"/><Relationship Id="rId44" Type="http://schemas.openxmlformats.org/officeDocument/2006/relationships/hyperlink" Target="https://doi.org/10.1145/3551349.3559555" TargetMode="External"/><Relationship Id="rId52" Type="http://schemas.openxmlformats.org/officeDocument/2006/relationships/hyperlink" Target="https://doi.org/10.1186/s40537-024-01019-z" TargetMode="External"/><Relationship Id="rId60" Type="http://schemas.openxmlformats.org/officeDocument/2006/relationships/hyperlink" Target="https://doi.org/10.48550/arXiv.2407.21783" TargetMode="External"/><Relationship Id="rId65" Type="http://schemas.openxmlformats.org/officeDocument/2006/relationships/hyperlink" Target="https://doi.org/10.1016/j.jiixd.2023.10.007" TargetMode="External"/><Relationship Id="rId73" Type="http://schemas.openxmlformats.org/officeDocument/2006/relationships/hyperlink" Target="https://doi.org/10.48550/arXiv.2401.04088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BigData47090.2019.9006307" TargetMode="External"/><Relationship Id="rId13" Type="http://schemas.openxmlformats.org/officeDocument/2006/relationships/hyperlink" Target="https://doi.org/10.1145/3661167.3661221" TargetMode="External"/><Relationship Id="rId18" Type="http://schemas.openxmlformats.org/officeDocument/2006/relationships/hyperlink" Target="https://doi.org/10.1109/Forge66646.2025.00012" TargetMode="External"/><Relationship Id="rId39" Type="http://schemas.openxmlformats.org/officeDocument/2006/relationships/hyperlink" Target="https://doi.org/10.1145/3551349.3559555" TargetMode="External"/><Relationship Id="rId34" Type="http://schemas.openxmlformats.org/officeDocument/2006/relationships/hyperlink" Target="https://doi.org/10.1145/3533767.3534390" TargetMode="External"/><Relationship Id="rId50" Type="http://schemas.openxmlformats.org/officeDocument/2006/relationships/hyperlink" Target="https://doi.org/10.1007/978-3-031-40744-4_1" TargetMode="External"/><Relationship Id="rId55" Type="http://schemas.openxmlformats.org/officeDocument/2006/relationships/hyperlink" Target="https://doi.org/10.48550/arXiv.2305.06161" TargetMode="External"/><Relationship Id="rId76" Type="http://schemas.openxmlformats.org/officeDocument/2006/relationships/hyperlink" Target="https://doi.org/10.48550/arXiv.2404.06395" TargetMode="External"/><Relationship Id="rId7" Type="http://schemas.openxmlformats.org/officeDocument/2006/relationships/hyperlink" Target="https://doi.org/10.48550/arXiv.2408.16498" TargetMode="External"/><Relationship Id="rId71" Type="http://schemas.openxmlformats.org/officeDocument/2006/relationships/hyperlink" Target="https://doi.org/10.48550/arXiv.2004.05150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145/3613904.364246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7</Pages>
  <Words>3981</Words>
  <Characters>22695</Characters>
  <Application>Microsoft Office Word</Application>
  <DocSecurity>0</DocSecurity>
  <Lines>189</Lines>
  <Paragraphs>53</Paragraphs>
  <ScaleCrop>false</ScaleCrop>
  <Company/>
  <LinksUpToDate>false</LinksUpToDate>
  <CharactersWithSpaces>26623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162</cp:revision>
  <dcterms:created xsi:type="dcterms:W3CDTF">2025-07-10T05:58:00Z</dcterms:created>
  <dcterms:modified xsi:type="dcterms:W3CDTF">2025-07-26T14:14:00Z</dcterms:modified>
</cp:coreProperties>
</file>