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A583"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r w:rsidRPr="009C0BA7">
        <w:rPr>
          <w:rFonts w:asciiTheme="minorHAnsi" w:hAnsiTheme="minorHAnsi" w:cstheme="minorHAnsi"/>
          <w:b/>
          <w:bCs/>
          <w:color w:val="24292E"/>
        </w:rPr>
        <w:t>Extract:</w:t>
      </w:r>
    </w:p>
    <w:p w14:paraId="0A5B48C4"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hyperlink r:id="rId4" w:history="1">
        <w:r w:rsidRPr="009C0BA7">
          <w:rPr>
            <w:rStyle w:val="Hyperlink"/>
            <w:rFonts w:asciiTheme="minorHAnsi" w:hAnsiTheme="minorHAnsi" w:cstheme="minorHAnsi"/>
            <w:color w:val="1155CC"/>
          </w:rPr>
          <w:t>https://www.kaggle.com/thaddeussegura/us-monthly-transportation-statistics</w:t>
        </w:r>
      </w:hyperlink>
      <w:r w:rsidRPr="009C0BA7">
        <w:rPr>
          <w:rFonts w:asciiTheme="minorHAnsi" w:hAnsiTheme="minorHAnsi" w:cstheme="minorHAnsi"/>
          <w:color w:val="24292E"/>
        </w:rPr>
        <w:t xml:space="preserve"> This source was downloaded as a csv.</w:t>
      </w:r>
    </w:p>
    <w:p w14:paraId="6B034731"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hyperlink r:id="rId5" w:history="1">
        <w:r w:rsidRPr="009C0BA7">
          <w:rPr>
            <w:rStyle w:val="Hyperlink"/>
            <w:rFonts w:asciiTheme="minorHAnsi" w:hAnsiTheme="minorHAnsi" w:cstheme="minorHAnsi"/>
            <w:color w:val="1155CC"/>
          </w:rPr>
          <w:t>https://www.kaggle.com/mruanova/us-gasoline-and-diesel-retail-prices-19952021</w:t>
        </w:r>
      </w:hyperlink>
      <w:r w:rsidRPr="009C0BA7">
        <w:rPr>
          <w:rFonts w:asciiTheme="minorHAnsi" w:hAnsiTheme="minorHAnsi" w:cstheme="minorHAnsi"/>
          <w:color w:val="24292E"/>
        </w:rPr>
        <w:t xml:space="preserve"> This source was in the original </w:t>
      </w:r>
      <w:proofErr w:type="spellStart"/>
      <w:r w:rsidRPr="009C0BA7">
        <w:rPr>
          <w:rFonts w:asciiTheme="minorHAnsi" w:hAnsiTheme="minorHAnsi" w:cstheme="minorHAnsi"/>
          <w:color w:val="24292E"/>
        </w:rPr>
        <w:t>xls</w:t>
      </w:r>
      <w:proofErr w:type="spellEnd"/>
      <w:r w:rsidRPr="009C0BA7">
        <w:rPr>
          <w:rFonts w:asciiTheme="minorHAnsi" w:hAnsiTheme="minorHAnsi" w:cstheme="minorHAnsi"/>
          <w:color w:val="24292E"/>
        </w:rPr>
        <w:t xml:space="preserve"> format.</w:t>
      </w:r>
    </w:p>
    <w:p w14:paraId="508B0199"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b/>
          <w:bCs/>
          <w:color w:val="24292E"/>
        </w:rPr>
      </w:pPr>
    </w:p>
    <w:p w14:paraId="7898EA18" w14:textId="1034B185" w:rsidR="009C0BA7" w:rsidRPr="009C0BA7" w:rsidRDefault="009C0BA7" w:rsidP="009C0BA7">
      <w:pPr>
        <w:pStyle w:val="NormalWeb"/>
        <w:shd w:val="clear" w:color="auto" w:fill="FFFFFF"/>
        <w:spacing w:before="0" w:beforeAutospacing="0" w:after="0" w:afterAutospacing="0"/>
        <w:rPr>
          <w:rFonts w:asciiTheme="minorHAnsi" w:hAnsiTheme="minorHAnsi" w:cstheme="minorHAnsi"/>
          <w:color w:val="24292E"/>
        </w:rPr>
      </w:pPr>
      <w:r w:rsidRPr="009C0BA7">
        <w:rPr>
          <w:rFonts w:asciiTheme="minorHAnsi" w:hAnsiTheme="minorHAnsi" w:cstheme="minorHAnsi"/>
          <w:b/>
          <w:bCs/>
          <w:color w:val="24292E"/>
        </w:rPr>
        <w:t>Transform:</w:t>
      </w:r>
      <w:r w:rsidRPr="009C0BA7">
        <w:rPr>
          <w:rFonts w:asciiTheme="minorHAnsi" w:hAnsiTheme="minorHAnsi" w:cstheme="minorHAnsi"/>
          <w:color w:val="24292E"/>
        </w:rPr>
        <w:t> </w:t>
      </w:r>
    </w:p>
    <w:p w14:paraId="5B71294E"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r w:rsidRPr="009C0BA7">
        <w:rPr>
          <w:rFonts w:asciiTheme="minorHAnsi" w:hAnsiTheme="minorHAnsi" w:cstheme="minorHAnsi"/>
          <w:color w:val="24292E"/>
        </w:rPr>
        <w:t xml:space="preserve">Gasoline and diesel prices- File was converted from an excel worksheet to a CSV file. The dates were formatted to DATE to match the format in the Transportation Statistics file. The header row </w:t>
      </w:r>
      <w:proofErr w:type="gramStart"/>
      <w:r w:rsidRPr="009C0BA7">
        <w:rPr>
          <w:rFonts w:asciiTheme="minorHAnsi" w:hAnsiTheme="minorHAnsi" w:cstheme="minorHAnsi"/>
          <w:color w:val="24292E"/>
        </w:rPr>
        <w:t>drop</w:t>
      </w:r>
      <w:proofErr w:type="gramEnd"/>
      <w:r w:rsidRPr="009C0BA7">
        <w:rPr>
          <w:rFonts w:asciiTheme="minorHAnsi" w:hAnsiTheme="minorHAnsi" w:cstheme="minorHAnsi"/>
          <w:color w:val="24292E"/>
        </w:rPr>
        <w:t xml:space="preserve"> due and row (index) 1 was set at the new header. A source key row was also dropped as it did not have any useful information. Any data before November 28, 1994 was dropped since most of the fields were null. Columns for a specialized diesel was also dropped since there are very few data values and would just add noise to the data when compared to vehicle mileage. The column headings were also changed to be shorter and have no </w:t>
      </w:r>
      <w:proofErr w:type="gramStart"/>
      <w:r w:rsidRPr="009C0BA7">
        <w:rPr>
          <w:rFonts w:asciiTheme="minorHAnsi" w:hAnsiTheme="minorHAnsi" w:cstheme="minorHAnsi"/>
          <w:color w:val="24292E"/>
        </w:rPr>
        <w:t>spaces</w:t>
      </w:r>
      <w:proofErr w:type="gramEnd"/>
    </w:p>
    <w:p w14:paraId="1F4A82CF" w14:textId="145BDC82" w:rsidR="009C0BA7" w:rsidRPr="009C0BA7" w:rsidRDefault="009C0BA7" w:rsidP="009C0BA7">
      <w:pPr>
        <w:pStyle w:val="NormalWeb"/>
        <w:shd w:val="clear" w:color="auto" w:fill="FFFFFF"/>
        <w:spacing w:before="0" w:beforeAutospacing="0" w:after="0" w:afterAutospacing="0"/>
        <w:rPr>
          <w:rFonts w:asciiTheme="minorHAnsi" w:hAnsiTheme="minorHAnsi" w:cstheme="minorHAnsi"/>
          <w:color w:val="24292E"/>
        </w:rPr>
      </w:pPr>
      <w:r w:rsidRPr="009C0BA7">
        <w:rPr>
          <w:rFonts w:asciiTheme="minorHAnsi" w:hAnsiTheme="minorHAnsi" w:cstheme="minorHAnsi"/>
          <w:color w:val="24292E"/>
        </w:rPr>
        <w:t xml:space="preserve">Transportation Statistics - The data was examined to determine how big it was and </w:t>
      </w:r>
      <w:proofErr w:type="gramStart"/>
      <w:r w:rsidRPr="009C0BA7">
        <w:rPr>
          <w:rFonts w:asciiTheme="minorHAnsi" w:hAnsiTheme="minorHAnsi" w:cstheme="minorHAnsi"/>
          <w:color w:val="24292E"/>
        </w:rPr>
        <w:t>whether or not</w:t>
      </w:r>
      <w:proofErr w:type="gramEnd"/>
      <w:r w:rsidRPr="009C0BA7">
        <w:rPr>
          <w:rFonts w:asciiTheme="minorHAnsi" w:hAnsiTheme="minorHAnsi" w:cstheme="minorHAnsi"/>
          <w:color w:val="24292E"/>
        </w:rPr>
        <w:t xml:space="preserve"> everything would be needed. Specific columns were extracted in the transportation statistics file to reduce the amount of data and use only road specific information. Items like border crossings and aviation were not needed. The date format was changed to date. The column headings were changed to be shorter, easier to read and have no spaces. Only years 1994 or sooner were extracted </w:t>
      </w:r>
      <w:proofErr w:type="gramStart"/>
      <w:r w:rsidRPr="009C0BA7">
        <w:rPr>
          <w:rFonts w:asciiTheme="minorHAnsi" w:hAnsiTheme="minorHAnsi" w:cstheme="minorHAnsi"/>
          <w:color w:val="24292E"/>
        </w:rPr>
        <w:t>in order to</w:t>
      </w:r>
      <w:proofErr w:type="gramEnd"/>
      <w:r w:rsidRPr="009C0BA7">
        <w:rPr>
          <w:rFonts w:asciiTheme="minorHAnsi" w:hAnsiTheme="minorHAnsi" w:cstheme="minorHAnsi"/>
          <w:color w:val="24292E"/>
        </w:rPr>
        <w:t xml:space="preserve"> match the other data series.  </w:t>
      </w:r>
    </w:p>
    <w:p w14:paraId="23272173"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p>
    <w:p w14:paraId="64B4BBD1"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color w:val="24292E"/>
        </w:rPr>
      </w:pPr>
      <w:r w:rsidRPr="009C0BA7">
        <w:rPr>
          <w:rFonts w:asciiTheme="minorHAnsi" w:hAnsiTheme="minorHAnsi" w:cstheme="minorHAnsi"/>
          <w:b/>
          <w:bCs/>
          <w:color w:val="24292E"/>
        </w:rPr>
        <w:t>Load:</w:t>
      </w:r>
      <w:r w:rsidRPr="009C0BA7">
        <w:rPr>
          <w:rFonts w:asciiTheme="minorHAnsi" w:hAnsiTheme="minorHAnsi" w:cstheme="minorHAnsi"/>
          <w:color w:val="24292E"/>
        </w:rPr>
        <w:t xml:space="preserve"> </w:t>
      </w:r>
    </w:p>
    <w:p w14:paraId="08890124" w14:textId="04962077" w:rsidR="009C0BA7" w:rsidRPr="009C0BA7" w:rsidRDefault="009C0BA7" w:rsidP="009C0BA7">
      <w:pPr>
        <w:pStyle w:val="NormalWeb"/>
        <w:shd w:val="clear" w:color="auto" w:fill="FFFFFF"/>
        <w:spacing w:before="0" w:beforeAutospacing="0" w:after="0" w:afterAutospacing="0"/>
        <w:rPr>
          <w:rFonts w:asciiTheme="minorHAnsi" w:hAnsiTheme="minorHAnsi" w:cstheme="minorHAnsi"/>
          <w:color w:val="24292E"/>
        </w:rPr>
      </w:pPr>
      <w:r w:rsidRPr="009C0BA7">
        <w:rPr>
          <w:rFonts w:asciiTheme="minorHAnsi" w:hAnsiTheme="minorHAnsi" w:cstheme="minorHAnsi"/>
          <w:color w:val="24292E"/>
        </w:rPr>
        <w:t xml:space="preserve">A </w:t>
      </w:r>
      <w:proofErr w:type="spellStart"/>
      <w:r w:rsidRPr="009C0BA7">
        <w:rPr>
          <w:rFonts w:asciiTheme="minorHAnsi" w:hAnsiTheme="minorHAnsi" w:cstheme="minorHAnsi"/>
          <w:color w:val="24292E"/>
        </w:rPr>
        <w:t>sql</w:t>
      </w:r>
      <w:proofErr w:type="spellEnd"/>
      <w:r w:rsidRPr="009C0BA7">
        <w:rPr>
          <w:rFonts w:asciiTheme="minorHAnsi" w:hAnsiTheme="minorHAnsi" w:cstheme="minorHAnsi"/>
          <w:color w:val="24292E"/>
        </w:rPr>
        <w:t xml:space="preserve"> database and a RDS was created. </w:t>
      </w:r>
      <w:proofErr w:type="spellStart"/>
      <w:r w:rsidRPr="009C0BA7">
        <w:rPr>
          <w:rFonts w:asciiTheme="minorHAnsi" w:hAnsiTheme="minorHAnsi" w:cstheme="minorHAnsi"/>
          <w:color w:val="24292E"/>
        </w:rPr>
        <w:t>SQLalchemy</w:t>
      </w:r>
      <w:proofErr w:type="spellEnd"/>
      <w:r w:rsidRPr="009C0BA7">
        <w:rPr>
          <w:rFonts w:asciiTheme="minorHAnsi" w:hAnsiTheme="minorHAnsi" w:cstheme="minorHAnsi"/>
          <w:color w:val="24292E"/>
        </w:rPr>
        <w:t xml:space="preserve"> was used to add the data files to </w:t>
      </w:r>
      <w:proofErr w:type="spellStart"/>
      <w:r w:rsidRPr="009C0BA7">
        <w:rPr>
          <w:rFonts w:asciiTheme="minorHAnsi" w:hAnsiTheme="minorHAnsi" w:cstheme="minorHAnsi"/>
          <w:color w:val="24292E"/>
        </w:rPr>
        <w:t>sql</w:t>
      </w:r>
      <w:proofErr w:type="spellEnd"/>
      <w:r w:rsidRPr="009C0BA7">
        <w:rPr>
          <w:rFonts w:asciiTheme="minorHAnsi" w:hAnsiTheme="minorHAnsi" w:cstheme="minorHAnsi"/>
          <w:color w:val="24292E"/>
        </w:rPr>
        <w:t xml:space="preserve"> and to create a table </w:t>
      </w:r>
      <w:proofErr w:type="gramStart"/>
      <w:r w:rsidRPr="009C0BA7">
        <w:rPr>
          <w:rFonts w:asciiTheme="minorHAnsi" w:hAnsiTheme="minorHAnsi" w:cstheme="minorHAnsi"/>
          <w:color w:val="24292E"/>
        </w:rPr>
        <w:t>view</w:t>
      </w:r>
      <w:proofErr w:type="gramEnd"/>
      <w:r w:rsidRPr="009C0BA7">
        <w:rPr>
          <w:rFonts w:asciiTheme="minorHAnsi" w:hAnsiTheme="minorHAnsi" w:cstheme="minorHAnsi"/>
          <w:color w:val="24292E"/>
        </w:rPr>
        <w:t> </w:t>
      </w:r>
    </w:p>
    <w:p w14:paraId="0E68190D"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p>
    <w:p w14:paraId="0AFD6F90" w14:textId="2F3AF16D"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hyperlink r:id="rId6" w:history="1">
        <w:r w:rsidRPr="009C0BA7">
          <w:rPr>
            <w:rStyle w:val="Hyperlink"/>
            <w:rFonts w:asciiTheme="minorHAnsi" w:hAnsiTheme="minorHAnsi" w:cstheme="minorHAnsi"/>
            <w:color w:val="1155CC"/>
            <w:sz w:val="23"/>
            <w:szCs w:val="23"/>
          </w:rPr>
          <w:t>myetlproject.chxgbxyu9xtv.us-east-2.rds.amazonaws.com</w:t>
        </w:r>
      </w:hyperlink>
    </w:p>
    <w:p w14:paraId="034CA25E"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p>
    <w:p w14:paraId="37ADA49B"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r w:rsidRPr="009C0BA7">
        <w:rPr>
          <w:rFonts w:asciiTheme="minorHAnsi" w:hAnsiTheme="minorHAnsi" w:cstheme="minorHAnsi"/>
          <w:color w:val="24292E"/>
        </w:rPr>
        <w:t xml:space="preserve">username: </w:t>
      </w:r>
      <w:proofErr w:type="spellStart"/>
      <w:r w:rsidRPr="009C0BA7">
        <w:rPr>
          <w:rFonts w:asciiTheme="minorHAnsi" w:hAnsiTheme="minorHAnsi" w:cstheme="minorHAnsi"/>
          <w:color w:val="24292E"/>
        </w:rPr>
        <w:t>FabulousErin</w:t>
      </w:r>
      <w:proofErr w:type="spellEnd"/>
    </w:p>
    <w:p w14:paraId="1B90981E" w14:textId="2DFD935E" w:rsidR="009C0BA7" w:rsidRPr="009C0BA7" w:rsidRDefault="009C0BA7" w:rsidP="009C0BA7">
      <w:pPr>
        <w:pStyle w:val="NormalWeb"/>
        <w:shd w:val="clear" w:color="auto" w:fill="FFFFFF"/>
        <w:spacing w:before="0" w:beforeAutospacing="0" w:after="0" w:afterAutospacing="0"/>
        <w:rPr>
          <w:rFonts w:asciiTheme="minorHAnsi" w:hAnsiTheme="minorHAnsi" w:cstheme="minorHAnsi"/>
          <w:color w:val="24292E"/>
        </w:rPr>
      </w:pPr>
      <w:r w:rsidRPr="009C0BA7">
        <w:rPr>
          <w:rFonts w:asciiTheme="minorHAnsi" w:hAnsiTheme="minorHAnsi" w:cstheme="minorHAnsi"/>
          <w:color w:val="24292E"/>
        </w:rPr>
        <w:t>password: myETLproject2021</w:t>
      </w:r>
    </w:p>
    <w:p w14:paraId="740B3EDC" w14:textId="77777777" w:rsidR="009C0BA7" w:rsidRPr="009C0BA7" w:rsidRDefault="009C0BA7" w:rsidP="009C0BA7">
      <w:pPr>
        <w:pStyle w:val="NormalWeb"/>
        <w:shd w:val="clear" w:color="auto" w:fill="FFFFFF"/>
        <w:spacing w:before="0" w:beforeAutospacing="0" w:after="0" w:afterAutospacing="0"/>
        <w:rPr>
          <w:rFonts w:asciiTheme="minorHAnsi" w:hAnsiTheme="minorHAnsi" w:cstheme="minorHAnsi"/>
        </w:rPr>
      </w:pPr>
    </w:p>
    <w:p w14:paraId="15286728" w14:textId="77777777" w:rsidR="009C0BA7" w:rsidRPr="009C0BA7" w:rsidRDefault="009C0BA7" w:rsidP="009C0BA7">
      <w:pPr>
        <w:pStyle w:val="NormalWeb"/>
        <w:shd w:val="clear" w:color="auto" w:fill="FFFFFF"/>
        <w:spacing w:before="0" w:beforeAutospacing="0" w:after="240" w:afterAutospacing="0"/>
        <w:rPr>
          <w:rFonts w:asciiTheme="minorHAnsi" w:hAnsiTheme="minorHAnsi" w:cstheme="minorHAnsi"/>
        </w:rPr>
      </w:pPr>
      <w:r w:rsidRPr="009C0BA7">
        <w:rPr>
          <w:rFonts w:asciiTheme="minorHAnsi" w:hAnsiTheme="minorHAnsi" w:cstheme="minorHAnsi"/>
          <w:color w:val="24292E"/>
        </w:rPr>
        <w:t xml:space="preserve">We wanted to see if the cost of gasoline and diesel is impacted by or has an impact on government spending, personal spending, and mileage. For government spending we would start at looking at bridge and pavement spending and for personal spending we would look at transportation cost index and auto sales. </w:t>
      </w:r>
    </w:p>
    <w:p w14:paraId="4A0A1C1C" w14:textId="77777777" w:rsidR="009C0BA7" w:rsidRPr="009C0BA7" w:rsidRDefault="009C0BA7" w:rsidP="009C0BA7">
      <w:pPr>
        <w:rPr>
          <w:rFonts w:cstheme="minorHAnsi"/>
        </w:rPr>
      </w:pPr>
    </w:p>
    <w:sectPr w:rsidR="009C0BA7" w:rsidRPr="009C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A7"/>
    <w:rsid w:val="009C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A787"/>
  <w15:chartTrackingRefBased/>
  <w15:docId w15:val="{31DE21C3-1211-459F-B712-5CC427C6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etlproject.chxgbxyu9xtv.us-east-2.rds.amazonaws.com/" TargetMode="External"/><Relationship Id="rId5" Type="http://schemas.openxmlformats.org/officeDocument/2006/relationships/hyperlink" Target="https://www.kaggle.com/mruanova/us-gasoline-and-diesel-retail-prices-19952021" TargetMode="External"/><Relationship Id="rId4" Type="http://schemas.openxmlformats.org/officeDocument/2006/relationships/hyperlink" Target="https://www.kaggle.com/thaddeussegura/us-monthly-transportati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Williams</dc:creator>
  <cp:keywords/>
  <dc:description/>
  <cp:lastModifiedBy>Kali Williams</cp:lastModifiedBy>
  <cp:revision>1</cp:revision>
  <dcterms:created xsi:type="dcterms:W3CDTF">2021-05-01T17:39:00Z</dcterms:created>
  <dcterms:modified xsi:type="dcterms:W3CDTF">2021-05-01T17:41:00Z</dcterms:modified>
</cp:coreProperties>
</file>