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60"/>
        </w:rPr>
        <w:t>SCADIA</w:t>
      </w:r>
    </w:p>
    <w:p>
      <w:pPr>
        <w:jc w:val="center"/>
      </w:pPr>
      <w:r>
        <w:rPr>
          <w:rFonts w:ascii="微软雅黑" w:hAnsi="微软雅黑" w:eastAsia="微软雅黑"/>
          <w:b w:val="0"/>
          <w:color w:val="2E75B6"/>
          <w:sz w:val="32"/>
        </w:rPr>
        <w:t>工业监控与八场景视频分析系统</w:t>
      </w:r>
    </w:p>
    <w:p>
      <w:pPr>
        <w:spacing w:before="360"/>
        <w:jc w:val="center"/>
      </w:pPr>
      <w:r>
        <w:rPr>
          <w:rFonts w:ascii="微软雅黑" w:hAnsi="微软雅黑" w:eastAsia="微软雅黑"/>
          <w:b/>
          <w:color w:val="000000"/>
          <w:sz w:val="52"/>
        </w:rPr>
        <w:t>软件使用手册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4"/>
        </w:rPr>
        <w:t>面向操作员 / 值班员 / 现场管理员 · 零基础逐步图解版</w:t>
      </w:r>
    </w:p>
    <w:p>
      <w:pPr>
        <w:jc w:val="center"/>
        <w:pBdr>
          <w:bottom w:val="single" w:sz="12" w:space="1" w:color="1F4E79"/>
        </w:pBdr>
      </w:pPr>
    </w:p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381"/>
            <w:shd w:val="clear" w:fill="EAF1F8"/>
          </w:tcPr>
          <w:p>
            <w:r/>
            <w:r>
              <w:rPr>
                <w:rFonts w:ascii="宋体" w:hAnsi="宋体" w:eastAsia="宋体"/>
                <w:b/>
                <w:color w:val="1F4E79"/>
                <w:sz w:val="21"/>
              </w:rPr>
              <w:t>文档名称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SCADIA 工业监控与八场景视频分析系统 · 软件使用手册</w:t>
            </w:r>
          </w:p>
        </w:tc>
      </w:tr>
      <w:tr>
        <w:tc>
          <w:tcPr>
            <w:tcW w:type="dxa" w:w="2381"/>
            <w:shd w:val="clear" w:fill="EAF1F8"/>
          </w:tcPr>
          <w:p>
            <w:r/>
            <w:r>
              <w:rPr>
                <w:rFonts w:ascii="宋体" w:hAnsi="宋体" w:eastAsia="宋体"/>
                <w:b/>
                <w:color w:val="1F4E79"/>
                <w:sz w:val="21"/>
              </w:rPr>
              <w:t>适用版本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SCADIA 3.0.0（界面收敛版，源码基线 2026-10-17）</w:t>
            </w:r>
          </w:p>
        </w:tc>
      </w:tr>
      <w:tr>
        <w:tc>
          <w:tcPr>
            <w:tcW w:type="dxa" w:w="2381"/>
            <w:shd w:val="clear" w:fill="EAF1F8"/>
          </w:tcPr>
          <w:p>
            <w:r/>
            <w:r>
              <w:rPr>
                <w:rFonts w:ascii="宋体" w:hAnsi="宋体" w:eastAsia="宋体"/>
                <w:b/>
                <w:color w:val="1F4E79"/>
                <w:sz w:val="21"/>
              </w:rPr>
              <w:t>读者对象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现场操作员、值班员、班组长、现场管理员</w:t>
            </w:r>
          </w:p>
        </w:tc>
      </w:tr>
      <w:tr>
        <w:tc>
          <w:tcPr>
            <w:tcW w:type="dxa" w:w="2381"/>
            <w:shd w:val="clear" w:fill="EAF1F8"/>
          </w:tcPr>
          <w:p>
            <w:r/>
            <w:r>
              <w:rPr>
                <w:rFonts w:ascii="宋体" w:hAnsi="宋体" w:eastAsia="宋体"/>
                <w:b/>
                <w:color w:val="1F4E79"/>
                <w:sz w:val="21"/>
              </w:rPr>
              <w:t>阅读前提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不需要编程基础；按章节顺序即可上手</w:t>
            </w:r>
          </w:p>
        </w:tc>
      </w:tr>
      <w:tr>
        <w:tc>
          <w:tcPr>
            <w:tcW w:type="dxa" w:w="2381"/>
            <w:shd w:val="clear" w:fill="EAF1F8"/>
          </w:tcPr>
          <w:p>
            <w:r/>
            <w:r>
              <w:rPr>
                <w:rFonts w:ascii="宋体" w:hAnsi="宋体" w:eastAsia="宋体"/>
                <w:b/>
                <w:color w:val="1F4E79"/>
                <w:sz w:val="21"/>
              </w:rPr>
              <w:t>编写日期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2026-10-17</w:t>
            </w:r>
          </w:p>
        </w:tc>
      </w:tr>
      <w:tr>
        <w:tc>
          <w:tcPr>
            <w:tcW w:type="dxa" w:w="2381"/>
            <w:shd w:val="clear" w:fill="EAF1F8"/>
          </w:tcPr>
          <w:p>
            <w:r/>
            <w:r>
              <w:rPr>
                <w:rFonts w:ascii="宋体" w:hAnsi="宋体" w:eastAsia="宋体"/>
                <w:b/>
                <w:color w:val="1F4E79"/>
                <w:sz w:val="21"/>
              </w:rPr>
              <w:t>配套文档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《SCADIA 工程配置与修改手册》《部署维护手册》《产品说明书》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文档信息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阅读说明与版本记录</w:t>
      </w:r>
    </w:p>
    <w:p>
      <w:pPr>
        <w:ind w:firstLine="0"/>
      </w:pPr>
      <w:r>
        <w:rPr>
          <w:rFonts w:ascii="宋体" w:hAnsi="宋体" w:eastAsia="宋体"/>
          <w:sz w:val="21"/>
        </w:rPr>
        <w:t>本手册是 SCADIA 的“软件使用手册”，只讲一件事：作为使用者，怎么打开这个软件、看懂每一个画面、正确操作、并在需要时把问题说清楚。你不需要任何编程基础。</w:t>
      </w:r>
    </w:p>
    <w:p>
      <w:pPr>
        <w:ind w:firstLine="0"/>
      </w:pPr>
      <w:r>
        <w:rPr>
          <w:rFonts w:ascii="宋体" w:hAnsi="宋体" w:eastAsia="宋体"/>
          <w:sz w:val="21"/>
        </w:rPr>
        <w:t>本版手册按“界面收敛”后的实际菜单编写：软件只保留与八种视频分析算法（V1–V7、T1）直接相关的页面。你在菜单里找不到报警中心、历史报警、配方、脚本、流程、通知、插件、API 密钥、多语言、位置、编辑器，这不是故障，是本版本的交付范围。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本手册不包含任何现场密码、相机连接地址、模型密钥。凡是手册里出现 &lt;尖括号占位&gt; 的地方，都表示“请向你的系统管理员索取实际值”。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1701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6520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修订内容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2026-10-15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首版使用手册：登录、画面、门口标定、统一 AI、历史记录、报警确认、故障排查</w:t>
            </w:r>
          </w:p>
        </w:tc>
      </w:tr>
      <w:tr>
        <w:tc>
          <w:tcPr>
            <w:tcW w:type="dxa" w:w="113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2.0</w:t>
            </w:r>
          </w:p>
        </w:tc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2026-10-16</w:t>
            </w:r>
          </w:p>
        </w:tc>
        <w:tc>
          <w:tcPr>
            <w:tcW w:type="dxa" w:w="6520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补充八场景统一分析、历史证据页、凭据与权限边界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3.0.0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2026-10-17</w:t>
            </w:r>
          </w:p>
        </w:tc>
        <w:tc>
          <w:tcPr>
            <w:tcW w:type="dxa" w:w="65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界面收敛：菜单只保留八算法相关入口；新增“报表 · 账号活动”；按新菜单重拍全部截图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目录</w:t>
      </w:r>
    </w:p>
    <w:p>
      <w:r>
        <w:rPr>
          <w:rFonts w:ascii="宋体" w:hAnsi="宋体" w:eastAsia="宋体"/>
          <w:color w:val="595959"/>
          <w:sz w:val="21"/>
        </w:rPr>
        <w:fldChar w:fldCharType="begin"/>
        <w:instrText xml:space="preserve">TOC \o "1-3" \h \z \u</w:instrText>
        <w:fldChar w:fldCharType="separate"/>
        <w:t>（在 Word 中按 F9 或右键“更新域”刷新）</w:t>
        <w:fldChar w:fldCharType="end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 章  认识 SCADIA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1.1 这个软件是用来做什么的</w:t>
      </w:r>
    </w:p>
    <w:p>
      <w:pPr>
        <w:ind w:firstLine="0"/>
      </w:pPr>
      <w:r>
        <w:rPr>
          <w:rFonts w:ascii="宋体" w:hAnsi="宋体" w:eastAsia="宋体"/>
          <w:sz w:val="21"/>
        </w:rPr>
        <w:t>SCADIA 是一套运行在工业工作站上的监控系统。它把现场的摄像机和设备接进来，在电脑屏幕上实时显示画面，并对画面内容做自动分析，例如“有没有人进入指定门口”“有没有人聚集”“有没有人没戴安全帽”等。它还会把每一次“发现异常”保存成一条带图片的记录，方便事后查看和确认。</w:t>
      </w:r>
    </w:p>
    <w:p>
      <w:pPr>
        <w:ind w:firstLine="0"/>
      </w:pPr>
      <w:r>
        <w:rPr>
          <w:rFonts w:ascii="宋体" w:hAnsi="宋体" w:eastAsia="宋体"/>
          <w:sz w:val="21"/>
        </w:rPr>
        <w:t>你可以把它理解成一位不知疲倦的“值班助手”：</w:t>
      </w:r>
    </w:p>
    <w:p>
      <w:pPr>
        <w:pStyle w:val="ListBullet"/>
      </w:pPr>
      <w:r>
        <w:rPr>
          <w:rFonts w:ascii="宋体" w:hAnsi="宋体" w:eastAsia="宋体"/>
          <w:sz w:val="21"/>
        </w:rPr>
        <w:t>它替你先盯着屏幕：把多路视频、八场景状态集中在一个网页界面里；</w:t>
      </w:r>
    </w:p>
    <w:p>
      <w:pPr>
        <w:pStyle w:val="ListBullet"/>
      </w:pPr>
      <w:r>
        <w:rPr>
          <w:rFonts w:ascii="宋体" w:hAnsi="宋体" w:eastAsia="宋体"/>
          <w:sz w:val="21"/>
        </w:rPr>
        <w:t>它替你先做初判：按设定的规则给出“候选”（也就是“疑似，需要人看”）；</w:t>
      </w:r>
    </w:p>
    <w:p>
      <w:pPr>
        <w:pStyle w:val="ListBullet"/>
      </w:pPr>
      <w:r>
        <w:rPr>
          <w:rFonts w:ascii="宋体" w:hAnsi="宋体" w:eastAsia="宋体"/>
          <w:sz w:val="21"/>
        </w:rPr>
        <w:t>它替你先存档：每一次疑似事件都会留下时间和抓拍图片，事后再回看。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重要观念：SCADIA 给出的分析结果叫“候选”或“复核结论”，不等于人工确认，也不等于现场风险已经解除。凡是关键判断，都要人来拍板。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1.2 系统由哪几部分组成</w:t>
      </w:r>
    </w:p>
    <w:p>
      <w:pPr>
        <w:ind w:firstLine="0"/>
      </w:pPr>
      <w:r>
        <w:rPr>
          <w:rFonts w:ascii="宋体" w:hAnsi="宋体" w:eastAsia="宋体"/>
          <w:sz w:val="21"/>
        </w:rPr>
        <w:t>你只需要记住“三层”：你在用的浏览器页面、电脑里的后台服务、以及外接的摄像机和设备。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部分</w:t>
            </w:r>
          </w:p>
        </w:tc>
        <w:tc>
          <w:tcPr>
            <w:tcW w:type="dxa" w:w="311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通俗说法</w:t>
            </w:r>
          </w:p>
        </w:tc>
        <w:tc>
          <w:tcPr>
            <w:tcW w:type="dxa" w:w="4252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你要关心什么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浏览器页面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你看到的网页界面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能不能打开、能不能登录、画面是否在动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平台服务</w:t>
            </w:r>
          </w:p>
        </w:tc>
        <w:tc>
          <w:tcPr>
            <w:tcW w:type="dxa" w:w="311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电脑里一直在跑的后台程序</w:t>
            </w:r>
          </w:p>
        </w:tc>
        <w:tc>
          <w:tcPr>
            <w:tcW w:type="dxa" w:w="425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由系统管理员维护；你一般不直接操作它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视频接入</w:t>
            </w:r>
          </w:p>
        </w:tc>
        <w:tc>
          <w:tcPr>
            <w:tcW w:type="dxa" w:w="311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把摄像机画面“搬”到电脑里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画面黑屏 / 卡住时，多半是这里或网络的问题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分析</w:t>
            </w:r>
          </w:p>
        </w:tc>
        <w:tc>
          <w:tcPr>
            <w:tcW w:type="dxa" w:w="311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自动识别画面内容的程序</w:t>
            </w:r>
          </w:p>
        </w:tc>
        <w:tc>
          <w:tcPr>
            <w:tcW w:type="dxa" w:w="425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它给出“候选”，你负责复核和确认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1.3 八个场景与八种算法是什么意思</w:t>
      </w:r>
    </w:p>
    <w:p>
      <w:pPr>
        <w:ind w:firstLine="0"/>
      </w:pPr>
      <w:r>
        <w:rPr>
          <w:rFonts w:ascii="宋体" w:hAnsi="宋体" w:eastAsia="宋体"/>
          <w:sz w:val="21"/>
        </w:rPr>
        <w:t>SCADIA 的“八场景”是指八类要重点关注的现场情况，编号 V1–V7 和 T1。V1–V7 共用同一路可见光画面，T1 使用单独一路红外画面——所以“八个场景”不等于“八台摄像机”。</w:t>
      </w:r>
    </w:p>
    <w:p>
      <w:pPr>
        <w:ind w:firstLine="0"/>
      </w:pPr>
      <w:r>
        <w:rPr>
          <w:rFonts w:ascii="宋体" w:hAnsi="宋体" w:eastAsia="宋体"/>
          <w:sz w:val="21"/>
        </w:rPr>
        <w:t>“八种算法”就是这八个场景各自对应的检测能力。本版本软件的所有分析入口（画面卡片、场景记录、报表、统一 AI 分析）都只围绕这八种算法组织，不再混入报警、配方、脚本、生产看板等无关模块。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07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587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场景名称</w:t>
            </w:r>
          </w:p>
        </w:tc>
        <w:tc>
          <w:tcPr>
            <w:tcW w:type="dxa" w:w="294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通俗解释</w:t>
            </w:r>
          </w:p>
        </w:tc>
        <w:tc>
          <w:tcPr>
            <w:tcW w:type="dxa" w:w="362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现有边界（务必了解）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V1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门口进入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有人从指定门口进来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门口方向线需要现场标定；未标定前不生成进入记录</w:t>
            </w:r>
          </w:p>
        </w:tc>
      </w:tr>
      <w:tr>
        <w:tc>
          <w:tcPr>
            <w:tcW w:type="dxa" w:w="90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V2</w:t>
            </w:r>
          </w:p>
        </w:tc>
        <w:tc>
          <w:tcPr>
            <w:tcW w:type="dxa" w:w="158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跌倒复核</w:t>
            </w:r>
          </w:p>
        </w:tc>
        <w:tc>
          <w:tcPr>
            <w:tcW w:type="dxa" w:w="294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有人蹲下或倒地</w:t>
            </w:r>
          </w:p>
        </w:tc>
        <w:tc>
          <w:tcPr>
            <w:tcW w:type="dxa" w:w="362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属于“候选”，需结合连续画面人工核实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V3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抽烟复核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有人疑似点烟 / 吸食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手靠近嘴的动作会与喝水、打电话混淆</w:t>
            </w:r>
          </w:p>
        </w:tc>
      </w:tr>
      <w:tr>
        <w:tc>
          <w:tcPr>
            <w:tcW w:type="dxa" w:w="90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V4</w:t>
            </w:r>
          </w:p>
        </w:tc>
        <w:tc>
          <w:tcPr>
            <w:tcW w:type="dxa" w:w="158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安全帽</w:t>
            </w:r>
          </w:p>
        </w:tc>
        <w:tc>
          <w:tcPr>
            <w:tcW w:type="dxa" w:w="294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有人没戴安全帽</w:t>
            </w:r>
          </w:p>
        </w:tc>
        <w:tc>
          <w:tcPr>
            <w:tcW w:type="dxa" w:w="362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依赖实际模型和头部是否可见，可能显示“能力受限”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V5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人员聚集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同一画面 4 人及以上聚集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受遮挡影响，坐着的人也可能计入</w:t>
            </w:r>
          </w:p>
        </w:tc>
      </w:tr>
      <w:tr>
        <w:tc>
          <w:tcPr>
            <w:tcW w:type="dxa" w:w="90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V6</w:t>
            </w:r>
          </w:p>
        </w:tc>
        <w:tc>
          <w:tcPr>
            <w:tcW w:type="dxa" w:w="158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禁区 / 滞留</w:t>
            </w:r>
          </w:p>
        </w:tc>
        <w:tc>
          <w:tcPr>
            <w:tcW w:type="dxa" w:w="294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有人久留或进入禁区</w:t>
            </w:r>
          </w:p>
        </w:tc>
        <w:tc>
          <w:tcPr>
            <w:tcW w:type="dxa" w:w="362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区域需现场配置；短暂离开会中断计时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V7</w:t>
            </w:r>
          </w:p>
        </w:tc>
        <w:tc>
          <w:tcPr>
            <w:tcW w:type="dxa" w:w="158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烟火 / 通道 / 画质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有明火、通道异常、画面模糊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通道区域仍需现场标定；画质差不代表有火灾</w:t>
            </w:r>
          </w:p>
        </w:tc>
      </w:tr>
      <w:tr>
        <w:tc>
          <w:tcPr>
            <w:tcW w:type="dxa" w:w="90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T1</w:t>
            </w:r>
          </w:p>
        </w:tc>
        <w:tc>
          <w:tcPr>
            <w:tcW w:type="dxa" w:w="158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红外辅助</w:t>
            </w:r>
          </w:p>
        </w:tc>
        <w:tc>
          <w:tcPr>
            <w:tcW w:type="dxa" w:w="294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红外画面上的相对热点</w:t>
            </w:r>
          </w:p>
        </w:tc>
        <w:tc>
          <w:tcPr>
            <w:tcW w:type="dxa" w:w="362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只有“相对热点”，不代表真实体温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1.4 必须记住的能力边界</w:t>
      </w:r>
    </w:p>
    <w:p>
      <w:pPr>
        <w:ind w:firstLine="0"/>
      </w:pPr>
      <w:r>
        <w:rPr>
          <w:rFonts w:ascii="宋体" w:hAnsi="宋体" w:eastAsia="宋体"/>
          <w:sz w:val="21"/>
        </w:rPr>
        <w:t>为了让报告和判断不出错，请始终牢记以下几点：</w:t>
      </w:r>
    </w:p>
    <w:p>
      <w:pPr>
        <w:pStyle w:val="ListBullet"/>
      </w:pPr>
      <w:r>
        <w:rPr>
          <w:rFonts w:ascii="宋体" w:hAnsi="宋体" w:eastAsia="宋体"/>
          <w:sz w:val="21"/>
        </w:rPr>
        <w:t>自动结果都是“候选”，需要人确认，不能直接当成事故结论；</w:t>
      </w:r>
    </w:p>
    <w:p>
      <w:pPr>
        <w:pStyle w:val="ListBullet"/>
      </w:pPr>
      <w:r>
        <w:rPr>
          <w:rFonts w:ascii="宋体" w:hAnsi="宋体" w:eastAsia="宋体"/>
          <w:sz w:val="21"/>
        </w:rPr>
        <w:t>门口“进入次数”不等于“室内人数”，也不是“唯一人数统计”；</w:t>
      </w:r>
    </w:p>
    <w:p>
      <w:pPr>
        <w:pStyle w:val="ListBullet"/>
      </w:pPr>
      <w:r>
        <w:rPr>
          <w:rFonts w:ascii="宋体" w:hAnsi="宋体" w:eastAsia="宋体"/>
          <w:sz w:val="21"/>
        </w:rPr>
        <w:t>红外 T1 没有接入真实测温，不能读出摄氏度、体温或诊断结论；</w:t>
      </w:r>
    </w:p>
    <w:p>
      <w:pPr>
        <w:pStyle w:val="ListBullet"/>
      </w:pPr>
      <w:r>
        <w:rPr>
          <w:rFonts w:ascii="宋体" w:hAnsi="宋体" w:eastAsia="宋体"/>
          <w:sz w:val="21"/>
        </w:rPr>
        <w:t>“画面有图像”不代表“画面在更新”，一定要看更新时间；</w:t>
      </w:r>
    </w:p>
    <w:p>
      <w:pPr>
        <w:pStyle w:val="ListBullet"/>
      </w:pPr>
      <w:r>
        <w:rPr>
          <w:rFonts w:ascii="宋体" w:hAnsi="宋体" w:eastAsia="宋体"/>
          <w:sz w:val="21"/>
        </w:rPr>
        <w:t>“复核完成”只是任务状态，真正的结论要看“支持 / 不支持 / 证据不足”。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1.5 本版本界面收敛说明</w:t>
      </w:r>
    </w:p>
    <w:p>
      <w:pPr>
        <w:ind w:firstLine="0"/>
      </w:pPr>
      <w:r>
        <w:rPr>
          <w:rFonts w:ascii="宋体" w:hAnsi="宋体" w:eastAsia="宋体"/>
          <w:sz w:val="21"/>
        </w:rPr>
        <w:t>为了避免使用者在与本项目无关的页面里迷路，本版本把左侧菜单收敛为五组：总览、监视、数据、资产、系统。原平台中的下列页面不再出现在菜单里：报警中心、历史报警、配方、脚本、流程、通知、插件、API 密钥、多语言、位置、AR 标记、画面编辑器、实验室，以及 MES / EMS 看板。</w:t>
      </w:r>
    </w:p>
    <w:p>
      <w:pPr>
        <w:ind w:firstLine="0"/>
      </w:pPr>
      <w:r>
        <w:rPr>
          <w:rFonts w:ascii="宋体" w:hAnsi="宋体" w:eastAsia="宋体"/>
          <w:sz w:val="21"/>
        </w:rPr>
        <w:t>这些页面对应的后台路由仍然存在，输入完整网址仍可打开，但它们不属于本次交付范围，本手册不讲解、日常也不需要进入。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如果你在别的资料里看到“报警中心”“配方管理”等章节，那是旧版本手册的内容，请以本手册的菜单为准。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2 章  启动软件并登录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2.1 启动软件</w:t>
      </w:r>
    </w:p>
    <w:p>
      <w:pPr>
        <w:ind w:firstLine="0"/>
      </w:pPr>
      <w:r>
        <w:rPr>
          <w:rFonts w:ascii="宋体" w:hAnsi="宋体" w:eastAsia="宋体"/>
          <w:sz w:val="21"/>
        </w:rPr>
        <w:t>软件由系统管理员安装并配置好之后，日常启动非常简单：</w:t>
      </w:r>
    </w:p>
    <w:p>
      <w:pPr>
        <w:pStyle w:val="ListNumber"/>
      </w:pPr>
      <w:r>
        <w:rPr>
          <w:rFonts w:ascii="宋体" w:hAnsi="宋体" w:eastAsia="宋体"/>
          <w:sz w:val="21"/>
        </w:rPr>
        <w:t>在系统桌面或软件所在文件夹里，找到“启动 SCADIA.cmd”；</w:t>
      </w:r>
    </w:p>
    <w:p>
      <w:pPr>
        <w:pStyle w:val="ListNumber"/>
      </w:pPr>
      <w:r>
        <w:rPr>
          <w:rFonts w:ascii="宋体" w:hAnsi="宋体" w:eastAsia="宋体"/>
          <w:sz w:val="21"/>
        </w:rPr>
        <w:t>双击它，会弹出一个黑色命令行窗口，程序开始自动启动；</w:t>
      </w:r>
    </w:p>
    <w:p>
      <w:pPr>
        <w:pStyle w:val="ListNumber"/>
      </w:pPr>
      <w:r>
        <w:rPr>
          <w:rFonts w:ascii="宋体" w:hAnsi="宋体" w:eastAsia="宋体"/>
          <w:sz w:val="21"/>
        </w:rPr>
        <w:t>等待窗口中出现服务地址提示（通常是 http://127.0.0.1:1881）；</w:t>
      </w:r>
    </w:p>
    <w:p>
      <w:pPr>
        <w:pStyle w:val="ListNumber"/>
      </w:pPr>
      <w:r>
        <w:rPr>
          <w:rFonts w:ascii="宋体" w:hAnsi="宋体" w:eastAsia="宋体"/>
          <w:sz w:val="21"/>
        </w:rPr>
        <w:t>不要关闭这个黑色窗口，它关闭了后台服务就会停止。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如果双击后窗口一闪就消失，或者提示缺少依赖，请交给系统管理员按《部署维护手册》处理，不要反复双击。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2.2 打开浏览器进入</w:t>
      </w:r>
    </w:p>
    <w:p>
      <w:pPr>
        <w:pStyle w:val="ListNumber"/>
      </w:pPr>
      <w:r>
        <w:rPr>
          <w:rFonts w:ascii="宋体" w:hAnsi="宋体" w:eastAsia="宋体"/>
          <w:sz w:val="21"/>
        </w:rPr>
        <w:t>打开浏览器（Edge / Chrome 均可）；</w:t>
      </w:r>
    </w:p>
    <w:p>
      <w:pPr>
        <w:pStyle w:val="ListNumber"/>
      </w:pPr>
      <w:r>
        <w:rPr>
          <w:rFonts w:ascii="宋体" w:hAnsi="宋体" w:eastAsia="宋体"/>
          <w:sz w:val="21"/>
        </w:rPr>
        <w:t>在地址栏输入服务地址，例如 http://127.0.0.1:1881 ，回车；</w:t>
      </w:r>
    </w:p>
    <w:p>
      <w:pPr>
        <w:pStyle w:val="ListNumber"/>
      </w:pPr>
      <w:r>
        <w:rPr>
          <w:rFonts w:ascii="宋体" w:hAnsi="宋体" w:eastAsia="宋体"/>
          <w:sz w:val="21"/>
        </w:rPr>
        <w:t>等待页面加载，出现 SCADIA 主界面。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2.3 登录</w:t>
      </w:r>
    </w:p>
    <w:p>
      <w:pPr>
        <w:ind w:firstLine="0"/>
      </w:pPr>
      <w:r>
        <w:rPr>
          <w:rFonts w:ascii="宋体" w:hAnsi="宋体" w:eastAsia="宋体"/>
          <w:sz w:val="21"/>
        </w:rPr>
        <w:t>出于安全考虑，很多内容需要登录后才能查看。点击右上角的“登录 / 切换账号”，会弹出登录对话框。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-di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2-1  登录对话框（输入管理员分配的账号与密码）</w:t>
      </w:r>
    </w:p>
    <w:p>
      <w:pPr>
        <w:pStyle w:val="ListNumber"/>
      </w:pPr>
      <w:r>
        <w:rPr>
          <w:rFonts w:ascii="宋体" w:hAnsi="宋体" w:eastAsia="宋体"/>
          <w:sz w:val="21"/>
        </w:rPr>
        <w:t>在“用户名”里输入管理员分配给你的账号；</w:t>
      </w:r>
    </w:p>
    <w:p>
      <w:pPr>
        <w:pStyle w:val="ListNumber"/>
      </w:pPr>
      <w:r>
        <w:rPr>
          <w:rFonts w:ascii="宋体" w:hAnsi="宋体" w:eastAsia="宋体"/>
          <w:sz w:val="21"/>
        </w:rPr>
        <w:t>在“密码”里输入对应密码（输入时显示为圆点，属正常）；</w:t>
      </w:r>
    </w:p>
    <w:p>
      <w:pPr>
        <w:pStyle w:val="ListNumber"/>
      </w:pPr>
      <w:r>
        <w:rPr>
          <w:rFonts w:ascii="宋体" w:hAnsi="宋体" w:eastAsia="宋体"/>
          <w:sz w:val="21"/>
        </w:rPr>
        <w:t>点击“确定 / 登录”；</w:t>
      </w:r>
    </w:p>
    <w:p>
      <w:pPr>
        <w:pStyle w:val="ListNumber"/>
      </w:pPr>
      <w:r>
        <w:rPr>
          <w:rFonts w:ascii="宋体" w:hAnsi="宋体" w:eastAsia="宋体"/>
          <w:sz w:val="21"/>
        </w:rPr>
        <w:t>登录成功后，页面右上角会显示你的账号身份。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开启“安全模式”后，八场景画面、事件、历史图片和分析需要相应权限；普通账号看到“403 / 没有权限”是正常现象，请联系管理员，不要尝试绕过。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2.4 认识主界面</w:t>
      </w:r>
    </w:p>
    <w:p>
      <w:pPr>
        <w:ind w:firstLine="0"/>
      </w:pPr>
      <w:r>
        <w:rPr>
          <w:rFonts w:ascii="宋体" w:hAnsi="宋体" w:eastAsia="宋体"/>
          <w:sz w:val="21"/>
        </w:rPr>
        <w:t>登录后，你主要和三个区域打交道：</w:t>
      </w:r>
    </w:p>
    <w:p>
      <w:pPr>
        <w:pStyle w:val="ListBullet"/>
      </w:pPr>
      <w:r>
        <w:rPr>
          <w:rFonts w:ascii="宋体" w:hAnsi="宋体" w:eastAsia="宋体"/>
          <w:sz w:val="21"/>
        </w:rPr>
        <w:t>左侧菜单：所有功能页面的入口，按“总览 / 监视 / 数据 / 资产 / 系统”分组；</w:t>
      </w:r>
    </w:p>
    <w:p>
      <w:pPr>
        <w:pStyle w:val="ListBullet"/>
      </w:pPr>
      <w:r>
        <w:rPr>
          <w:rFonts w:ascii="宋体" w:hAnsi="宋体" w:eastAsia="宋体"/>
          <w:sz w:val="21"/>
        </w:rPr>
        <w:t>中间内容区：当前页面显示的内容；</w:t>
      </w:r>
    </w:p>
    <w:p>
      <w:pPr>
        <w:pStyle w:val="ListBullet"/>
      </w:pPr>
      <w:r>
        <w:rPr>
          <w:rFonts w:ascii="宋体" w:hAnsi="宋体" w:eastAsia="宋体"/>
          <w:sz w:val="21"/>
        </w:rPr>
        <w:t>右上角账号区：显示当前账号、登录 / 切换账号、退出。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header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2-2  主界面：左侧收敛后的菜单与右上角账号区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2.5 退出与切换账号</w:t>
      </w:r>
    </w:p>
    <w:p>
      <w:pPr>
        <w:pStyle w:val="ListBullet"/>
      </w:pPr>
      <w:r>
        <w:rPr>
          <w:rFonts w:ascii="宋体" w:hAnsi="宋体" w:eastAsia="宋体"/>
          <w:sz w:val="21"/>
        </w:rPr>
        <w:t>点击右上角的“退出”，即可安全退出；</w:t>
      </w:r>
    </w:p>
    <w:p>
      <w:pPr>
        <w:pStyle w:val="ListBullet"/>
      </w:pPr>
      <w:r>
        <w:rPr>
          <w:rFonts w:ascii="宋体" w:hAnsi="宋体" w:eastAsia="宋体"/>
          <w:sz w:val="21"/>
        </w:rPr>
        <w:t>共用电脑时，每次使用后请退出，避免他人以你的身份操作；</w:t>
      </w:r>
    </w:p>
    <w:p>
      <w:pPr>
        <w:pStyle w:val="ListBullet"/>
      </w:pPr>
      <w:r>
        <w:rPr>
          <w:rFonts w:ascii="宋体" w:hAnsi="宋体" w:eastAsia="宋体"/>
          <w:sz w:val="21"/>
        </w:rPr>
        <w:t>切换账号：先退出，再用自己的账号登录。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本版本会记录“谁在什么时间登录、登录失败、注销、退出”，管理员可以在“报表 → 账号活动”里查看（见第 9 章）。退出记录由浏览器在离开页面时上报，属于尽力送达；关闭浏览器、断电或网络中断时可能缺失，缺失不代表账号仍在登录。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3 章  菜单总览</w:t>
      </w:r>
    </w:p>
    <w:p>
      <w:pPr>
        <w:ind w:firstLine="0"/>
      </w:pPr>
      <w:r>
        <w:rPr>
          <w:rFonts w:ascii="宋体" w:hAnsi="宋体" w:eastAsia="宋体"/>
          <w:sz w:val="21"/>
        </w:rPr>
        <w:t>SCADIA 的菜单按用途分成五组。下表是本版本实际可见的全部入口，方便你快速找到要用的页面。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菜单分组</w:t>
            </w:r>
          </w:p>
        </w:tc>
        <w:tc>
          <w:tcPr>
            <w:tcW w:type="dxa" w:w="2041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页面名称</w:t>
            </w:r>
          </w:p>
        </w:tc>
        <w:tc>
          <w:tcPr>
            <w:tcW w:type="dxa" w:w="2494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3402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总览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/monitor-home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进入系统后的默认页：八场景总览与快捷入口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总览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画面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/home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项目组态好的工程画面（由管理员设计）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检测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/scenes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八个场景的实时画面、状态与门口标定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人员统计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/people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门口进入记录账本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相机资源墙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/video-resources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多路视频集中显示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摄像机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/cameras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相机资源与接入信息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监视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抓拍证据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/home/v_zc_g6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按项目画面查看抓拍证据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综合分析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/analysis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只读分析：八场景综合、单场景、单事件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数据统计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/home/v_zc_g2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项目组态的数据统计画面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场景记录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/scene-records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八场景历史事件与抓拍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报表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按场景统计、导出，以及“账号活动”台账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独立分析窗口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/ai-analysis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 AI 分析放到独立窗口，便于并排查看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设备与标签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/device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设备连接与点位（Tag）配置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标定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/calibrations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相机标定与参考图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/users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账号管理（仅管理员可见）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角色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/userRoles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权限角色管理（仅管理员可见）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日志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/logs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系统运行日志</w:t>
            </w:r>
          </w:p>
        </w:tc>
      </w:tr>
      <w:tr>
        <w:tc>
          <w:tcPr>
            <w:tcW w:type="dxa" w:w="124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</w:t>
            </w:r>
          </w:p>
        </w:tc>
        <w:tc>
          <w:tcPr>
            <w:tcW w:type="dxa" w:w="204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模型服务配置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/analysis?config=1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分析模型服务配置（仅管理员可见）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</w:t>
            </w:r>
          </w:p>
        </w:tc>
        <w:tc>
          <w:tcPr>
            <w:tcW w:type="dxa" w:w="204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事件日志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/events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事件投递与处理日志</w:t>
            </w:r>
          </w:p>
        </w:tc>
      </w:tr>
    </w:tbl>
    <w:p/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“用户 / 角色 / 模型服务配置”只对管理员账号显示。用普通账号登录时看不到这三项，是正常的权限设计。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4 章  首页与画面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4.1 首页</w:t>
      </w:r>
    </w:p>
    <w:p>
      <w:pPr>
        <w:ind w:firstLine="0"/>
      </w:pPr>
      <w:r>
        <w:rPr>
          <w:rFonts w:ascii="宋体" w:hAnsi="宋体" w:eastAsia="宋体"/>
          <w:sz w:val="21"/>
        </w:rPr>
        <w:t>首页是进入系统后的默认页面。它汇总八场景的运行状态，并提供到各场景卡片的快捷入口。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4-1  首页：八场景总览</w:t>
      </w:r>
    </w:p>
    <w:p>
      <w:pPr>
        <w:pStyle w:val="ListBullet"/>
      </w:pPr>
      <w:r>
        <w:rPr>
          <w:rFonts w:ascii="宋体" w:hAnsi="宋体" w:eastAsia="宋体"/>
          <w:sz w:val="21"/>
        </w:rPr>
        <w:t>进入后先看系统时间、可见光与红外的“更新 / 离线”状态；</w:t>
      </w:r>
    </w:p>
    <w:p>
      <w:pPr>
        <w:pStyle w:val="ListBullet"/>
      </w:pPr>
      <w:r>
        <w:rPr>
          <w:rFonts w:ascii="宋体" w:hAnsi="宋体" w:eastAsia="宋体"/>
          <w:sz w:val="21"/>
        </w:rPr>
        <w:t>逐张卡片看“更新时间”是否在前进；</w:t>
      </w:r>
    </w:p>
    <w:p>
      <w:pPr>
        <w:pStyle w:val="ListBullet"/>
      </w:pPr>
      <w:r>
        <w:rPr>
          <w:rFonts w:ascii="宋体" w:hAnsi="宋体" w:eastAsia="宋体"/>
          <w:sz w:val="21"/>
        </w:rPr>
        <w:t>首页打不开或空白时，先确认已登录、地址正确，再联系管理员。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4.2 画面（工程画面）</w:t>
      </w:r>
    </w:p>
    <w:p>
      <w:pPr>
        <w:ind w:firstLine="0"/>
      </w:pPr>
      <w:r>
        <w:rPr>
          <w:rFonts w:ascii="宋体" w:hAnsi="宋体" w:eastAsia="宋体"/>
          <w:sz w:val="21"/>
        </w:rPr>
        <w:t>“画面”打开的是管理员在工程里组态好的起始画面，常用于展示车间布局、关键设备或工艺流程图。画面内容因项目而异，本手册不逐一描述。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4.3 数据统计画面</w:t>
      </w:r>
    </w:p>
    <w:p>
      <w:pPr>
        <w:ind w:firstLine="0"/>
      </w:pPr>
      <w:r>
        <w:rPr>
          <w:rFonts w:ascii="宋体" w:hAnsi="宋体" w:eastAsia="宋体"/>
          <w:sz w:val="21"/>
        </w:rPr>
        <w:t>“数据统计”是项目组态的数据看板画面（路径 /home/v_zc_g2），用于集中查看项目关心的统计图。它展示的是项目配置的内容，不是八场景的原始事件账本；需要逐条核对事件时请用“场景记录”。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sta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4-2  数据统计画面（项目组态内容）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组态画面里的数字来自项目配置的数据源。数字异常时先看数据源是否在更新，不要直接把它当成八场景的统计结果。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5 章  AI 检测（八场景核心页面）</w:t>
      </w:r>
    </w:p>
    <w:p>
      <w:pPr>
        <w:ind w:firstLine="0"/>
      </w:pPr>
      <w:r>
        <w:rPr>
          <w:rFonts w:ascii="宋体" w:hAnsi="宋体" w:eastAsia="宋体"/>
          <w:sz w:val="21"/>
        </w:rPr>
        <w:t>这是使用频率最高的页面，路径是 /scenes。八个场景的画面、状态、门口标定都在这里。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ce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5-1  AI 检测：V1–V7 共用可见光，T1 为独立红外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5.1 界面怎么看</w:t>
      </w:r>
    </w:p>
    <w:p>
      <w:pPr>
        <w:pStyle w:val="ListBullet"/>
      </w:pPr>
      <w:r>
        <w:rPr>
          <w:rFonts w:ascii="宋体" w:hAnsi="宋体" w:eastAsia="宋体"/>
          <w:sz w:val="21"/>
        </w:rPr>
        <w:t>顶部：可见光与红外两个视频源的名称、在线状态、最近更新时间；</w:t>
      </w:r>
    </w:p>
    <w:p>
      <w:pPr>
        <w:pStyle w:val="ListBullet"/>
      </w:pPr>
      <w:r>
        <w:rPr>
          <w:rFonts w:ascii="宋体" w:hAnsi="宋体" w:eastAsia="宋体"/>
          <w:sz w:val="21"/>
        </w:rPr>
        <w:t>中部：每个场景一张卡片（V1…V7、T1），显示实时画面、状态和最近一次结果；</w:t>
      </w:r>
    </w:p>
    <w:p>
      <w:pPr>
        <w:pStyle w:val="ListBullet"/>
      </w:pPr>
      <w:r>
        <w:rPr>
          <w:rFonts w:ascii="宋体" w:hAnsi="宋体" w:eastAsia="宋体"/>
          <w:sz w:val="21"/>
        </w:rPr>
        <w:t>下部：门口标定区域（仅 V1 相关），用于确认门口位置和进入方向。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5.2 每一张卡片要同时看四件事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要看的东西</w:t>
            </w:r>
          </w:p>
        </w:tc>
        <w:tc>
          <w:tcPr>
            <w:tcW w:type="dxa" w:w="3402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855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异常时怎么办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场景编号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V1–V7、T1，对应哪一类情况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与现场对不上时先查绑定</w:t>
            </w:r>
          </w:p>
        </w:tc>
      </w:tr>
      <w:tr>
        <w:tc>
          <w:tcPr>
            <w:tcW w:type="dxa" w:w="181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源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这一帧来自可见光还是红外</w:t>
            </w:r>
          </w:p>
        </w:tc>
        <w:tc>
          <w:tcPr>
            <w:tcW w:type="dxa" w:w="3855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红外卡片出现“人数 / 安全帽”是绑定问题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帧更新时间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画面最后一次刷新时间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时间不前进＝画面可能卡住或是旧帧</w:t>
            </w:r>
          </w:p>
        </w:tc>
      </w:tr>
      <w:tr>
        <w:tc>
          <w:tcPr>
            <w:tcW w:type="dxa" w:w="181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规则状态 / 复核结论</w:t>
            </w:r>
          </w:p>
        </w:tc>
        <w:tc>
          <w:tcPr>
            <w:tcW w:type="dxa" w:w="34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规则是否触发、复核结论是什么</w:t>
            </w:r>
          </w:p>
        </w:tc>
        <w:tc>
          <w:tcPr>
            <w:tcW w:type="dxa" w:w="3855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“复核完成”≠“事实成立”，要读结论和限制</w:t>
            </w:r>
          </w:p>
        </w:tc>
      </w:tr>
    </w:tbl>
    <w:p/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离线的卡片可能还显示“最后一帧”。一定要看更新时间，不要因为还有画面就认为它是实时的。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5.3 门口位置与进入方向标定（V1 关键操作）</w:t>
      </w:r>
    </w:p>
    <w:p>
      <w:pPr>
        <w:ind w:firstLine="0"/>
      </w:pPr>
      <w:r>
        <w:rPr>
          <w:rFonts w:ascii="宋体" w:hAnsi="宋体" w:eastAsia="宋体"/>
          <w:sz w:val="21"/>
        </w:rPr>
        <w:t>要让 V1 能正确统计“进入”，必须先用现场画面标定门口的位置和方向。标定由能看见实际门口的管理员完成。</w:t>
      </w:r>
    </w:p>
    <w:p>
      <w:pPr>
        <w:ind w:firstLine="0"/>
      </w:pPr>
      <w:r>
        <w:rPr>
          <w:rFonts w:ascii="宋体" w:hAnsi="宋体" w:eastAsia="宋体"/>
          <w:sz w:val="21"/>
        </w:rPr>
        <w:t>先说清楚口径：以实际门口为边界，过门后朝镜头走或朝远处玻璃门走都算进入。不能用统一的画面左右方向代替两条路径。工位和室内走动不计数。</w:t>
      </w:r>
    </w:p>
    <w:p>
      <w:pPr>
        <w:ind w:firstLine="0"/>
      </w:pPr>
      <w:r>
        <w:rPr>
          <w:rFonts w:ascii="宋体" w:hAnsi="宋体" w:eastAsia="宋体"/>
          <w:sz w:val="21"/>
        </w:rPr>
        <w:t>标定步骤：</w:t>
      </w:r>
    </w:p>
    <w:p>
      <w:pPr>
        <w:pStyle w:val="ListNumber"/>
      </w:pPr>
      <w:r>
        <w:rPr>
          <w:rFonts w:ascii="宋体" w:hAnsi="宋体" w:eastAsia="宋体"/>
          <w:sz w:val="21"/>
        </w:rPr>
        <w:t>在 /scenes 找到“门口标定”区域，先点“刷新 / 加载当前版本”，保留版本以防覆盖他人修改；</w:t>
      </w:r>
    </w:p>
    <w:p>
      <w:pPr>
        <w:pStyle w:val="ListNumber"/>
      </w:pPr>
      <w:r>
        <w:rPr>
          <w:rFonts w:ascii="宋体" w:hAnsi="宋体" w:eastAsia="宋体"/>
          <w:sz w:val="21"/>
        </w:rPr>
        <w:t>选择“门区”，依次点击门口通行区域的边界点（至少 3 个，不要自交或重复），范围要覆盖门外、门槛和进入后的一小段稳定区域，且不要圈进工位；</w:t>
      </w:r>
    </w:p>
    <w:p>
      <w:pPr>
        <w:pStyle w:val="ListNumber"/>
      </w:pPr>
      <w:r>
        <w:rPr>
          <w:rFonts w:ascii="宋体" w:hAnsi="宋体" w:eastAsia="宋体"/>
          <w:sz w:val="21"/>
        </w:rPr>
        <w:t>选择“方向线”，点击门槛线的两个端点，线段要落在门区内、两侧都留出稳定空间；</w:t>
      </w:r>
    </w:p>
    <w:p>
      <w:pPr>
        <w:pStyle w:val="ListNumber"/>
      </w:pPr>
      <w:r>
        <w:rPr>
          <w:rFonts w:ascii="宋体" w:hAnsi="宋体" w:eastAsia="宋体"/>
          <w:sz w:val="21"/>
        </w:rPr>
        <w:t>选择“室内侧”，点击门槛内侧的一个有效点，表示“哪一侧是进门后”；</w:t>
      </w:r>
    </w:p>
    <w:p>
      <w:pPr>
        <w:pStyle w:val="ListNumber"/>
      </w:pPr>
      <w:r>
        <w:rPr>
          <w:rFonts w:ascii="宋体" w:hAnsi="宋体" w:eastAsia="宋体"/>
          <w:sz w:val="21"/>
        </w:rPr>
        <w:t>查看门区、方向线、室内侧的叠加显示，核对方向；勾选“已确认门口位置、室内侧与进入方向”；</w:t>
      </w:r>
    </w:p>
    <w:p>
      <w:pPr>
        <w:pStyle w:val="ListNumber"/>
      </w:pPr>
      <w:r>
        <w:rPr>
          <w:rFonts w:ascii="宋体" w:hAnsi="宋体" w:eastAsia="宋体"/>
          <w:sz w:val="21"/>
        </w:rPr>
        <w:t>点击“保存”。只有服务器回读成功才算保存成功；出现版本冲突时先重新加载，不要盲目反复保存；</w:t>
      </w:r>
    </w:p>
    <w:p>
      <w:pPr>
        <w:pStyle w:val="ListNumber"/>
      </w:pPr>
      <w:r>
        <w:rPr>
          <w:rFonts w:ascii="宋体" w:hAnsi="宋体" w:eastAsia="宋体"/>
          <w:sz w:val="21"/>
        </w:rPr>
        <w:t>等待检测状态里的 appliedCalibrationVersion 与保存版本一致、且没有 calibrationError；</w:t>
      </w:r>
    </w:p>
    <w:p>
      <w:pPr>
        <w:pStyle w:val="ListNumber"/>
      </w:pPr>
      <w:r>
        <w:rPr>
          <w:rFonts w:ascii="宋体" w:hAnsi="宋体" w:eastAsia="宋体"/>
          <w:sz w:val="21"/>
        </w:rPr>
        <w:t>进行 5.4 的正反通行测试，测试通过前，验收单上不能写“门口计数已完成”。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5.4 正反通行验收（现场必做）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你做的动作</w:t>
            </w:r>
          </w:p>
        </w:tc>
        <w:tc>
          <w:tcPr>
            <w:tcW w:type="dxa" w:w="5102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期望结果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完整过门后朝镜头走一次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新增 1 条 V1，抓拍与此人此时相符</w:t>
            </w:r>
          </w:p>
        </w:tc>
      </w:tr>
      <w:tr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完整过门后朝远处玻璃门走一次</w:t>
            </w:r>
          </w:p>
        </w:tc>
        <w:tc>
          <w:tcPr>
            <w:tcW w:type="dxa" w:w="51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同样新增 1 条 V1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从室内向门外完整离开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不增加进入次数</w:t>
            </w:r>
          </w:p>
        </w:tc>
      </w:tr>
      <w:tr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门外经过、没跨门槛</w:t>
            </w:r>
          </w:p>
        </w:tc>
        <w:tc>
          <w:tcPr>
            <w:tcW w:type="dxa" w:w="51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不增加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室内工位起身、室内横移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不增加</w:t>
            </w:r>
          </w:p>
        </w:tc>
      </w:tr>
      <w:tr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门槛抖动、走到门口又折返</w:t>
            </w:r>
          </w:p>
        </w:tc>
        <w:tc>
          <w:tcPr>
            <w:tcW w:type="dxa" w:w="51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不重复计数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两人相邻进入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应能区分；误合并要记录失败样本</w:t>
            </w:r>
          </w:p>
        </w:tc>
      </w:tr>
      <w:tr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断流后恢复</w:t>
            </w:r>
          </w:p>
        </w:tc>
        <w:tc>
          <w:tcPr>
            <w:tcW w:type="dxa" w:w="5102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不能用断点前轨迹补造一次过门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重启软件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旧事件仍可查，不重复入账</w:t>
            </w:r>
          </w:p>
        </w:tc>
      </w:tr>
    </w:tbl>
    <w:p/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测试失败时，请保留对应抓拍、时间、轨迹和版本，修正后重测。不要删除失败记录只留成功样本。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6 章  人员统计</w:t>
      </w:r>
    </w:p>
    <w:p>
      <w:pPr>
        <w:ind w:firstLine="0"/>
      </w:pPr>
      <w:r>
        <w:rPr>
          <w:rFonts w:ascii="宋体" w:hAnsi="宋体" w:eastAsia="宋体"/>
          <w:sz w:val="21"/>
        </w:rPr>
        <w:t>路径 /people，这是“门口进入”的账本，记录每一次从指定门口进入的事件。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eop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6-1  人员统计（门口进入账本）</w:t>
      </w:r>
    </w:p>
    <w:p>
      <w:pPr>
        <w:pStyle w:val="ListBullet"/>
      </w:pPr>
      <w:r>
        <w:rPr>
          <w:rFonts w:ascii="宋体" w:hAnsi="宋体" w:eastAsia="宋体"/>
          <w:sz w:val="21"/>
        </w:rPr>
        <w:t>“今日 / 累计”按清零截点和站点日历计算；</w:t>
      </w:r>
    </w:p>
    <w:p>
      <w:pPr>
        <w:pStyle w:val="ListBullet"/>
      </w:pPr>
      <w:r>
        <w:rPr>
          <w:rFonts w:ascii="宋体" w:hAnsi="宋体" w:eastAsia="宋体"/>
          <w:sz w:val="21"/>
        </w:rPr>
        <w:t>它不是实时在室人数，而是进入事件的累计；</w:t>
      </w:r>
    </w:p>
    <w:p>
      <w:pPr>
        <w:pStyle w:val="ListBullet"/>
      </w:pPr>
      <w:r>
        <w:rPr>
          <w:rFonts w:ascii="宋体" w:hAnsi="宋体" w:eastAsia="宋体"/>
          <w:sz w:val="21"/>
        </w:rPr>
        <w:t>清零后累计可以归零，但旧事件依然可以查到，这是正常的。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7 章  相机资源墙、摄像机与抓拍证据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7.1 相机资源墙</w:t>
      </w:r>
    </w:p>
    <w:p>
      <w:pPr>
        <w:ind w:firstLine="0"/>
      </w:pPr>
      <w:r>
        <w:rPr>
          <w:rFonts w:ascii="宋体" w:hAnsi="宋体" w:eastAsia="宋体"/>
          <w:sz w:val="21"/>
        </w:rPr>
        <w:t>路径 /video-resources。相机资源墙把多路摄像机画面集中在一起显示，适合值班时“一眼看全局”。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ideo-resourc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7-1  相机资源墙（多路视频集中显示）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离线格子里可能仍显示最后一帧。判断是否实时，要看格子上的更新时间或状态标记。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7.2 摄像机</w:t>
      </w:r>
    </w:p>
    <w:p>
      <w:pPr>
        <w:ind w:firstLine="0"/>
      </w:pPr>
      <w:r>
        <w:rPr>
          <w:rFonts w:ascii="宋体" w:hAnsi="宋体" w:eastAsia="宋体"/>
          <w:sz w:val="21"/>
        </w:rPr>
        <w:t>路径 /cameras。这里管理相机的连接信息与归属。注意：这里能看到和修改的是相机“资源”，实际取帧由后台的视频代理完成；相机离线时先检查网络和供电。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mer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7-2  摄像机资源管理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相机连接密码属于敏感信息，请勿截图外发、请勿写入任何公开文档。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7.3 抓拍证据</w:t>
      </w:r>
    </w:p>
    <w:p>
      <w:pPr>
        <w:ind w:firstLine="0"/>
      </w:pPr>
      <w:r>
        <w:rPr>
          <w:rFonts w:ascii="宋体" w:hAnsi="宋体" w:eastAsia="宋体"/>
          <w:sz w:val="21"/>
        </w:rPr>
        <w:t>路径 /home/v_zc_g6。这是项目组态的“抓拍证据”画面，把最近的抓拍按项目需要的版式集中展示，便于值班时快速翻看。需要按场景、日期精确筛选时，请使用“场景记录”。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sho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7-3  抓拍证据画面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8 章  场景记录</w:t>
      </w:r>
    </w:p>
    <w:p>
      <w:pPr>
        <w:ind w:firstLine="0"/>
      </w:pPr>
      <w:r>
        <w:rPr>
          <w:rFonts w:ascii="宋体" w:hAnsi="宋体" w:eastAsia="宋体"/>
          <w:sz w:val="21"/>
        </w:rPr>
        <w:t>路径 /scene-records，这里能看到每一个场景的完整事件列表，并能打开历史抓拍图片。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cene-recor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8-1  场景记录页（可按场景、日期、复核状态筛选）</w:t>
      </w:r>
    </w:p>
    <w:p>
      <w:pPr>
        <w:pStyle w:val="ListBullet"/>
      </w:pPr>
      <w:r>
        <w:rPr>
          <w:rFonts w:ascii="宋体" w:hAnsi="宋体" w:eastAsia="宋体"/>
          <w:sz w:val="21"/>
        </w:rPr>
        <w:t>筛选：可选择“八场景综合”、单独的 V1–V7 或 T1；可按视频源、镜头、子类型、复核状态、结论、人工知晓筛选；</w:t>
      </w:r>
    </w:p>
    <w:p>
      <w:pPr>
        <w:pStyle w:val="ListBullet"/>
      </w:pPr>
      <w:r>
        <w:rPr>
          <w:rFonts w:ascii="宋体" w:hAnsi="宋体" w:eastAsia="宋体"/>
          <w:sz w:val="21"/>
        </w:rPr>
        <w:t>日期：设置开始 / 结束日期后查询；不设日期则查询全部可用历史；默认每页 30 条；</w:t>
      </w:r>
    </w:p>
    <w:p>
      <w:pPr>
        <w:pStyle w:val="ListBullet"/>
      </w:pPr>
      <w:r>
        <w:rPr>
          <w:rFonts w:ascii="宋体" w:hAnsi="宋体" w:eastAsia="宋体"/>
          <w:sz w:val="21"/>
        </w:rPr>
        <w:t>每条记录依次看：场景编号 → 相机 → 发生时间 → 候选类型 / 轨迹 → 复核判断 → 标定版本 → 人工确认；</w:t>
      </w:r>
    </w:p>
    <w:p>
      <w:pPr>
        <w:pStyle w:val="ListBullet"/>
      </w:pPr>
      <w:r>
        <w:rPr>
          <w:rFonts w:ascii="宋体" w:hAnsi="宋体" w:eastAsia="宋体"/>
          <w:sz w:val="21"/>
        </w:rPr>
        <w:t>点击图片：打开的是该事件当时保存的抓拍，不是当前实时画面；图片缺失会显示“不可用”。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没有记录，可能是检测没启动、门口未标定、证据入库失败或筛选条件不对——不能直接断言“没有人进入 / 没有风险”。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9 章  报表与账号活动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9.1 报表定义</w:t>
      </w:r>
    </w:p>
    <w:p>
      <w:pPr>
        <w:ind w:firstLine="0"/>
      </w:pPr>
      <w:r>
        <w:rPr>
          <w:rFonts w:ascii="宋体" w:hAnsi="宋体" w:eastAsia="宋体"/>
          <w:sz w:val="21"/>
        </w:rPr>
        <w:t>路径 /reports。报表页有两个视图：默认是“报表定义”，第二个是“账号活动”。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9-1  报表页：报表定义视图</w:t>
      </w:r>
    </w:p>
    <w:p>
      <w:pPr>
        <w:pStyle w:val="ListBullet"/>
      </w:pPr>
      <w:r>
        <w:rPr>
          <w:rFonts w:ascii="宋体" w:hAnsi="宋体" w:eastAsia="宋体"/>
          <w:sz w:val="21"/>
        </w:rPr>
        <w:t>可选择“八场景综合”、单个场景，或任意多个场景的组合（全不选会阻止保存）；</w:t>
      </w:r>
    </w:p>
    <w:p>
      <w:pPr>
        <w:pStyle w:val="ListBullet"/>
      </w:pPr>
      <w:r>
        <w:rPr>
          <w:rFonts w:ascii="宋体" w:hAnsi="宋体" w:eastAsia="宋体"/>
          <w:sz w:val="21"/>
        </w:rPr>
        <w:t>可按源、镜头、子类型、复核 / 知晓状态过滤；</w:t>
      </w:r>
    </w:p>
    <w:p>
      <w:pPr>
        <w:pStyle w:val="ListBullet"/>
      </w:pPr>
      <w:r>
        <w:rPr>
          <w:rFonts w:ascii="宋体" w:hAnsi="宋体" w:eastAsia="宋体"/>
          <w:sz w:val="21"/>
        </w:rPr>
        <w:t>汇总、趋势和明细来自同一份快照，保存后重新打开不会把子集还原成全部；</w:t>
      </w:r>
    </w:p>
    <w:p>
      <w:pPr>
        <w:pStyle w:val="ListBullet"/>
      </w:pPr>
      <w:r>
        <w:rPr>
          <w:rFonts w:ascii="宋体" w:hAnsi="宋体" w:eastAsia="宋体"/>
          <w:sz w:val="21"/>
        </w:rPr>
        <w:t>日 / 周 / 月使用站点生产时间窗（默认 08:00 边界），请核对预览里的起止时间；</w:t>
      </w:r>
    </w:p>
    <w:p>
      <w:pPr>
        <w:pStyle w:val="ListBullet"/>
      </w:pPr>
      <w:r>
        <w:rPr>
          <w:rFonts w:ascii="宋体" w:hAnsi="宋体" w:eastAsia="宋体"/>
          <w:sz w:val="21"/>
        </w:rPr>
        <w:t>可以生成 PDF；生成有先后，页面会提示“生成完成”或“生成失败”。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导出最多 100000 条，超过需要缩小时间窗口；导出的完整 JSON 保留筛选条件和全量事件，不受当前页 30 条限制。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9.2 账号活动（本版本新增）</w:t>
      </w:r>
    </w:p>
    <w:p>
      <w:pPr>
        <w:ind w:firstLine="0"/>
      </w:pPr>
      <w:r>
        <w:rPr>
          <w:rFonts w:ascii="宋体" w:hAnsi="宋体" w:eastAsia="宋体"/>
          <w:sz w:val="21"/>
        </w:rPr>
        <w:t>“账号活动”是一份安全台账：谁在什么时间、从哪台机器登录了系统，什么时候注销或退出。只有管理员账号能看到这个视图；普通账号看不到按钮，直接调用接口也会被拒绝。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port-activ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9-2  报表 → 账号活动：登录、登录失败、注销、退出的台账</w:t>
      </w:r>
    </w:p>
    <w:p>
      <w:pPr>
        <w:ind w:firstLine="0"/>
      </w:pPr>
      <w:r>
        <w:rPr>
          <w:rFonts w:ascii="宋体" w:hAnsi="宋体" w:eastAsia="宋体"/>
          <w:sz w:val="21"/>
        </w:rPr>
        <w:t>表格各列的含义：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814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列名</w:t>
            </w:r>
          </w:p>
        </w:tc>
        <w:tc>
          <w:tcPr>
            <w:tcW w:type="dxa" w:w="7257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时间</w:t>
            </w:r>
          </w:p>
        </w:tc>
        <w:tc>
          <w:tcPr>
            <w:tcW w:type="dxa" w:w="725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动作发生的本地时间（精确到秒）</w:t>
            </w:r>
          </w:p>
        </w:tc>
      </w:tr>
      <w:tr>
        <w:tc>
          <w:tcPr>
            <w:tcW w:type="dxa" w:w="181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</w:t>
            </w:r>
          </w:p>
        </w:tc>
        <w:tc>
          <w:tcPr>
            <w:tcW w:type="dxa" w:w="725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登录名（登录失败时是尝试使用的账号名）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姓名</w:t>
            </w:r>
          </w:p>
        </w:tc>
        <w:tc>
          <w:tcPr>
            <w:tcW w:type="dxa" w:w="725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账号对应的姓名；登录失败时通常显示“—”</w:t>
            </w:r>
          </w:p>
        </w:tc>
      </w:tr>
      <w:tr>
        <w:tc>
          <w:tcPr>
            <w:tcW w:type="dxa" w:w="181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动作</w:t>
            </w:r>
          </w:p>
        </w:tc>
        <w:tc>
          <w:tcPr>
            <w:tcW w:type="dxa" w:w="725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登录 / 登录失败 / 注销 / 退出（关闭页面）/ 会话超时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结果</w:t>
            </w:r>
          </w:p>
        </w:tc>
        <w:tc>
          <w:tcPr>
            <w:tcW w:type="dxa" w:w="725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成功 或 拒绝</w:t>
            </w:r>
          </w:p>
        </w:tc>
      </w:tr>
      <w:tr>
        <w:tc>
          <w:tcPr>
            <w:tcW w:type="dxa" w:w="181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来源 IP</w:t>
            </w:r>
          </w:p>
        </w:tc>
        <w:tc>
          <w:tcPr>
            <w:tcW w:type="dxa" w:w="725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发起请求的客户端地址；同一台工作站通常是 127.0.0.1</w:t>
            </w:r>
          </w:p>
        </w:tc>
      </w:tr>
    </w:tbl>
    <w:p/>
    <w:p>
      <w:pPr>
        <w:ind w:firstLine="0"/>
      </w:pPr>
      <w:r>
        <w:rPr>
          <w:rFonts w:ascii="宋体" w:hAnsi="宋体" w:eastAsia="宋体"/>
          <w:sz w:val="21"/>
        </w:rPr>
        <w:t>常用操作：</w:t>
      </w:r>
    </w:p>
    <w:p>
      <w:pPr>
        <w:pStyle w:val="ListNumber"/>
      </w:pPr>
      <w:r>
        <w:rPr>
          <w:rFonts w:ascii="宋体" w:hAnsi="宋体" w:eastAsia="宋体"/>
          <w:sz w:val="21"/>
        </w:rPr>
        <w:t>选“开始 / 结束”时间，或保持默认的最近 7 天，点“查询”；</w:t>
      </w:r>
    </w:p>
    <w:p>
      <w:pPr>
        <w:pStyle w:val="ListNumber"/>
      </w:pPr>
      <w:r>
        <w:rPr>
          <w:rFonts w:ascii="宋体" w:hAnsi="宋体" w:eastAsia="宋体"/>
          <w:sz w:val="21"/>
        </w:rPr>
        <w:t>在“账号”里输入登录名可只查某个人；在“动作”里选择某一类动作；</w:t>
      </w:r>
    </w:p>
    <w:p>
      <w:pPr>
        <w:pStyle w:val="ListNumber"/>
      </w:pPr>
      <w:r>
        <w:rPr>
          <w:rFonts w:ascii="宋体" w:hAnsi="宋体" w:eastAsia="宋体"/>
          <w:sz w:val="21"/>
        </w:rPr>
        <w:t>点“导出 CSV”把当前查询结果导出，用 Excel 打开；</w:t>
      </w:r>
    </w:p>
    <w:p>
      <w:pPr>
        <w:pStyle w:val="ListNumber"/>
      </w:pPr>
      <w:r>
        <w:rPr>
          <w:rFonts w:ascii="宋体" w:hAnsi="宋体" w:eastAsia="宋体"/>
          <w:sz w:val="21"/>
        </w:rPr>
        <w:t>用“上一页 / 下一页”翻页，表格底部显示“共 N 条 · 第 x / y 页”。</w:t>
      </w:r>
    </w:p>
    <w:p>
      <w:pPr>
        <w:ind w:firstLine="0"/>
      </w:pPr>
      <w:r>
        <w:rPr>
          <w:rFonts w:ascii="宋体" w:hAnsi="宋体" w:eastAsia="宋体"/>
          <w:sz w:val="21"/>
        </w:rPr>
        <w:t>查看时要理解三条口径（页面上也有同样的提示）：</w:t>
      </w:r>
    </w:p>
    <w:p>
      <w:pPr>
        <w:pStyle w:val="ListBullet"/>
      </w:pPr>
      <w:r>
        <w:rPr>
          <w:rFonts w:ascii="宋体" w:hAnsi="宋体" w:eastAsia="宋体"/>
          <w:sz w:val="21"/>
        </w:rPr>
        <w:t>“退出（关闭页面）”由浏览器在离开页面时上报，属于尽力送达；关闭浏览器、断电或网络中断时可能缺失，缺失不等于账号仍在登录；</w:t>
      </w:r>
    </w:p>
    <w:p>
      <w:pPr>
        <w:pStyle w:val="ListBullet"/>
      </w:pPr>
      <w:r>
        <w:rPr>
          <w:rFonts w:ascii="宋体" w:hAnsi="宋体" w:eastAsia="宋体"/>
          <w:sz w:val="21"/>
        </w:rPr>
        <w:t>“会话超时”在客户端发现登录令牌过期时补记，记录的是发现时刻，不是令牌实际到期时刻；</w:t>
      </w:r>
    </w:p>
    <w:p>
      <w:pPr>
        <w:pStyle w:val="ListBullet"/>
      </w:pPr>
      <w:r>
        <w:rPr>
          <w:rFonts w:ascii="宋体" w:hAnsi="宋体" w:eastAsia="宋体"/>
          <w:sz w:val="21"/>
        </w:rPr>
        <w:t>台账只记录账号、动作、结果、来源 IP 和浏览器标识，不记录口令、令牌或 Cookie，因此不能从台账里“找回密码”。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账号活动是审计线索，不是实时报警。发现陌生账号或异常时间时，先核对值班表，再交由管理员处理；不要直接删除记录。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10 章  AI 综合分析</w:t>
      </w:r>
    </w:p>
    <w:p>
      <w:pPr>
        <w:ind w:firstLine="0"/>
      </w:pPr>
      <w:r>
        <w:rPr>
          <w:rFonts w:ascii="宋体" w:hAnsi="宋体" w:eastAsia="宋体"/>
          <w:sz w:val="21"/>
        </w:rPr>
        <w:t>路径 /analysis。“AI 综合分析”把结构化证据交给模型做只读分析：它只回答“证据说明了什么”，不会写设备、不会改报警、不会执行脚本。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10.1 只开放八种算法</w:t>
      </w:r>
    </w:p>
    <w:p>
      <w:pPr>
        <w:ind w:firstLine="0"/>
      </w:pPr>
      <w:r>
        <w:rPr>
          <w:rFonts w:ascii="宋体" w:hAnsi="宋体" w:eastAsia="宋体"/>
          <w:sz w:val="21"/>
        </w:rPr>
        <w:t>本版本的统一分析页只呈现“八场景与 AI”一个模块，可选项固定为：</w:t>
      </w:r>
    </w:p>
    <w:p>
      <w:pPr>
        <w:pStyle w:val="ListBullet"/>
      </w:pPr>
      <w:r>
        <w:rPr>
          <w:rFonts w:ascii="宋体" w:hAnsi="宋体" w:eastAsia="宋体"/>
          <w:sz w:val="21"/>
        </w:rPr>
        <w:t>八场景综合 / 报表窗口（一次分析全部场景）；</w:t>
      </w:r>
    </w:p>
    <w:p>
      <w:pPr>
        <w:pStyle w:val="ListBullet"/>
      </w:pPr>
      <w:r>
        <w:rPr>
          <w:rFonts w:ascii="宋体" w:hAnsi="宋体" w:eastAsia="宋体"/>
          <w:sz w:val="21"/>
        </w:rPr>
        <w:t>单事件证据分析（针对某一条事件）；</w:t>
      </w:r>
    </w:p>
    <w:p>
      <w:pPr>
        <w:pStyle w:val="ListBullet"/>
      </w:pPr>
      <w:r>
        <w:rPr>
          <w:rFonts w:ascii="宋体" w:hAnsi="宋体" w:eastAsia="宋体"/>
          <w:sz w:val="21"/>
        </w:rPr>
        <w:t>V1 门口进入、V2 跌倒复核、V3 抽烟复核、V4 安全帽、V5 人员聚集、V6 禁区 / 滞留、V7 烟火 / 通道 / 画质、T1 红外辅助。</w:t>
      </w:r>
    </w:p>
    <w:p>
      <w:pPr>
        <w:ind w:firstLine="0"/>
      </w:pPr>
      <w:r>
        <w:rPr>
          <w:rFonts w:ascii="宋体" w:hAnsi="宋体" w:eastAsia="宋体"/>
          <w:sz w:val="21"/>
        </w:rPr>
        <w:t>原来的 SCADA / DAQ、MES、EMS、报警、配方、调度、报表、标定、设备、平台等模块不再出现在下拉框里。即使有人手工构造请求，服务端也会拒绝并返回“统一分析仅开放八场景算法（V1–V7、T1）”。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nalysi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10-1  AI 综合分析：模块固定为“八场景与 AI”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10.2 一次完整的分析</w:t>
      </w:r>
    </w:p>
    <w:p>
      <w:pPr>
        <w:pStyle w:val="ListNumber"/>
      </w:pPr>
      <w:r>
        <w:rPr>
          <w:rFonts w:ascii="宋体" w:hAnsi="宋体" w:eastAsia="宋体"/>
          <w:sz w:val="21"/>
        </w:rPr>
        <w:t>从菜单打开“AI 综合分析”，或在记录 / 报表页进入；</w:t>
      </w:r>
    </w:p>
    <w:p>
      <w:pPr>
        <w:pStyle w:val="ListNumber"/>
      </w:pPr>
      <w:r>
        <w:rPr>
          <w:rFonts w:ascii="宋体" w:hAnsi="宋体" w:eastAsia="宋体"/>
          <w:sz w:val="21"/>
        </w:rPr>
        <w:t>模块保持“八场景与 AI”，再选“八场景综合”、单个场景，或某个具体事件；</w:t>
      </w:r>
    </w:p>
    <w:p>
      <w:pPr>
        <w:pStyle w:val="ListNumber"/>
      </w:pPr>
      <w:r>
        <w:rPr>
          <w:rFonts w:ascii="宋体" w:hAnsi="宋体" w:eastAsia="宋体"/>
          <w:sz w:val="21"/>
        </w:rPr>
        <w:t>选择过去 1 / 6 / 24 小时，点“刷新证据”，先核对目标与证据摘要，再提问；</w:t>
      </w:r>
    </w:p>
    <w:p>
      <w:pPr>
        <w:pStyle w:val="ListNumber"/>
      </w:pPr>
      <w:r>
        <w:rPr>
          <w:rFonts w:ascii="宋体" w:hAnsi="宋体" w:eastAsia="宋体"/>
          <w:sz w:val="21"/>
        </w:rPr>
        <w:t>可以问：“请按事件 ID 列出支持、不支持和证据不足的记录，并说明需要人工查看哪些证据。”；</w:t>
      </w:r>
    </w:p>
    <w:p>
      <w:pPr>
        <w:pStyle w:val="ListNumber"/>
      </w:pPr>
      <w:r>
        <w:rPr>
          <w:rFonts w:ascii="宋体" w:hAnsi="宋体" w:eastAsia="宋体"/>
          <w:sz w:val="21"/>
        </w:rPr>
        <w:t>证据不足时会提示“证据不足”，此时系统不会向模型索要业务结论；</w:t>
      </w:r>
    </w:p>
    <w:p>
      <w:pPr>
        <w:pStyle w:val="ListNumber"/>
      </w:pPr>
      <w:r>
        <w:rPr>
          <w:rFonts w:ascii="宋体" w:hAnsi="宋体" w:eastAsia="宋体"/>
          <w:sz w:val="21"/>
        </w:rPr>
        <w:t>回答是只读参考，不会执行任何控制动作；结果要与引用的事件核对。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“复核完成”只是任务状态，真正结论要看“支持 / 不支持 / 证据不足”。“筛选结果”是当前时间范围的历史总数，“今日 / 累计”按清零截点计算。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10.3 独立分析窗口</w:t>
      </w:r>
    </w:p>
    <w:p>
      <w:pPr>
        <w:ind w:firstLine="0"/>
      </w:pPr>
      <w:r>
        <w:rPr>
          <w:rFonts w:ascii="宋体" w:hAnsi="宋体" w:eastAsia="宋体"/>
          <w:sz w:val="21"/>
        </w:rPr>
        <w:t>“独立分析窗口”（/ai-analysis）把同一套分析界面放到单独窗口，方便一边看画面一边提问。它的模块范围与 /analysis 完全一致，同样只有八种算法。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nalysis-wind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10-2  独立分析窗口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10.4 模型服务配置（仅管理员）</w:t>
      </w:r>
    </w:p>
    <w:p>
      <w:pPr>
        <w:ind w:firstLine="0"/>
      </w:pPr>
      <w:r>
        <w:rPr>
          <w:rFonts w:ascii="宋体" w:hAnsi="宋体" w:eastAsia="宋体"/>
          <w:sz w:val="21"/>
        </w:rPr>
        <w:t>管理员可以从“系统 → 模型服务配置”打开模型服务设置，填写模型服务地址、模型名与密钥占位。普通账号看不到该入口；配置内容属于敏感信息，不要截图外发。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model-confi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10-3  模型服务配置（仅管理员）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11 章  设备与标签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evi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11-1  设备与标签配置</w:t>
      </w:r>
    </w:p>
    <w:p>
      <w:pPr>
        <w:ind w:firstLine="0"/>
      </w:pPr>
      <w:r>
        <w:rPr>
          <w:rFonts w:ascii="宋体" w:hAnsi="宋体" w:eastAsia="宋体"/>
          <w:sz w:val="21"/>
        </w:rPr>
        <w:t>这里是设备（PLC、仪表、相机等）的连接和点位（Tag）配置。核对时重点看：协议、数据类型、采集质量、时间。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“设备连上了”不等于“所有点位都正确”。没有数据时不能当作 0。现场写入操作必须遵守操作权限。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12 章  标定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alibration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12-1  相机标定与参考图</w:t>
      </w:r>
    </w:p>
    <w:p>
      <w:pPr>
        <w:ind w:firstLine="0"/>
      </w:pPr>
      <w:r>
        <w:rPr>
          <w:rFonts w:ascii="宋体" w:hAnsi="宋体" w:eastAsia="宋体"/>
          <w:sz w:val="21"/>
        </w:rPr>
        <w:t>标定用于把画面像素坐标和实际位置对应起来。改变相机角度、分辨率或镜像后，旧标定需要重做。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13 章  系统管理</w:t>
      </w:r>
    </w:p>
    <w:p>
      <w:pPr>
        <w:ind w:firstLine="0"/>
      </w:pPr>
      <w:r>
        <w:rPr>
          <w:rFonts w:ascii="宋体" w:hAnsi="宋体" w:eastAsia="宋体"/>
          <w:sz w:val="21"/>
        </w:rPr>
        <w:t>本章的页面主要给管理员使用。普通账号看不到“用户 / 角色 / 模型服务配置”，这是正常的权限设计。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13.1 用户管理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us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13-1  用户管理</w:t>
      </w:r>
    </w:p>
    <w:p>
      <w:pPr>
        <w:ind w:firstLine="0"/>
      </w:pPr>
      <w:r>
        <w:rPr>
          <w:rFonts w:ascii="宋体" w:hAnsi="宋体" w:eastAsia="宋体"/>
          <w:sz w:val="21"/>
        </w:rPr>
        <w:t>这里新增、修改、停用账号。新增账号后要立刻分配角色；离职人员要及时停用，不要共用账号。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13.2 角色与权限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user-rol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13-2  角色管理</w:t>
      </w:r>
    </w:p>
    <w:p>
      <w:pPr>
        <w:ind w:firstLine="0"/>
      </w:pPr>
      <w:r>
        <w:rPr>
          <w:rFonts w:ascii="宋体" w:hAnsi="宋体" w:eastAsia="宋体"/>
          <w:sz w:val="21"/>
        </w:rPr>
        <w:t>角色决定一个账号能看什么、能改什么。给账号分配权限时遵循“最小够用”原则：值班员只需要看画面、看记录、确认事件；不要给所有人管理员权限。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13.3 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log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13-3  系统日志</w:t>
      </w:r>
    </w:p>
    <w:p>
      <w:pPr>
        <w:ind w:firstLine="0"/>
      </w:pPr>
      <w:r>
        <w:rPr>
          <w:rFonts w:ascii="宋体" w:hAnsi="宋体" w:eastAsia="宋体"/>
          <w:sz w:val="21"/>
        </w:rPr>
        <w:t>日志记录系统运行过程，排查问题时很有用。日志可能包含现场连接信息，提交给他人前请脱敏。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13.4 事件日志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even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95959"/>
          <w:sz w:val="18"/>
        </w:rPr>
        <w:t>图 13-4  事件日志（事件投递与处理记录）</w:t>
      </w:r>
    </w:p>
    <w:p>
      <w:pPr>
        <w:ind w:firstLine="0"/>
      </w:pPr>
      <w:r>
        <w:rPr>
          <w:rFonts w:ascii="宋体" w:hAnsi="宋体" w:eastAsia="宋体"/>
          <w:sz w:val="21"/>
        </w:rPr>
        <w:t>事件日志用于核对“事件是否成功投递、是否被处理”。它与“账号活动”不是一回事：前者记录事件流转，后者记录账号进出。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14 章  日常值班操作清单（建议打印张贴）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474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时间点</w:t>
            </w:r>
          </w:p>
        </w:tc>
        <w:tc>
          <w:tcPr>
            <w:tcW w:type="dxa" w:w="7597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要做的事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接班</w:t>
            </w:r>
          </w:p>
        </w:tc>
        <w:tc>
          <w:tcPr>
            <w:tcW w:type="dxa" w:w="759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看可见光与红外两路视频源是否在线、画面是否在动、更新时间是否在前进</w:t>
            </w:r>
          </w:p>
        </w:tc>
      </w:tr>
      <w:tr>
        <w:tc>
          <w:tcPr>
            <w:tcW w:type="dxa" w:w="147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接班</w:t>
            </w:r>
          </w:p>
        </w:tc>
        <w:tc>
          <w:tcPr>
            <w:tcW w:type="dxa" w:w="759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看八场景卡片有没有“离线 / 标定错误 / 复核失败”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每班中</w:t>
            </w:r>
          </w:p>
        </w:tc>
        <w:tc>
          <w:tcPr>
            <w:tcW w:type="dxa" w:w="759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抽查“场景记录”，确认记录与现场一致</w:t>
            </w:r>
          </w:p>
        </w:tc>
      </w:tr>
      <w:tr>
        <w:tc>
          <w:tcPr>
            <w:tcW w:type="dxa" w:w="147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每班中</w:t>
            </w:r>
          </w:p>
        </w:tc>
        <w:tc>
          <w:tcPr>
            <w:tcW w:type="dxa" w:w="759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需要时打开“报表”，核对统计口径与时间窗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发现异常</w:t>
            </w:r>
          </w:p>
        </w:tc>
        <w:tc>
          <w:tcPr>
            <w:tcW w:type="dxa" w:w="759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先在画面确认，再在场景记录里找到对应事件，必要时人工确认</w:t>
            </w:r>
          </w:p>
        </w:tc>
      </w:tr>
      <w:tr>
        <w:tc>
          <w:tcPr>
            <w:tcW w:type="dxa" w:w="147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交班</w:t>
            </w:r>
          </w:p>
        </w:tc>
        <w:tc>
          <w:tcPr>
            <w:tcW w:type="dxa" w:w="759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记录：源在线状态、最近更新时间、门口应用版本、未确认事件、待办事项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交班</w:t>
            </w:r>
          </w:p>
        </w:tc>
        <w:tc>
          <w:tcPr>
            <w:tcW w:type="dxa" w:w="759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如需清零计数，先记录原因、操作者、时间——注意清零不是删除历史</w:t>
            </w:r>
          </w:p>
        </w:tc>
      </w:tr>
      <w:tr>
        <w:tc>
          <w:tcPr>
            <w:tcW w:type="dxa" w:w="147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管理员</w:t>
            </w:r>
          </w:p>
        </w:tc>
        <w:tc>
          <w:tcPr>
            <w:tcW w:type="dxa" w:w="7597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每周抽查一次“报表 → 账号活动”，核对登录与退出是否与值班表一致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15 章  常见问题（FAQ）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2494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可能原因</w:t>
            </w:r>
          </w:p>
        </w:tc>
        <w:tc>
          <w:tcPr>
            <w:tcW w:type="dxa" w:w="3969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怎么办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网页打不开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后台服务没启动 / 端口不对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确认黑色命令行窗口还在；联系管理员</w:t>
            </w:r>
          </w:p>
        </w:tc>
      </w:tr>
      <w:tr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提示门口方向线未确认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门口未标定或未应用</w:t>
            </w:r>
          </w:p>
        </w:tc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按第 5 章标定并做正反通行测试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画面有图像但不动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视频源卡住或离线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看更新时间；检查相机网络与供电</w:t>
            </w:r>
          </w:p>
        </w:tc>
      </w:tr>
      <w:tr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复核完成但显示“证据不足”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证据不充分</w:t>
            </w:r>
          </w:p>
        </w:tc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看结论与限制项；补连续过线 / 静止时长 / 清晰图像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统一分析的下拉里只有“八场景与 AI”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本版本的界面收敛设计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正常现象；八种算法都在这个模块里</w:t>
            </w:r>
          </w:p>
        </w:tc>
      </w:tr>
      <w:tr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统一分析没有事件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目标 / 时间窗 / 权限 / 入库问题</w:t>
            </w:r>
          </w:p>
        </w:tc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核对目标、时间窗、登录身份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红外卡片出现人数或安全帽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源绑定错误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联系管理员检查红外源绑定</w:t>
            </w:r>
          </w:p>
        </w:tc>
      </w:tr>
      <w:tr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当前画面正常但历史图片打不开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事件文件缺失或权限不足</w:t>
            </w:r>
          </w:p>
        </w:tc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核对事件 ID 与查看权限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提示 401 / 403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未登录 / 无权限 / 安全模式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重新登录或联系管理员</w:t>
            </w:r>
          </w:p>
        </w:tc>
      </w:tr>
      <w:tr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保存标定提示版本冲突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他人已修改</w:t>
            </w:r>
          </w:p>
        </w:tc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先重新加载最新版本，再核对现场后保存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模型超时 / 显卡报错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资源或环境问题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保存错误码与时间，联系管理员</w:t>
            </w:r>
          </w:p>
        </w:tc>
      </w:tr>
      <w:tr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报表里看不到“账号活动”</w:t>
            </w:r>
          </w:p>
        </w:tc>
        <w:tc>
          <w:tcPr>
            <w:tcW w:type="dxa" w:w="249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当前账号不是管理员</w:t>
            </w:r>
          </w:p>
        </w:tc>
        <w:tc>
          <w:tcPr>
            <w:tcW w:type="dxa" w:w="3969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用管理员账号登录；不要共用管理员账号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账号活动里缺少某次退出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浏览器关闭 / 断电导致上报未送达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属已知边界；以登录记录和现场情况综合判断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16 章  发现问题时，如何高效反馈</w:t>
      </w:r>
    </w:p>
    <w:p>
      <w:pPr>
        <w:ind w:firstLine="0"/>
      </w:pPr>
      <w:r>
        <w:rPr>
          <w:rFonts w:ascii="宋体" w:hAnsi="宋体" w:eastAsia="宋体"/>
          <w:sz w:val="21"/>
        </w:rPr>
        <w:t>为了让管理员 / 研发快速定位问题，反馈时请尽量提供以下信息（不要发送密码、完整令牌或含凭据的相机地址）：</w:t>
      </w:r>
    </w:p>
    <w:p>
      <w:pPr>
        <w:pStyle w:val="ListBullet"/>
      </w:pPr>
      <w:r>
        <w:rPr>
          <w:rFonts w:ascii="宋体" w:hAnsi="宋体" w:eastAsia="宋体"/>
          <w:sz w:val="21"/>
        </w:rPr>
        <w:t>软件版本（页面上的版本号）；</w:t>
      </w:r>
    </w:p>
    <w:p>
      <w:pPr>
        <w:pStyle w:val="ListBullet"/>
      </w:pPr>
      <w:r>
        <w:rPr>
          <w:rFonts w:ascii="宋体" w:hAnsi="宋体" w:eastAsia="宋体"/>
          <w:sz w:val="21"/>
        </w:rPr>
        <w:t>出问题的入口（例如 /scenes、/reports）；</w:t>
      </w:r>
    </w:p>
    <w:p>
      <w:pPr>
        <w:pStyle w:val="ListBullet"/>
      </w:pPr>
      <w:r>
        <w:rPr>
          <w:rFonts w:ascii="宋体" w:hAnsi="宋体" w:eastAsia="宋体"/>
          <w:sz w:val="21"/>
        </w:rPr>
        <w:t>出问题的准确时间；</w:t>
      </w:r>
    </w:p>
    <w:p>
      <w:pPr>
        <w:pStyle w:val="ListBullet"/>
      </w:pPr>
      <w:r>
        <w:rPr>
          <w:rFonts w:ascii="宋体" w:hAnsi="宋体" w:eastAsia="宋体"/>
          <w:sz w:val="21"/>
        </w:rPr>
        <w:t>涉及哪个场景（V1–V7 / T1）；</w:t>
      </w:r>
    </w:p>
    <w:p>
      <w:pPr>
        <w:pStyle w:val="ListBullet"/>
      </w:pPr>
      <w:r>
        <w:rPr>
          <w:rFonts w:ascii="宋体" w:hAnsi="宋体" w:eastAsia="宋体"/>
          <w:sz w:val="21"/>
        </w:rPr>
        <w:t>事件 ID（如果能找到）；</w:t>
      </w:r>
    </w:p>
    <w:p>
      <w:pPr>
        <w:pStyle w:val="ListBullet"/>
      </w:pPr>
      <w:r>
        <w:rPr>
          <w:rFonts w:ascii="宋体" w:hAnsi="宋体" w:eastAsia="宋体"/>
          <w:sz w:val="21"/>
        </w:rPr>
        <w:t>你期望的结果 vs 实际看到的结果；</w:t>
      </w:r>
    </w:p>
    <w:p>
      <w:pPr>
        <w:pStyle w:val="ListBullet"/>
      </w:pPr>
      <w:r>
        <w:rPr>
          <w:rFonts w:ascii="宋体" w:hAnsi="宋体" w:eastAsia="宋体"/>
          <w:sz w:val="21"/>
        </w:rPr>
        <w:t>脱敏后的错误码或截图。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17 章  页面速查卡（每个页面三句话）</w:t>
      </w:r>
    </w:p>
    <w:p>
      <w:pPr>
        <w:ind w:firstLine="0"/>
      </w:pPr>
      <w:r>
        <w:rPr>
          <w:rFonts w:ascii="宋体" w:hAnsi="宋体" w:eastAsia="宋体"/>
          <w:sz w:val="21"/>
        </w:rPr>
        <w:t>本章是“遇到不认识的页面就翻这里”的速查表。每一行都按同一逻辑写成：这个页面是干什么的 / 新手第一步做什么 / 最容易搞错什么。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页面（菜单名）</w:t>
            </w:r>
          </w:p>
        </w:tc>
        <w:tc>
          <w:tcPr>
            <w:tcW w:type="dxa" w:w="260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它是干什么的</w:t>
            </w:r>
          </w:p>
        </w:tc>
        <w:tc>
          <w:tcPr>
            <w:tcW w:type="dxa" w:w="260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新手第一步</w:t>
            </w:r>
          </w:p>
        </w:tc>
        <w:tc>
          <w:tcPr>
            <w:tcW w:type="dxa" w:w="1984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最容易搞错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进入系统后的默认页，八场景总览与快捷入口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先看右上角是否已登录、看更新时间是否在走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把画面出现当成“检测已经正常”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画面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项目组态好的工程画面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确认打开的是本项目要看的画面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把组态画面当成实时监控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检测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V1–V7 与 T1 的核心画面 + 门口标定入口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逐个看卡片上的“更新时间 / 状态”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把上一帧离线画面当成实时画面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人员统计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指定门口“进入次数账本”（不是当前在室人数）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核对统计的起止时间和清零截点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当成“现在屋里有多少人”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相机资源墙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多路画面并排总览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确认每格对应的相机是否在线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离线格子里的最后一帧仍显示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摄像机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摄像机清单与接入信息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核对“相机 ID”与现场对应关系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在本页直接改密码并提交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抓拍证据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按项目版式集中展示最近抓拍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先看时间和相机是否对得上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拿它替代按场景筛选的“场景记录”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AI 综合分析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把八场景结构化证据交给模型做只读分析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先选目标与时间窗，再刷新证据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把模型回答当成现场事实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数据统计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项目组态的数据看板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确认数据源在更新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把看板数字当成八场景事件统计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场景记录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某一场景的历史事件列表（可分页、看抓拍、确认）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先选场景，再选日期，再点查询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拿“今日 / 累计”当全部历史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报表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按日 / 周 / 月汇总与明细导出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先核对预览的起止时间与时区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把子集选择误当成全部场景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账号活动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登录 / 登录失败 / 注销 / 退出的安全台账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先选时间范围再查询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把“缺少退出记录”当成仍在登录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独立分析窗口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 AI 分析放到独立窗口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保持与主窗口相同的目标与时间窗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两个窗口选了不同目标还对比结论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设备与标签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设备连接与点位（Tag）配置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核对协议、数据类型和质量码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连上设备即认为全部点位正确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标定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门口 / 区域 / 通道与画面坐标的对应关系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标定前先固定相机，不移动不裁剪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标定文件保存成功即认为已生效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账号的增删改与启停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新增账号后立刻分配角色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给所有人管理员权限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角色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定义“谁能做什么”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按最小权限分配合适角色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把查看权限与操作权限混为一谈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日志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运行日志与排查线索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按时间倒序看最新几条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把日志直接外发（含现场信息）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模型服务配置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分析模型服务地址、模型名与密钥占位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只由管理员按文档修改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把密钥截图外发</w:t>
            </w:r>
          </w:p>
        </w:tc>
      </w:tr>
      <w:tr>
        <w:tc>
          <w:tcPr>
            <w:tcW w:type="dxa" w:w="1701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事件日志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事件投递与处理记录</w:t>
            </w:r>
          </w:p>
        </w:tc>
        <w:tc>
          <w:tcPr>
            <w:tcW w:type="dxa" w:w="260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按时间核对事件是否送达</w:t>
            </w:r>
          </w:p>
        </w:tc>
        <w:tc>
          <w:tcPr>
            <w:tcW w:type="dxa" w:w="1984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把事件日志当成账号活动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18 章  一次完整值班演练（从接班到交班）</w:t>
      </w:r>
    </w:p>
    <w:p>
      <w:pPr>
        <w:ind w:firstLine="0"/>
      </w:pPr>
      <w:r>
        <w:rPr>
          <w:rFonts w:ascii="宋体" w:hAnsi="宋体" w:eastAsia="宋体"/>
          <w:sz w:val="21"/>
        </w:rPr>
        <w:t>下面这条演练把全书串起来。建议新人在老值班员陪同下完整走一遍。</w:t>
      </w:r>
    </w:p>
    <w:p>
      <w:pPr>
        <w:pStyle w:val="ListNumber"/>
      </w:pPr>
      <w:r>
        <w:rPr>
          <w:rFonts w:ascii="宋体" w:hAnsi="宋体" w:eastAsia="宋体"/>
          <w:sz w:val="21"/>
        </w:rPr>
        <w:t>接班：打开 http://127.0.0.1:1881，确认已登录、系统时间正确。</w:t>
      </w:r>
    </w:p>
    <w:p>
      <w:pPr>
        <w:pStyle w:val="ListNumber"/>
      </w:pPr>
      <w:r>
        <w:rPr>
          <w:rFonts w:ascii="宋体" w:hAnsi="宋体" w:eastAsia="宋体"/>
          <w:sz w:val="21"/>
        </w:rPr>
        <w:t>看首页：确认八场景卡片都在刷新，记下任何离线或超时的卡片。</w:t>
      </w:r>
    </w:p>
    <w:p>
      <w:pPr>
        <w:pStyle w:val="ListNumber"/>
      </w:pPr>
      <w:r>
        <w:rPr>
          <w:rFonts w:ascii="宋体" w:hAnsi="宋体" w:eastAsia="宋体"/>
          <w:sz w:val="21"/>
        </w:rPr>
        <w:t>看 AI 检测：逐张卡片确认“可见光 / 红外两个源都在更新”。</w:t>
      </w:r>
    </w:p>
    <w:p>
      <w:pPr>
        <w:pStyle w:val="ListNumber"/>
      </w:pPr>
      <w:r>
        <w:rPr>
          <w:rFonts w:ascii="宋体" w:hAnsi="宋体" w:eastAsia="宋体"/>
          <w:sz w:val="21"/>
        </w:rPr>
        <w:t>看门口：确认门口是否已标定、版本是否与保存一致；未标定时零记录属正常。</w:t>
      </w:r>
    </w:p>
    <w:p>
      <w:pPr>
        <w:pStyle w:val="ListNumber"/>
      </w:pPr>
      <w:r>
        <w:rPr>
          <w:rFonts w:ascii="宋体" w:hAnsi="宋体" w:eastAsia="宋体"/>
          <w:sz w:val="21"/>
        </w:rPr>
        <w:t>看人员统计：核对起止时间与清零截点，读今日 / 累计数字。</w:t>
      </w:r>
    </w:p>
    <w:p>
      <w:pPr>
        <w:pStyle w:val="ListNumber"/>
      </w:pPr>
      <w:r>
        <w:rPr>
          <w:rFonts w:ascii="宋体" w:hAnsi="宋体" w:eastAsia="宋体"/>
          <w:sz w:val="21"/>
        </w:rPr>
        <w:t>看场景记录：抽查最近几条事件，点开抓拍图片，确认事件与现场相符。</w:t>
      </w:r>
    </w:p>
    <w:p>
      <w:pPr>
        <w:pStyle w:val="ListNumber"/>
      </w:pPr>
      <w:r>
        <w:rPr>
          <w:rFonts w:ascii="宋体" w:hAnsi="宋体" w:eastAsia="宋体"/>
          <w:sz w:val="21"/>
        </w:rPr>
        <w:t>看抓拍证据：按项目版式快速翻看最近抓拍，发现疑问回到场景记录核对。</w:t>
      </w:r>
    </w:p>
    <w:p>
      <w:pPr>
        <w:pStyle w:val="ListNumber"/>
      </w:pPr>
      <w:r>
        <w:rPr>
          <w:rFonts w:ascii="宋体" w:hAnsi="宋体" w:eastAsia="宋体"/>
          <w:sz w:val="21"/>
        </w:rPr>
        <w:t>看报表：需要统计时生成报表；管理员顺带核对“账号活动”。</w:t>
      </w:r>
    </w:p>
    <w:p>
      <w:pPr>
        <w:pStyle w:val="ListNumber"/>
      </w:pPr>
      <w:r>
        <w:rPr>
          <w:rFonts w:ascii="宋体" w:hAnsi="宋体" w:eastAsia="宋体"/>
          <w:sz w:val="21"/>
        </w:rPr>
        <w:t>巡检设备：确认设备在线、数据在更新、质量码正常。</w:t>
      </w:r>
    </w:p>
    <w:p>
      <w:pPr>
        <w:pStyle w:val="ListNumber"/>
      </w:pPr>
      <w:r>
        <w:rPr>
          <w:rFonts w:ascii="宋体" w:hAnsi="宋体" w:eastAsia="宋体"/>
          <w:sz w:val="21"/>
        </w:rPr>
        <w:t>交班：记录双源在线状态、最近更新时间、门口应用版本、未确认事件、证据缺失、计数截点、待处理事项。</w:t>
      </w:r>
    </w:p>
    <w:p>
      <w:pPr>
        <w:pBdr>
          <w:left w:val="single" w:sz="18" w:space="6" w:color="B03000"/>
        </w:pBdr>
        <w:ind w:left="170"/>
      </w:pPr>
      <w:r>
        <w:rPr>
          <w:rFonts w:ascii="微软雅黑" w:hAnsi="微软雅黑" w:eastAsia="微软雅黑"/>
          <w:b/>
          <w:color w:val="B03000"/>
          <w:sz w:val="20"/>
        </w:rPr>
        <w:t xml:space="preserve">提示  </w:t>
      </w:r>
      <w:r>
        <w:rPr>
          <w:rFonts w:ascii="宋体" w:hAnsi="宋体" w:eastAsia="宋体"/>
          <w:sz w:val="20"/>
        </w:rPr>
        <w:t>交班记录建议手写或打印一份固定表格，逐项打勾。不要只凭记忆交接；也不要为了“看起来正常”而清理掉失败记录。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第 19 章  “画面正常 ≠ 系统正常”：每次都要确认的六件事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2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确认项</w:t>
            </w:r>
          </w:p>
        </w:tc>
        <w:tc>
          <w:tcPr>
            <w:tcW w:type="dxa" w:w="3515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正常的样子</w:t>
            </w:r>
          </w:p>
        </w:tc>
        <w:tc>
          <w:tcPr>
            <w:tcW w:type="dxa" w:w="345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异常的处置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系统时间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与现场时间一致并在走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校准操作系统时间后重新登录</w:t>
            </w:r>
          </w:p>
        </w:tc>
      </w:tr>
      <w:tr>
        <w:tc>
          <w:tcPr>
            <w:tcW w:type="dxa" w:w="192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可见光源更新时间</w:t>
            </w:r>
          </w:p>
        </w:tc>
        <w:tc>
          <w:tcPr>
            <w:tcW w:type="dxa" w:w="3515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持续向前刷新</w:t>
            </w:r>
          </w:p>
        </w:tc>
        <w:tc>
          <w:tcPr>
            <w:tcW w:type="dxa" w:w="345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检查相机、代理与网络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红外源更新时间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持续向前刷新（独立于可见光）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检查红外相机与独立配置</w:t>
            </w:r>
          </w:p>
        </w:tc>
      </w:tr>
      <w:tr>
        <w:tc>
          <w:tcPr>
            <w:tcW w:type="dxa" w:w="192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门口标定版本</w:t>
            </w:r>
          </w:p>
        </w:tc>
        <w:tc>
          <w:tcPr>
            <w:tcW w:type="dxa" w:w="3515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应用版本 = 保存版本，且无错误</w:t>
            </w:r>
          </w:p>
        </w:tc>
        <w:tc>
          <w:tcPr>
            <w:tcW w:type="dxa" w:w="345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重新加载并核对现场后保存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事件入库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新动作能产生唯一事件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检查投递队列与入库权限</w:t>
            </w:r>
          </w:p>
        </w:tc>
      </w:tr>
      <w:tr>
        <w:tc>
          <w:tcPr>
            <w:tcW w:type="dxa" w:w="192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模型 / 复核状态</w:t>
            </w:r>
          </w:p>
        </w:tc>
        <w:tc>
          <w:tcPr>
            <w:tcW w:type="dxa" w:w="3515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复核有终态结论或明确失败码</w:t>
            </w:r>
          </w:p>
        </w:tc>
        <w:tc>
          <w:tcPr>
            <w:tcW w:type="dxa" w:w="345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检查模型加载与显存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附录 A 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268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6803"/>
            <w:shd w:val="clear" w:fill="2E75B6"/>
          </w:tcPr>
          <w:p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要重点关注的现场情况，V1–V7 + T1</w:t>
            </w:r>
          </w:p>
        </w:tc>
      </w:tr>
      <w:tr>
        <w:tc>
          <w:tcPr>
            <w:tcW w:type="dxa" w:w="226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八种算法</w:t>
            </w:r>
          </w:p>
        </w:tc>
        <w:tc>
          <w:tcPr>
            <w:tcW w:type="dxa" w:w="6803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八个场景各自对应的检测能力，本版本全部分析入口只围绕它们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候选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规则或 AI 触发的“疑似”，需要人复核</w:t>
            </w:r>
          </w:p>
        </w:tc>
      </w:tr>
      <w:tr>
        <w:tc>
          <w:tcPr>
            <w:tcW w:type="dxa" w:w="226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复核 / VLM</w:t>
            </w:r>
          </w:p>
        </w:tc>
        <w:tc>
          <w:tcPr>
            <w:tcW w:type="dxa" w:w="6803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用模型对事件证据再做一次判断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支持 / 不支持 / 证据不足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复核的三种结论</w:t>
            </w:r>
          </w:p>
        </w:tc>
      </w:tr>
      <w:tr>
        <w:tc>
          <w:tcPr>
            <w:tcW w:type="dxa" w:w="226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人工确认 / ACK</w:t>
            </w:r>
          </w:p>
        </w:tc>
        <w:tc>
          <w:tcPr>
            <w:tcW w:type="dxa" w:w="6803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操作员确认已查看或处置该事件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标定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把画面坐标和实际门口 / 区域对应起来</w:t>
            </w:r>
          </w:p>
        </w:tc>
      </w:tr>
      <w:tr>
        <w:tc>
          <w:tcPr>
            <w:tcW w:type="dxa" w:w="226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 ID</w:t>
            </w:r>
          </w:p>
        </w:tc>
        <w:tc>
          <w:tcPr>
            <w:tcW w:type="dxa" w:w="6803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每条事件的唯一编号，用于追溯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来源 source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事件来自哪一路相机 / 哪个场景</w:t>
            </w:r>
          </w:p>
        </w:tc>
      </w:tr>
      <w:tr>
        <w:tc>
          <w:tcPr>
            <w:tcW w:type="dxa" w:w="2268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账号活动</w:t>
            </w:r>
          </w:p>
        </w:tc>
        <w:tc>
          <w:tcPr>
            <w:tcW w:type="dxa" w:w="6803"/>
            <w:shd w:val="clear" w:fill="F4F8FC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登录、登录失败、注销、退出、会话超时的审计台账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1F4E79"/>
          <w:sz w:val="34"/>
        </w:rPr>
        <w:t>附录 B  声明</w:t>
      </w:r>
    </w:p>
    <w:p>
      <w:pPr>
        <w:ind w:firstLine="0"/>
      </w:pPr>
      <w:r>
        <w:rPr>
          <w:rFonts w:ascii="宋体" w:hAnsi="宋体" w:eastAsia="宋体"/>
          <w:sz w:val="21"/>
        </w:rPr>
        <w:t>本手册描述的是“如何使用”SCADIA。它不构成准确率、连续可用率或安全等级的认证。系统自动分析结果均为候选，必须由人结合现场核实。真实相机、模型、现场标定和业务数据必须另行验收。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41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SCADIA 软件使用手册    第 </w:t>
    </w:r>
    <w:r>
      <w:rPr>
        <w:rFonts w:ascii="宋体" w:hAnsi="宋体" w:eastAsia="宋体"/>
        <w:color w:val="595959"/>
        <w:sz w:val="21"/>
      </w:rPr>
      <w:fldChar w:fldCharType="begin"/>
      <w:instrText xml:space="preserve">PAGE</w:instrText>
      <w:fldChar w:fldCharType="separate"/>
      <w:t>（在 Word 中按 F9 或右键“更新域”刷新）</w: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595959"/>
        <w:sz w:val="18"/>
      </w:rPr>
      <w:t>SCADIA 软件使用手册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