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7CB3E12">
      <w:bookmarkStart w:id="201" w:name="_GoBack"/>
      <w:bookmarkEnd w:id="201"/>
    </w:p>
    <w:p w14:paraId="312FB2A7"/>
    <w:p w14:paraId="44DF485B"/>
    <w:p w14:paraId="5A3D1837">
      <w:pPr>
        <w:jc w:val="center"/>
      </w:pPr>
      <w:r>
        <w:rPr>
          <w:rFonts w:ascii="微软雅黑" w:hAnsi="微软雅黑" w:eastAsia="微软雅黑"/>
          <w:b/>
          <w:color w:val="1F4E79"/>
          <w:sz w:val="60"/>
        </w:rPr>
        <w:t>SCADIA</w:t>
      </w:r>
    </w:p>
    <w:p w14:paraId="15CB0944">
      <w:pPr>
        <w:jc w:val="center"/>
      </w:pPr>
      <w:r>
        <w:rPr>
          <w:rFonts w:ascii="微软雅黑" w:hAnsi="微软雅黑" w:eastAsia="微软雅黑"/>
          <w:b w:val="0"/>
          <w:color w:val="2E75B6"/>
          <w:sz w:val="32"/>
        </w:rPr>
        <w:t>工业监控与八场景视频分析系统</w:t>
      </w:r>
    </w:p>
    <w:p w14:paraId="73265CAD">
      <w:pPr>
        <w:spacing w:before="360"/>
        <w:jc w:val="center"/>
      </w:pPr>
      <w:r>
        <w:rPr>
          <w:rFonts w:ascii="微软雅黑" w:hAnsi="微软雅黑" w:eastAsia="微软雅黑"/>
          <w:b/>
          <w:color w:val="000000"/>
          <w:sz w:val="52"/>
        </w:rPr>
        <w:t>软件使用手册</w:t>
      </w:r>
    </w:p>
    <w:p w14:paraId="4A079211">
      <w:pPr>
        <w:jc w:val="center"/>
      </w:pPr>
      <w:r>
        <w:rPr>
          <w:rFonts w:ascii="微软雅黑" w:hAnsi="微软雅黑" w:eastAsia="微软雅黑"/>
          <w:b w:val="0"/>
          <w:color w:val="595959"/>
          <w:sz w:val="24"/>
        </w:rPr>
        <w:t>从零基础到独立组态 · 全字段逐步图解版</w:t>
      </w:r>
    </w:p>
    <w:p w14:paraId="248B456B">
      <w:pPr>
        <w:pBdr>
          <w:bottom w:val="single" w:color="1F4E79" w:sz="12" w:space="1"/>
        </w:pBdr>
        <w:jc w:val="center"/>
      </w:pPr>
    </w:p>
    <w:p w14:paraId="7035B796"/>
    <w:p w14:paraId="45685158"/>
    <w:p w14:paraId="73050E4F"/>
    <w:p w14:paraId="55B13691"/>
    <w:p w14:paraId="28651A2D"/>
    <w:p w14:paraId="5F2F31BB"/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81"/>
        <w:gridCol w:w="5102"/>
      </w:tblGrid>
      <w:tr w14:paraId="201AF8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shd w:val="clear" w:color="auto" w:fill="EAF1F8"/>
          </w:tcPr>
          <w:p w14:paraId="58715AFD">
            <w:r>
              <w:rPr>
                <w:rFonts w:ascii="宋体" w:hAnsi="宋体" w:eastAsia="宋体"/>
                <w:b/>
                <w:color w:val="1F4E79"/>
                <w:sz w:val="21"/>
              </w:rPr>
              <w:t>文档名称</w:t>
            </w:r>
          </w:p>
        </w:tc>
        <w:tc>
          <w:tcPr>
            <w:tcW w:w="5102" w:type="dxa"/>
          </w:tcPr>
          <w:p w14:paraId="5EC6965C">
            <w:r>
              <w:rPr>
                <w:rFonts w:ascii="宋体" w:hAnsi="宋体" w:eastAsia="宋体"/>
                <w:b w:val="0"/>
                <w:sz w:val="21"/>
              </w:rPr>
              <w:t>SCADIA 工业监控与八场景视频分析系统 · 软件使用手册</w:t>
            </w:r>
          </w:p>
        </w:tc>
      </w:tr>
      <w:tr w14:paraId="4B91C0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shd w:val="clear" w:color="auto" w:fill="EAF1F8"/>
          </w:tcPr>
          <w:p w14:paraId="6A136FFB">
            <w:r>
              <w:rPr>
                <w:rFonts w:ascii="宋体" w:hAnsi="宋体" w:eastAsia="宋体"/>
                <w:b/>
                <w:color w:val="1F4E79"/>
                <w:sz w:val="21"/>
              </w:rPr>
              <w:t>适用版本</w:t>
            </w:r>
          </w:p>
        </w:tc>
        <w:tc>
          <w:tcPr>
            <w:tcW w:w="5102" w:type="dxa"/>
          </w:tcPr>
          <w:p w14:paraId="6D1BA4C9">
            <w:r>
              <w:rPr>
                <w:rFonts w:ascii="宋体" w:hAnsi="宋体" w:eastAsia="宋体"/>
                <w:b w:val="0"/>
                <w:sz w:val="21"/>
              </w:rPr>
              <w:t>SCADIA 3.0.0（界面收敛版，源码基线 2026-10-17）</w:t>
            </w:r>
          </w:p>
        </w:tc>
      </w:tr>
      <w:tr w14:paraId="4B6C47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shd w:val="clear" w:color="auto" w:fill="EAF1F8"/>
          </w:tcPr>
          <w:p w14:paraId="71BFEB1E">
            <w:r>
              <w:rPr>
                <w:rFonts w:ascii="宋体" w:hAnsi="宋体" w:eastAsia="宋体"/>
                <w:b/>
                <w:color w:val="1F4E79"/>
                <w:sz w:val="21"/>
              </w:rPr>
              <w:t>读者对象</w:t>
            </w:r>
          </w:p>
        </w:tc>
        <w:tc>
          <w:tcPr>
            <w:tcW w:w="5102" w:type="dxa"/>
          </w:tcPr>
          <w:p w14:paraId="0C40A2B5">
            <w:r>
              <w:rPr>
                <w:rFonts w:ascii="宋体" w:hAnsi="宋体" w:eastAsia="宋体"/>
                <w:b w:val="0"/>
                <w:sz w:val="21"/>
              </w:rPr>
              <w:t>值班员、组态工程师、系统管理员、验收人员</w:t>
            </w:r>
          </w:p>
        </w:tc>
      </w:tr>
      <w:tr w14:paraId="161913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shd w:val="clear" w:color="auto" w:fill="EAF1F8"/>
          </w:tcPr>
          <w:p w14:paraId="38464F59">
            <w:r>
              <w:rPr>
                <w:rFonts w:ascii="宋体" w:hAnsi="宋体" w:eastAsia="宋体"/>
                <w:b/>
                <w:color w:val="1F4E79"/>
                <w:sz w:val="21"/>
              </w:rPr>
              <w:t>阅读前提</w:t>
            </w:r>
          </w:p>
        </w:tc>
        <w:tc>
          <w:tcPr>
            <w:tcW w:w="5102" w:type="dxa"/>
          </w:tcPr>
          <w:p w14:paraId="4F3E9D53">
            <w:r>
              <w:rPr>
                <w:rFonts w:ascii="宋体" w:hAnsi="宋体" w:eastAsia="宋体"/>
                <w:b w:val="0"/>
                <w:sz w:val="21"/>
              </w:rPr>
              <w:t>不需要编程基础；第 5–17 章为组态实操，可按需选读</w:t>
            </w:r>
          </w:p>
        </w:tc>
      </w:tr>
      <w:tr w14:paraId="0B3114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shd w:val="clear" w:color="auto" w:fill="EAF1F8"/>
          </w:tcPr>
          <w:p w14:paraId="21621A55">
            <w:r>
              <w:rPr>
                <w:rFonts w:ascii="宋体" w:hAnsi="宋体" w:eastAsia="宋体"/>
                <w:b/>
                <w:color w:val="1F4E79"/>
                <w:sz w:val="21"/>
              </w:rPr>
              <w:t>编写日期</w:t>
            </w:r>
          </w:p>
        </w:tc>
        <w:tc>
          <w:tcPr>
            <w:tcW w:w="5102" w:type="dxa"/>
          </w:tcPr>
          <w:p w14:paraId="4519433C">
            <w:r>
              <w:rPr>
                <w:rFonts w:ascii="宋体" w:hAnsi="宋体" w:eastAsia="宋体"/>
                <w:b w:val="0"/>
                <w:sz w:val="21"/>
              </w:rPr>
              <w:t>2026-10-18</w:t>
            </w:r>
          </w:p>
        </w:tc>
      </w:tr>
      <w:tr w14:paraId="0766E3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shd w:val="clear" w:color="auto" w:fill="EAF1F8"/>
          </w:tcPr>
          <w:p w14:paraId="1F06AC0F">
            <w:r>
              <w:rPr>
                <w:rFonts w:ascii="宋体" w:hAnsi="宋体" w:eastAsia="宋体"/>
                <w:b/>
                <w:color w:val="1F4E79"/>
                <w:sz w:val="21"/>
              </w:rPr>
              <w:t>配套文档</w:t>
            </w:r>
          </w:p>
        </w:tc>
        <w:tc>
          <w:tcPr>
            <w:tcW w:w="5102" w:type="dxa"/>
          </w:tcPr>
          <w:p w14:paraId="4E3C88FC">
            <w:r>
              <w:rPr>
                <w:rFonts w:ascii="宋体" w:hAnsi="宋体" w:eastAsia="宋体"/>
                <w:b w:val="0"/>
                <w:sz w:val="21"/>
              </w:rPr>
              <w:t>《SCADIA 工程配置与修改手册》《部署维护手册》《产品说明书》</w:t>
            </w:r>
          </w:p>
        </w:tc>
      </w:tr>
    </w:tbl>
    <w:p w14:paraId="6A41BB2C">
      <w:r>
        <w:br w:type="page"/>
      </w:r>
    </w:p>
    <w:p w14:paraId="76DA5553">
      <w:pPr>
        <w:pStyle w:val="3"/>
      </w:pPr>
      <w:bookmarkStart w:id="0" w:name="_Toc31222"/>
      <w:r>
        <w:rPr>
          <w:rFonts w:ascii="微软雅黑" w:hAnsi="微软雅黑" w:eastAsia="微软雅黑"/>
          <w:b/>
          <w:color w:val="1F4E79"/>
          <w:sz w:val="36"/>
        </w:rPr>
        <w:t>文档信息</w:t>
      </w:r>
      <w:bookmarkEnd w:id="0"/>
    </w:p>
    <w:p w14:paraId="4F8A166C">
      <w:pPr>
        <w:pStyle w:val="3"/>
        <w:spacing w:before="280" w:after="120"/>
      </w:pPr>
      <w:bookmarkStart w:id="1" w:name="_Toc30065"/>
      <w:r>
        <w:rPr>
          <w:rFonts w:ascii="微软雅黑" w:hAnsi="微软雅黑" w:eastAsia="微软雅黑"/>
          <w:b/>
          <w:color w:val="1F4E79"/>
          <w:sz w:val="34"/>
        </w:rPr>
        <w:t>阅读说明与版本记录</w:t>
      </w:r>
      <w:bookmarkEnd w:id="1"/>
    </w:p>
    <w:p w14:paraId="55AF1703">
      <w:pPr>
        <w:ind w:firstLine="0"/>
      </w:pPr>
      <w:r>
        <w:rPr>
          <w:rFonts w:ascii="宋体" w:hAnsi="宋体" w:eastAsia="宋体"/>
          <w:sz w:val="21"/>
        </w:rPr>
        <w:t>本手册讲两件事：一是作为值班人员，怎么用这套软件看画面、确认事件、处理报警；二是作为组态人员，怎么从零把一个工程配起来——建变量、接设备、画画面、做动画、写脚本、配报警、做趋势和报表。</w:t>
      </w:r>
    </w:p>
    <w:p w14:paraId="253B6491">
      <w:pPr>
        <w:ind w:firstLine="0"/>
      </w:pPr>
      <w:r>
        <w:rPr>
          <w:rFonts w:ascii="宋体" w:hAnsi="宋体" w:eastAsia="宋体"/>
          <w:sz w:val="21"/>
        </w:rPr>
        <w:t>第二件事和组态王、WinCC 属于同一类工作。本手册按“点哪里、填什么、填完什么样算对”的粒度写，每个配置面都给出字段表；凡是产品做不到的，直接写在“边界”里，不用模糊话掩盖。</w:t>
      </w:r>
    </w:p>
    <w:p w14:paraId="6063A781">
      <w:pPr>
        <w:pBdr>
          <w:left w:val="single" w:color="B03000" w:sz="18" w:space="6"/>
        </w:pBdr>
        <w:ind w:left="170"/>
      </w:pPr>
      <w:r>
        <w:rPr>
          <w:rFonts w:ascii="微软雅黑" w:hAnsi="微软雅黑" w:eastAsia="微软雅黑"/>
          <w:b/>
          <w:color w:val="B03000"/>
          <w:sz w:val="20"/>
        </w:rPr>
        <w:t xml:space="preserve">提示  </w:t>
      </w:r>
      <w:r>
        <w:rPr>
          <w:rFonts w:ascii="宋体" w:hAnsi="宋体" w:eastAsia="宋体"/>
          <w:sz w:val="20"/>
        </w:rPr>
        <w:t>本手册不包含任何现场密码、相机地址、模型密钥。凡出现 &lt;尖括号占位&gt;，都表示“向系统管理员索取实际值”。</w:t>
      </w:r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56"/>
        <w:gridCol w:w="1578"/>
        <w:gridCol w:w="6353"/>
      </w:tblGrid>
      <w:tr w14:paraId="454EDF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1" w:type="dxa"/>
            <w:shd w:val="clear" w:color="auto" w:fill="2E75B6"/>
          </w:tcPr>
          <w:p w14:paraId="5F0351BB">
            <w:r>
              <w:rPr>
                <w:rFonts w:ascii="宋体" w:hAnsi="宋体" w:eastAsia="宋体"/>
                <w:b/>
                <w:color w:val="FFFFFF"/>
                <w:sz w:val="20"/>
              </w:rPr>
              <w:t>版本</w:t>
            </w:r>
          </w:p>
        </w:tc>
        <w:tc>
          <w:tcPr>
            <w:tcW w:w="1587" w:type="dxa"/>
            <w:shd w:val="clear" w:color="auto" w:fill="2E75B6"/>
          </w:tcPr>
          <w:p w14:paraId="7537B413">
            <w:r>
              <w:rPr>
                <w:rFonts w:ascii="宋体" w:hAnsi="宋体" w:eastAsia="宋体"/>
                <w:b/>
                <w:color w:val="FFFFFF"/>
                <w:sz w:val="20"/>
              </w:rPr>
              <w:t>日期</w:t>
            </w:r>
          </w:p>
        </w:tc>
        <w:tc>
          <w:tcPr>
            <w:tcW w:w="6406" w:type="dxa"/>
            <w:shd w:val="clear" w:color="auto" w:fill="2E75B6"/>
          </w:tcPr>
          <w:p w14:paraId="28483B27">
            <w:r>
              <w:rPr>
                <w:rFonts w:ascii="宋体" w:hAnsi="宋体" w:eastAsia="宋体"/>
                <w:b/>
                <w:color w:val="FFFFFF"/>
                <w:sz w:val="20"/>
              </w:rPr>
              <w:t>修订内容</w:t>
            </w:r>
          </w:p>
        </w:tc>
      </w:tr>
      <w:tr w14:paraId="133537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1" w:type="dxa"/>
          </w:tcPr>
          <w:p w14:paraId="4A28C0EE">
            <w:r>
              <w:rPr>
                <w:rFonts w:ascii="宋体" w:hAnsi="宋体" w:eastAsia="宋体"/>
                <w:b w:val="0"/>
                <w:sz w:val="20"/>
              </w:rPr>
              <w:t>1.0</w:t>
            </w:r>
          </w:p>
        </w:tc>
        <w:tc>
          <w:tcPr>
            <w:tcW w:w="1587" w:type="dxa"/>
          </w:tcPr>
          <w:p w14:paraId="4819A12D">
            <w:r>
              <w:rPr>
                <w:rFonts w:ascii="宋体" w:hAnsi="宋体" w:eastAsia="宋体"/>
                <w:b w:val="0"/>
                <w:sz w:val="20"/>
              </w:rPr>
              <w:t>2026-10-15</w:t>
            </w:r>
          </w:p>
        </w:tc>
        <w:tc>
          <w:tcPr>
            <w:tcW w:w="6406" w:type="dxa"/>
          </w:tcPr>
          <w:p w14:paraId="563ED00A">
            <w:r>
              <w:rPr>
                <w:rFonts w:ascii="宋体" w:hAnsi="宋体" w:eastAsia="宋体"/>
                <w:b w:val="0"/>
                <w:sz w:val="20"/>
              </w:rPr>
              <w:t>首版：登录、画面、门口标定、统一 AI、历史记录、报警确认</w:t>
            </w:r>
          </w:p>
        </w:tc>
      </w:tr>
      <w:tr w14:paraId="046664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1" w:type="dxa"/>
            <w:shd w:val="clear" w:color="auto" w:fill="F4F8FC"/>
          </w:tcPr>
          <w:p w14:paraId="28A661CE">
            <w:r>
              <w:rPr>
                <w:rFonts w:ascii="宋体" w:hAnsi="宋体" w:eastAsia="宋体"/>
                <w:b w:val="0"/>
                <w:sz w:val="20"/>
              </w:rPr>
              <w:t>2.0</w:t>
            </w:r>
          </w:p>
        </w:tc>
        <w:tc>
          <w:tcPr>
            <w:tcW w:w="1587" w:type="dxa"/>
            <w:shd w:val="clear" w:color="auto" w:fill="F4F8FC"/>
          </w:tcPr>
          <w:p w14:paraId="48EFA730">
            <w:r>
              <w:rPr>
                <w:rFonts w:ascii="宋体" w:hAnsi="宋体" w:eastAsia="宋体"/>
                <w:b w:val="0"/>
                <w:sz w:val="20"/>
              </w:rPr>
              <w:t>2026-10-16</w:t>
            </w:r>
          </w:p>
        </w:tc>
        <w:tc>
          <w:tcPr>
            <w:tcW w:w="6406" w:type="dxa"/>
            <w:shd w:val="clear" w:color="auto" w:fill="F4F8FC"/>
          </w:tcPr>
          <w:p w14:paraId="6D893C31">
            <w:r>
              <w:rPr>
                <w:rFonts w:ascii="宋体" w:hAnsi="宋体" w:eastAsia="宋体"/>
                <w:b w:val="0"/>
                <w:sz w:val="20"/>
              </w:rPr>
              <w:t>补充八场景统一分析、历史证据页、凭据与权限边界</w:t>
            </w:r>
          </w:p>
        </w:tc>
      </w:tr>
      <w:tr w14:paraId="113A7B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1" w:type="dxa"/>
          </w:tcPr>
          <w:p w14:paraId="51B2509D">
            <w:r>
              <w:rPr>
                <w:rFonts w:ascii="宋体" w:hAnsi="宋体" w:eastAsia="宋体"/>
                <w:b w:val="0"/>
                <w:sz w:val="20"/>
              </w:rPr>
              <w:t>3.0.0</w:t>
            </w:r>
          </w:p>
        </w:tc>
        <w:tc>
          <w:tcPr>
            <w:tcW w:w="1587" w:type="dxa"/>
          </w:tcPr>
          <w:p w14:paraId="3D9C945B">
            <w:r>
              <w:rPr>
                <w:rFonts w:ascii="宋体" w:hAnsi="宋体" w:eastAsia="宋体"/>
                <w:b w:val="0"/>
                <w:sz w:val="20"/>
              </w:rPr>
              <w:t>2026-10-17</w:t>
            </w:r>
          </w:p>
        </w:tc>
        <w:tc>
          <w:tcPr>
            <w:tcW w:w="6406" w:type="dxa"/>
          </w:tcPr>
          <w:p w14:paraId="314545E7">
            <w:r>
              <w:rPr>
                <w:rFonts w:ascii="宋体" w:hAnsi="宋体" w:eastAsia="宋体"/>
                <w:b w:val="0"/>
                <w:sz w:val="20"/>
              </w:rPr>
              <w:t>界面收敛：菜单只保留八算法相关入口；新增“报表 · 账号活动”</w:t>
            </w:r>
          </w:p>
        </w:tc>
      </w:tr>
      <w:tr w14:paraId="4C7416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1" w:type="dxa"/>
            <w:shd w:val="clear" w:color="auto" w:fill="F4F8FC"/>
          </w:tcPr>
          <w:p w14:paraId="56484611">
            <w:r>
              <w:rPr>
                <w:rFonts w:ascii="宋体" w:hAnsi="宋体" w:eastAsia="宋体"/>
                <w:b w:val="0"/>
                <w:sz w:val="20"/>
              </w:rPr>
              <w:t>3.0.0-d</w:t>
            </w:r>
          </w:p>
        </w:tc>
        <w:tc>
          <w:tcPr>
            <w:tcW w:w="1587" w:type="dxa"/>
            <w:shd w:val="clear" w:color="auto" w:fill="F4F8FC"/>
          </w:tcPr>
          <w:p w14:paraId="35DF5B34">
            <w:r>
              <w:rPr>
                <w:rFonts w:ascii="宋体" w:hAnsi="宋体" w:eastAsia="宋体"/>
                <w:b w:val="0"/>
                <w:sz w:val="20"/>
              </w:rPr>
              <w:t>2026-10-18</w:t>
            </w:r>
          </w:p>
        </w:tc>
        <w:tc>
          <w:tcPr>
            <w:tcW w:w="6406" w:type="dxa"/>
            <w:shd w:val="clear" w:color="auto" w:fill="F4F8FC"/>
          </w:tcPr>
          <w:p w14:paraId="380484FD">
            <w:r>
              <w:rPr>
                <w:rFonts w:ascii="宋体" w:hAnsi="宋体" w:eastAsia="宋体"/>
                <w:b w:val="0"/>
                <w:sz w:val="20"/>
              </w:rPr>
              <w:t>组态部分全量扩写：变量词典、18 类驱动与地址规则、画面属性、18 类控件、17 种动画、9 种事件、21 个系统函数、报警四档、趋势四轴、报表四项</w:t>
            </w:r>
          </w:p>
        </w:tc>
      </w:tr>
    </w:tbl>
    <w:p w14:paraId="43CE3D48"/>
    <w:p w14:paraId="58A2AF27">
      <w:pPr>
        <w:pStyle w:val="3"/>
      </w:pPr>
      <w:bookmarkStart w:id="2" w:name="_Toc897"/>
      <w:r>
        <w:rPr>
          <w:rFonts w:ascii="微软雅黑" w:hAnsi="微软雅黑" w:eastAsia="微软雅黑"/>
          <w:b/>
          <w:color w:val="1F4E79"/>
          <w:sz w:val="36"/>
        </w:rPr>
        <w:t>目录</w:t>
      </w:r>
      <w:bookmarkEnd w:id="2"/>
    </w:p>
    <w:p w14:paraId="0D7AB650">
      <w:pPr>
        <w:pStyle w:val="27"/>
        <w:tabs>
          <w:tab w:val="right" w:leader="dot" w:pos="9071"/>
        </w:tabs>
      </w:pPr>
      <w:r>
        <w:rPr>
          <w:rFonts w:ascii="宋体" w:hAnsi="宋体" w:eastAsia="宋体"/>
          <w:color w:val="595959"/>
          <w:sz w:val="21"/>
        </w:rPr>
        <w:fldChar w:fldCharType="begin"/>
      </w:r>
      <w:r>
        <w:rPr>
          <w:rFonts w:ascii="宋体" w:hAnsi="宋体" w:eastAsia="宋体"/>
          <w:color w:val="595959"/>
          <w:sz w:val="21"/>
        </w:rPr>
        <w:instrText xml:space="preserve">TOC \o "1-3" \h \z \u</w:instrText>
      </w:r>
      <w:r>
        <w:rPr>
          <w:rFonts w:ascii="宋体" w:hAnsi="宋体" w:eastAsia="宋体"/>
          <w:color w:val="595959"/>
          <w:sz w:val="21"/>
        </w:rPr>
        <w:fldChar w:fldCharType="separate"/>
      </w:r>
      <w:r>
        <w:rPr>
          <w:rFonts w:ascii="宋体" w:hAnsi="宋体" w:eastAsia="宋体"/>
          <w:color w:val="595959"/>
        </w:rPr>
        <w:fldChar w:fldCharType="begin"/>
      </w:r>
      <w:r>
        <w:rPr>
          <w:rFonts w:ascii="宋体" w:hAnsi="宋体" w:eastAsia="宋体"/>
        </w:rPr>
        <w:instrText xml:space="preserve"> HYPERLINK \l _Toc31222 </w:instrText>
      </w:r>
      <w:r>
        <w:rPr>
          <w:rFonts w:ascii="宋体" w:hAnsi="宋体" w:eastAsia="宋体"/>
        </w:rPr>
        <w:fldChar w:fldCharType="separate"/>
      </w:r>
      <w:r>
        <w:rPr>
          <w:rFonts w:ascii="微软雅黑" w:hAnsi="微软雅黑" w:eastAsia="微软雅黑"/>
        </w:rPr>
        <w:t>文档信息</w:t>
      </w:r>
      <w:r>
        <w:tab/>
      </w:r>
      <w:r>
        <w:fldChar w:fldCharType="begin"/>
      </w:r>
      <w:r>
        <w:instrText xml:space="preserve"> PAGEREF _Toc31222 \h </w:instrText>
      </w:r>
      <w:r>
        <w:fldChar w:fldCharType="separate"/>
      </w:r>
      <w:r>
        <w:t>2</w:t>
      </w:r>
      <w:r>
        <w:fldChar w:fldCharType="end"/>
      </w:r>
      <w:r>
        <w:rPr>
          <w:rFonts w:ascii="宋体" w:hAnsi="宋体" w:eastAsia="宋体"/>
          <w:color w:val="595959"/>
        </w:rPr>
        <w:fldChar w:fldCharType="end"/>
      </w:r>
    </w:p>
    <w:p w14:paraId="632D36E8">
      <w:pPr>
        <w:pStyle w:val="27"/>
        <w:tabs>
          <w:tab w:val="right" w:leader="dot" w:pos="9071"/>
        </w:tabs>
      </w:pPr>
      <w:r>
        <w:rPr>
          <w:rFonts w:ascii="宋体" w:hAnsi="宋体" w:eastAsia="宋体"/>
          <w:color w:val="595959"/>
        </w:rPr>
        <w:fldChar w:fldCharType="begin"/>
      </w:r>
      <w:r>
        <w:rPr>
          <w:rFonts w:ascii="宋体" w:hAnsi="宋体" w:eastAsia="宋体"/>
        </w:rPr>
        <w:instrText xml:space="preserve"> HYPERLINK \l _Toc30065 </w:instrText>
      </w:r>
      <w:r>
        <w:rPr>
          <w:rFonts w:ascii="宋体" w:hAnsi="宋体" w:eastAsia="宋体"/>
        </w:rPr>
        <w:fldChar w:fldCharType="separate"/>
      </w:r>
      <w:r>
        <w:rPr>
          <w:rFonts w:ascii="微软雅黑" w:hAnsi="微软雅黑" w:eastAsia="微软雅黑"/>
        </w:rPr>
        <w:t>阅读说明与版本记录</w:t>
      </w:r>
      <w:r>
        <w:tab/>
      </w:r>
      <w:r>
        <w:fldChar w:fldCharType="begin"/>
      </w:r>
      <w:r>
        <w:instrText xml:space="preserve"> PAGEREF _Toc30065 \h </w:instrText>
      </w:r>
      <w:r>
        <w:fldChar w:fldCharType="separate"/>
      </w:r>
      <w:r>
        <w:t>2</w:t>
      </w:r>
      <w:r>
        <w:fldChar w:fldCharType="end"/>
      </w:r>
      <w:r>
        <w:rPr>
          <w:rFonts w:ascii="宋体" w:hAnsi="宋体" w:eastAsia="宋体"/>
          <w:color w:val="595959"/>
        </w:rPr>
        <w:fldChar w:fldCharType="end"/>
      </w:r>
    </w:p>
    <w:p w14:paraId="66701D88">
      <w:pPr>
        <w:pStyle w:val="27"/>
        <w:tabs>
          <w:tab w:val="right" w:leader="dot" w:pos="9071"/>
        </w:tabs>
      </w:pPr>
      <w:r>
        <w:rPr>
          <w:rFonts w:ascii="宋体" w:hAnsi="宋体" w:eastAsia="宋体"/>
          <w:color w:val="595959"/>
        </w:rPr>
        <w:fldChar w:fldCharType="begin"/>
      </w:r>
      <w:r>
        <w:rPr>
          <w:rFonts w:ascii="宋体" w:hAnsi="宋体" w:eastAsia="宋体"/>
        </w:rPr>
        <w:instrText xml:space="preserve"> HYPERLINK \l _Toc897 </w:instrText>
      </w:r>
      <w:r>
        <w:rPr>
          <w:rFonts w:ascii="宋体" w:hAnsi="宋体" w:eastAsia="宋体"/>
        </w:rPr>
        <w:fldChar w:fldCharType="separate"/>
      </w:r>
      <w:r>
        <w:rPr>
          <w:rFonts w:ascii="微软雅黑" w:hAnsi="微软雅黑" w:eastAsia="微软雅黑"/>
        </w:rPr>
        <w:t>目录</w:t>
      </w:r>
      <w:r>
        <w:tab/>
      </w:r>
      <w:r>
        <w:fldChar w:fldCharType="begin"/>
      </w:r>
      <w:r>
        <w:instrText xml:space="preserve"> PAGEREF _Toc897 \h </w:instrText>
      </w:r>
      <w:r>
        <w:fldChar w:fldCharType="separate"/>
      </w:r>
      <w:r>
        <w:t>2</w:t>
      </w:r>
      <w:r>
        <w:fldChar w:fldCharType="end"/>
      </w:r>
      <w:r>
        <w:rPr>
          <w:rFonts w:ascii="宋体" w:hAnsi="宋体" w:eastAsia="宋体"/>
          <w:color w:val="595959"/>
        </w:rPr>
        <w:fldChar w:fldCharType="end"/>
      </w:r>
    </w:p>
    <w:p w14:paraId="381E5FCE">
      <w:pPr>
        <w:pStyle w:val="27"/>
        <w:tabs>
          <w:tab w:val="right" w:leader="dot" w:pos="9071"/>
        </w:tabs>
      </w:pPr>
      <w:r>
        <w:rPr>
          <w:rFonts w:ascii="宋体" w:hAnsi="宋体" w:eastAsia="宋体"/>
          <w:color w:val="595959"/>
        </w:rPr>
        <w:fldChar w:fldCharType="begin"/>
      </w:r>
      <w:r>
        <w:rPr>
          <w:rFonts w:ascii="宋体" w:hAnsi="宋体" w:eastAsia="宋体"/>
        </w:rPr>
        <w:instrText xml:space="preserve"> HYPERLINK \l _Toc1786 </w:instrText>
      </w:r>
      <w:r>
        <w:rPr>
          <w:rFonts w:ascii="宋体" w:hAnsi="宋体" w:eastAsia="宋体"/>
        </w:rPr>
        <w:fldChar w:fldCharType="separate"/>
      </w:r>
      <w:r>
        <w:rPr>
          <w:rFonts w:ascii="微软雅黑" w:hAnsi="微软雅黑" w:eastAsia="微软雅黑"/>
        </w:rPr>
        <w:t>第 1 章  认识 SCADIA</w:t>
      </w:r>
      <w:r>
        <w:tab/>
      </w:r>
      <w:r>
        <w:fldChar w:fldCharType="begin"/>
      </w:r>
      <w:r>
        <w:instrText xml:space="preserve"> PAGEREF _Toc1786 \h </w:instrText>
      </w:r>
      <w:r>
        <w:fldChar w:fldCharType="separate"/>
      </w:r>
      <w:r>
        <w:t>12</w:t>
      </w:r>
      <w:r>
        <w:fldChar w:fldCharType="end"/>
      </w:r>
      <w:r>
        <w:rPr>
          <w:rFonts w:ascii="宋体" w:hAnsi="宋体" w:eastAsia="宋体"/>
          <w:color w:val="595959"/>
        </w:rPr>
        <w:fldChar w:fldCharType="end"/>
      </w:r>
    </w:p>
    <w:p w14:paraId="720C46BC">
      <w:pPr>
        <w:pStyle w:val="30"/>
        <w:tabs>
          <w:tab w:val="right" w:leader="dot" w:pos="9071"/>
        </w:tabs>
      </w:pPr>
      <w:r>
        <w:rPr>
          <w:rFonts w:ascii="宋体" w:hAnsi="宋体" w:eastAsia="宋体"/>
          <w:color w:val="595959"/>
        </w:rPr>
        <w:fldChar w:fldCharType="begin"/>
      </w:r>
      <w:r>
        <w:rPr>
          <w:rFonts w:ascii="宋体" w:hAnsi="宋体" w:eastAsia="宋体"/>
        </w:rPr>
        <w:instrText xml:space="preserve"> HYPERLINK \l _Toc9729 </w:instrText>
      </w:r>
      <w:r>
        <w:rPr>
          <w:rFonts w:ascii="宋体" w:hAnsi="宋体" w:eastAsia="宋体"/>
        </w:rPr>
        <w:fldChar w:fldCharType="separate"/>
      </w:r>
      <w:r>
        <w:rPr>
          <w:rFonts w:ascii="微软雅黑" w:hAnsi="微软雅黑" w:eastAsia="微软雅黑"/>
        </w:rPr>
        <w:t>1.1 这套软件是做什么的</w:t>
      </w:r>
      <w:r>
        <w:tab/>
      </w:r>
      <w:r>
        <w:fldChar w:fldCharType="begin"/>
      </w:r>
      <w:r>
        <w:instrText xml:space="preserve"> PAGEREF _Toc9729 \h </w:instrText>
      </w:r>
      <w:r>
        <w:fldChar w:fldCharType="separate"/>
      </w:r>
      <w:r>
        <w:t>12</w:t>
      </w:r>
      <w:r>
        <w:fldChar w:fldCharType="end"/>
      </w:r>
      <w:r>
        <w:rPr>
          <w:rFonts w:ascii="宋体" w:hAnsi="宋体" w:eastAsia="宋体"/>
          <w:color w:val="595959"/>
        </w:rPr>
        <w:fldChar w:fldCharType="end"/>
      </w:r>
    </w:p>
    <w:p w14:paraId="4E7F97BB">
      <w:pPr>
        <w:pStyle w:val="30"/>
        <w:tabs>
          <w:tab w:val="right" w:leader="dot" w:pos="9071"/>
        </w:tabs>
      </w:pPr>
      <w:r>
        <w:rPr>
          <w:rFonts w:ascii="宋体" w:hAnsi="宋体" w:eastAsia="宋体"/>
          <w:color w:val="595959"/>
        </w:rPr>
        <w:fldChar w:fldCharType="begin"/>
      </w:r>
      <w:r>
        <w:rPr>
          <w:rFonts w:ascii="宋体" w:hAnsi="宋体" w:eastAsia="宋体"/>
        </w:rPr>
        <w:instrText xml:space="preserve"> HYPERLINK \l _Toc30020 </w:instrText>
      </w:r>
      <w:r>
        <w:rPr>
          <w:rFonts w:ascii="宋体" w:hAnsi="宋体" w:eastAsia="宋体"/>
        </w:rPr>
        <w:fldChar w:fldCharType="separate"/>
      </w:r>
      <w:r>
        <w:rPr>
          <w:rFonts w:ascii="微软雅黑" w:hAnsi="微软雅黑" w:eastAsia="微软雅黑"/>
        </w:rPr>
        <w:t>1.2 三个角色，三种读法</w:t>
      </w:r>
      <w:r>
        <w:tab/>
      </w:r>
      <w:r>
        <w:fldChar w:fldCharType="begin"/>
      </w:r>
      <w:r>
        <w:instrText xml:space="preserve"> PAGEREF _Toc30020 \h </w:instrText>
      </w:r>
      <w:r>
        <w:fldChar w:fldCharType="separate"/>
      </w:r>
      <w:r>
        <w:t>12</w:t>
      </w:r>
      <w:r>
        <w:fldChar w:fldCharType="end"/>
      </w:r>
      <w:r>
        <w:rPr>
          <w:rFonts w:ascii="宋体" w:hAnsi="宋体" w:eastAsia="宋体"/>
          <w:color w:val="595959"/>
        </w:rPr>
        <w:fldChar w:fldCharType="end"/>
      </w:r>
    </w:p>
    <w:p w14:paraId="742B0587">
      <w:pPr>
        <w:pStyle w:val="30"/>
        <w:tabs>
          <w:tab w:val="right" w:leader="dot" w:pos="9071"/>
        </w:tabs>
      </w:pPr>
      <w:r>
        <w:rPr>
          <w:rFonts w:ascii="宋体" w:hAnsi="宋体" w:eastAsia="宋体"/>
          <w:color w:val="595959"/>
        </w:rPr>
        <w:fldChar w:fldCharType="begin"/>
      </w:r>
      <w:r>
        <w:rPr>
          <w:rFonts w:ascii="宋体" w:hAnsi="宋体" w:eastAsia="宋体"/>
        </w:rPr>
        <w:instrText xml:space="preserve"> HYPERLINK \l _Toc18530 </w:instrText>
      </w:r>
      <w:r>
        <w:rPr>
          <w:rFonts w:ascii="宋体" w:hAnsi="宋体" w:eastAsia="宋体"/>
        </w:rPr>
        <w:fldChar w:fldCharType="separate"/>
      </w:r>
      <w:r>
        <w:rPr>
          <w:rFonts w:ascii="微软雅黑" w:hAnsi="微软雅黑" w:eastAsia="微软雅黑"/>
        </w:rPr>
        <w:t>1.3 系统由哪几部分组成</w:t>
      </w:r>
      <w:r>
        <w:tab/>
      </w:r>
      <w:r>
        <w:fldChar w:fldCharType="begin"/>
      </w:r>
      <w:r>
        <w:instrText xml:space="preserve"> PAGEREF _Toc18530 \h </w:instrText>
      </w:r>
      <w:r>
        <w:fldChar w:fldCharType="separate"/>
      </w:r>
      <w:r>
        <w:t>12</w:t>
      </w:r>
      <w:r>
        <w:fldChar w:fldCharType="end"/>
      </w:r>
      <w:r>
        <w:rPr>
          <w:rFonts w:ascii="宋体" w:hAnsi="宋体" w:eastAsia="宋体"/>
          <w:color w:val="595959"/>
        </w:rPr>
        <w:fldChar w:fldCharType="end"/>
      </w:r>
    </w:p>
    <w:p w14:paraId="4D1CEFA2">
      <w:pPr>
        <w:pStyle w:val="30"/>
        <w:tabs>
          <w:tab w:val="right" w:leader="dot" w:pos="9071"/>
        </w:tabs>
      </w:pPr>
      <w:r>
        <w:rPr>
          <w:rFonts w:ascii="宋体" w:hAnsi="宋体" w:eastAsia="宋体"/>
          <w:color w:val="595959"/>
        </w:rPr>
        <w:fldChar w:fldCharType="begin"/>
      </w:r>
      <w:r>
        <w:rPr>
          <w:rFonts w:ascii="宋体" w:hAnsi="宋体" w:eastAsia="宋体"/>
        </w:rPr>
        <w:instrText xml:space="preserve"> HYPERLINK \l _Toc31366 </w:instrText>
      </w:r>
      <w:r>
        <w:rPr>
          <w:rFonts w:ascii="宋体" w:hAnsi="宋体" w:eastAsia="宋体"/>
        </w:rPr>
        <w:fldChar w:fldCharType="separate"/>
      </w:r>
      <w:r>
        <w:rPr>
          <w:rFonts w:ascii="微软雅黑" w:hAnsi="微软雅黑" w:eastAsia="微软雅黑"/>
        </w:rPr>
        <w:t>1.4 八个场景与八种算法</w:t>
      </w:r>
      <w:r>
        <w:tab/>
      </w:r>
      <w:r>
        <w:fldChar w:fldCharType="begin"/>
      </w:r>
      <w:r>
        <w:instrText xml:space="preserve"> PAGEREF _Toc31366 \h </w:instrText>
      </w:r>
      <w:r>
        <w:fldChar w:fldCharType="separate"/>
      </w:r>
      <w:r>
        <w:t>13</w:t>
      </w:r>
      <w:r>
        <w:fldChar w:fldCharType="end"/>
      </w:r>
      <w:r>
        <w:rPr>
          <w:rFonts w:ascii="宋体" w:hAnsi="宋体" w:eastAsia="宋体"/>
          <w:color w:val="595959"/>
        </w:rPr>
        <w:fldChar w:fldCharType="end"/>
      </w:r>
    </w:p>
    <w:p w14:paraId="32E4591C">
      <w:pPr>
        <w:pStyle w:val="30"/>
        <w:tabs>
          <w:tab w:val="right" w:leader="dot" w:pos="9071"/>
        </w:tabs>
      </w:pPr>
      <w:r>
        <w:rPr>
          <w:rFonts w:ascii="宋体" w:hAnsi="宋体" w:eastAsia="宋体"/>
          <w:color w:val="595959"/>
        </w:rPr>
        <w:fldChar w:fldCharType="begin"/>
      </w:r>
      <w:r>
        <w:rPr>
          <w:rFonts w:ascii="宋体" w:hAnsi="宋体" w:eastAsia="宋体"/>
        </w:rPr>
        <w:instrText xml:space="preserve"> HYPERLINK \l _Toc22286 </w:instrText>
      </w:r>
      <w:r>
        <w:rPr>
          <w:rFonts w:ascii="宋体" w:hAnsi="宋体" w:eastAsia="宋体"/>
        </w:rPr>
        <w:fldChar w:fldCharType="separate"/>
      </w:r>
      <w:r>
        <w:rPr>
          <w:rFonts w:ascii="微软雅黑" w:hAnsi="微软雅黑" w:eastAsia="微软雅黑"/>
        </w:rPr>
        <w:t>1.5 三条不许越过的边界</w:t>
      </w:r>
      <w:r>
        <w:tab/>
      </w:r>
      <w:r>
        <w:fldChar w:fldCharType="begin"/>
      </w:r>
      <w:r>
        <w:instrText xml:space="preserve"> PAGEREF _Toc22286 \h </w:instrText>
      </w:r>
      <w:r>
        <w:fldChar w:fldCharType="separate"/>
      </w:r>
      <w:r>
        <w:t>13</w:t>
      </w:r>
      <w:r>
        <w:fldChar w:fldCharType="end"/>
      </w:r>
      <w:r>
        <w:rPr>
          <w:rFonts w:ascii="宋体" w:hAnsi="宋体" w:eastAsia="宋体"/>
          <w:color w:val="595959"/>
        </w:rPr>
        <w:fldChar w:fldCharType="end"/>
      </w:r>
    </w:p>
    <w:p w14:paraId="0198AEB1">
      <w:pPr>
        <w:pStyle w:val="30"/>
        <w:tabs>
          <w:tab w:val="right" w:leader="dot" w:pos="9071"/>
        </w:tabs>
      </w:pPr>
      <w:r>
        <w:rPr>
          <w:rFonts w:ascii="宋体" w:hAnsi="宋体" w:eastAsia="宋体"/>
          <w:color w:val="595959"/>
        </w:rPr>
        <w:fldChar w:fldCharType="begin"/>
      </w:r>
      <w:r>
        <w:rPr>
          <w:rFonts w:ascii="宋体" w:hAnsi="宋体" w:eastAsia="宋体"/>
        </w:rPr>
        <w:instrText xml:space="preserve"> HYPERLINK \l _Toc18505 </w:instrText>
      </w:r>
      <w:r>
        <w:rPr>
          <w:rFonts w:ascii="宋体" w:hAnsi="宋体" w:eastAsia="宋体"/>
        </w:rPr>
        <w:fldChar w:fldCharType="separate"/>
      </w:r>
      <w:r>
        <w:rPr>
          <w:rFonts w:ascii="微软雅黑" w:hAnsi="微软雅黑" w:eastAsia="微软雅黑"/>
        </w:rPr>
        <w:t>1.6 本版本的界面收敛</w:t>
      </w:r>
      <w:r>
        <w:tab/>
      </w:r>
      <w:r>
        <w:fldChar w:fldCharType="begin"/>
      </w:r>
      <w:r>
        <w:instrText xml:space="preserve"> PAGEREF _Toc18505 \h </w:instrText>
      </w:r>
      <w:r>
        <w:fldChar w:fldCharType="separate"/>
      </w:r>
      <w:r>
        <w:t>13</w:t>
      </w:r>
      <w:r>
        <w:fldChar w:fldCharType="end"/>
      </w:r>
      <w:r>
        <w:rPr>
          <w:rFonts w:ascii="宋体" w:hAnsi="宋体" w:eastAsia="宋体"/>
          <w:color w:val="595959"/>
        </w:rPr>
        <w:fldChar w:fldCharType="end"/>
      </w:r>
    </w:p>
    <w:p w14:paraId="3AD882C2">
      <w:pPr>
        <w:pStyle w:val="27"/>
        <w:tabs>
          <w:tab w:val="right" w:leader="dot" w:pos="9071"/>
        </w:tabs>
      </w:pPr>
      <w:r>
        <w:rPr>
          <w:rFonts w:ascii="宋体" w:hAnsi="宋体" w:eastAsia="宋体"/>
          <w:color w:val="595959"/>
        </w:rPr>
        <w:fldChar w:fldCharType="begin"/>
      </w:r>
      <w:r>
        <w:rPr>
          <w:rFonts w:ascii="宋体" w:hAnsi="宋体" w:eastAsia="宋体"/>
        </w:rPr>
        <w:instrText xml:space="preserve"> HYPERLINK \l _Toc271 </w:instrText>
      </w:r>
      <w:r>
        <w:rPr>
          <w:rFonts w:ascii="宋体" w:hAnsi="宋体" w:eastAsia="宋体"/>
        </w:rPr>
        <w:fldChar w:fldCharType="separate"/>
      </w:r>
      <w:r>
        <w:rPr>
          <w:rFonts w:ascii="微软雅黑" w:hAnsi="微软雅黑" w:eastAsia="微软雅黑"/>
        </w:rPr>
        <w:t>第 2 章  启动、登录与界面</w:t>
      </w:r>
      <w:r>
        <w:tab/>
      </w:r>
      <w:r>
        <w:fldChar w:fldCharType="begin"/>
      </w:r>
      <w:r>
        <w:instrText xml:space="preserve"> PAGEREF _Toc271 \h </w:instrText>
      </w:r>
      <w:r>
        <w:fldChar w:fldCharType="separate"/>
      </w:r>
      <w:r>
        <w:t>14</w:t>
      </w:r>
      <w:r>
        <w:fldChar w:fldCharType="end"/>
      </w:r>
      <w:r>
        <w:rPr>
          <w:rFonts w:ascii="宋体" w:hAnsi="宋体" w:eastAsia="宋体"/>
          <w:color w:val="595959"/>
        </w:rPr>
        <w:fldChar w:fldCharType="end"/>
      </w:r>
    </w:p>
    <w:p w14:paraId="391E543E">
      <w:pPr>
        <w:pStyle w:val="30"/>
        <w:tabs>
          <w:tab w:val="right" w:leader="dot" w:pos="9071"/>
        </w:tabs>
      </w:pPr>
      <w:r>
        <w:rPr>
          <w:rFonts w:ascii="宋体" w:hAnsi="宋体" w:eastAsia="宋体"/>
          <w:color w:val="595959"/>
        </w:rPr>
        <w:fldChar w:fldCharType="begin"/>
      </w:r>
      <w:r>
        <w:rPr>
          <w:rFonts w:ascii="宋体" w:hAnsi="宋体" w:eastAsia="宋体"/>
        </w:rPr>
        <w:instrText xml:space="preserve"> HYPERLINK \l _Toc3725 </w:instrText>
      </w:r>
      <w:r>
        <w:rPr>
          <w:rFonts w:ascii="宋体" w:hAnsi="宋体" w:eastAsia="宋体"/>
        </w:rPr>
        <w:fldChar w:fldCharType="separate"/>
      </w:r>
      <w:r>
        <w:rPr>
          <w:rFonts w:ascii="微软雅黑" w:hAnsi="微软雅黑" w:eastAsia="微软雅黑"/>
        </w:rPr>
        <w:t>2.1 启动前先确认三件事</w:t>
      </w:r>
      <w:r>
        <w:tab/>
      </w:r>
      <w:r>
        <w:fldChar w:fldCharType="begin"/>
      </w:r>
      <w:r>
        <w:instrText xml:space="preserve"> PAGEREF _Toc3725 \h </w:instrText>
      </w:r>
      <w:r>
        <w:fldChar w:fldCharType="separate"/>
      </w:r>
      <w:r>
        <w:t>14</w:t>
      </w:r>
      <w:r>
        <w:fldChar w:fldCharType="end"/>
      </w:r>
      <w:r>
        <w:rPr>
          <w:rFonts w:ascii="宋体" w:hAnsi="宋体" w:eastAsia="宋体"/>
          <w:color w:val="595959"/>
        </w:rPr>
        <w:fldChar w:fldCharType="end"/>
      </w:r>
    </w:p>
    <w:p w14:paraId="4AFED015">
      <w:pPr>
        <w:pStyle w:val="30"/>
        <w:tabs>
          <w:tab w:val="right" w:leader="dot" w:pos="9071"/>
        </w:tabs>
      </w:pPr>
      <w:r>
        <w:rPr>
          <w:rFonts w:ascii="宋体" w:hAnsi="宋体" w:eastAsia="宋体"/>
          <w:color w:val="595959"/>
        </w:rPr>
        <w:fldChar w:fldCharType="begin"/>
      </w:r>
      <w:r>
        <w:rPr>
          <w:rFonts w:ascii="宋体" w:hAnsi="宋体" w:eastAsia="宋体"/>
        </w:rPr>
        <w:instrText xml:space="preserve"> HYPERLINK \l _Toc26387 </w:instrText>
      </w:r>
      <w:r>
        <w:rPr>
          <w:rFonts w:ascii="宋体" w:hAnsi="宋体" w:eastAsia="宋体"/>
        </w:rPr>
        <w:fldChar w:fldCharType="separate"/>
      </w:r>
      <w:r>
        <w:rPr>
          <w:rFonts w:ascii="微软雅黑" w:hAnsi="微软雅黑" w:eastAsia="微软雅黑"/>
        </w:rPr>
        <w:t>2.2 启动软件</w:t>
      </w:r>
      <w:r>
        <w:tab/>
      </w:r>
      <w:r>
        <w:fldChar w:fldCharType="begin"/>
      </w:r>
      <w:r>
        <w:instrText xml:space="preserve"> PAGEREF _Toc26387 \h </w:instrText>
      </w:r>
      <w:r>
        <w:fldChar w:fldCharType="separate"/>
      </w:r>
      <w:r>
        <w:t>14</w:t>
      </w:r>
      <w:r>
        <w:fldChar w:fldCharType="end"/>
      </w:r>
      <w:r>
        <w:rPr>
          <w:rFonts w:ascii="宋体" w:hAnsi="宋体" w:eastAsia="宋体"/>
          <w:color w:val="595959"/>
        </w:rPr>
        <w:fldChar w:fldCharType="end"/>
      </w:r>
    </w:p>
    <w:p w14:paraId="2BAAA826">
      <w:pPr>
        <w:pStyle w:val="30"/>
        <w:tabs>
          <w:tab w:val="right" w:leader="dot" w:pos="9071"/>
        </w:tabs>
      </w:pPr>
      <w:r>
        <w:rPr>
          <w:rFonts w:ascii="宋体" w:hAnsi="宋体" w:eastAsia="宋体"/>
          <w:color w:val="595959"/>
        </w:rPr>
        <w:fldChar w:fldCharType="begin"/>
      </w:r>
      <w:r>
        <w:rPr>
          <w:rFonts w:ascii="宋体" w:hAnsi="宋体" w:eastAsia="宋体"/>
        </w:rPr>
        <w:instrText xml:space="preserve"> HYPERLINK \l _Toc8491 </w:instrText>
      </w:r>
      <w:r>
        <w:rPr>
          <w:rFonts w:ascii="宋体" w:hAnsi="宋体" w:eastAsia="宋体"/>
        </w:rPr>
        <w:fldChar w:fldCharType="separate"/>
      </w:r>
      <w:r>
        <w:rPr>
          <w:rFonts w:ascii="微软雅黑" w:hAnsi="微软雅黑" w:eastAsia="微软雅黑"/>
        </w:rPr>
        <w:t>2.3 登录</w:t>
      </w:r>
      <w:r>
        <w:tab/>
      </w:r>
      <w:r>
        <w:fldChar w:fldCharType="begin"/>
      </w:r>
      <w:r>
        <w:instrText xml:space="preserve"> PAGEREF _Toc8491 \h </w:instrText>
      </w:r>
      <w:r>
        <w:fldChar w:fldCharType="separate"/>
      </w:r>
      <w:r>
        <w:t>14</w:t>
      </w:r>
      <w:r>
        <w:fldChar w:fldCharType="end"/>
      </w:r>
      <w:r>
        <w:rPr>
          <w:rFonts w:ascii="宋体" w:hAnsi="宋体" w:eastAsia="宋体"/>
          <w:color w:val="595959"/>
        </w:rPr>
        <w:fldChar w:fldCharType="end"/>
      </w:r>
    </w:p>
    <w:p w14:paraId="7D45C59A">
      <w:pPr>
        <w:pStyle w:val="30"/>
        <w:tabs>
          <w:tab w:val="right" w:leader="dot" w:pos="9071"/>
        </w:tabs>
      </w:pPr>
      <w:r>
        <w:rPr>
          <w:rFonts w:ascii="宋体" w:hAnsi="宋体" w:eastAsia="宋体"/>
          <w:color w:val="595959"/>
        </w:rPr>
        <w:fldChar w:fldCharType="begin"/>
      </w:r>
      <w:r>
        <w:rPr>
          <w:rFonts w:ascii="宋体" w:hAnsi="宋体" w:eastAsia="宋体"/>
        </w:rPr>
        <w:instrText xml:space="preserve"> HYPERLINK \l _Toc5076 </w:instrText>
      </w:r>
      <w:r>
        <w:rPr>
          <w:rFonts w:ascii="宋体" w:hAnsi="宋体" w:eastAsia="宋体"/>
        </w:rPr>
        <w:fldChar w:fldCharType="separate"/>
      </w:r>
      <w:r>
        <w:rPr>
          <w:rFonts w:ascii="微软雅黑" w:hAnsi="微软雅黑" w:eastAsia="微软雅黑"/>
        </w:rPr>
        <w:t>2.4 界面分区</w:t>
      </w:r>
      <w:r>
        <w:tab/>
      </w:r>
      <w:r>
        <w:fldChar w:fldCharType="begin"/>
      </w:r>
      <w:r>
        <w:instrText xml:space="preserve"> PAGEREF _Toc5076 \h </w:instrText>
      </w:r>
      <w:r>
        <w:fldChar w:fldCharType="separate"/>
      </w:r>
      <w:r>
        <w:t>15</w:t>
      </w:r>
      <w:r>
        <w:fldChar w:fldCharType="end"/>
      </w:r>
      <w:r>
        <w:rPr>
          <w:rFonts w:ascii="宋体" w:hAnsi="宋体" w:eastAsia="宋体"/>
          <w:color w:val="595959"/>
        </w:rPr>
        <w:fldChar w:fldCharType="end"/>
      </w:r>
    </w:p>
    <w:p w14:paraId="6B8591D0">
      <w:pPr>
        <w:pStyle w:val="30"/>
        <w:tabs>
          <w:tab w:val="right" w:leader="dot" w:pos="9071"/>
        </w:tabs>
      </w:pPr>
      <w:r>
        <w:rPr>
          <w:rFonts w:ascii="宋体" w:hAnsi="宋体" w:eastAsia="宋体"/>
          <w:color w:val="595959"/>
        </w:rPr>
        <w:fldChar w:fldCharType="begin"/>
      </w:r>
      <w:r>
        <w:rPr>
          <w:rFonts w:ascii="宋体" w:hAnsi="宋体" w:eastAsia="宋体"/>
        </w:rPr>
        <w:instrText xml:space="preserve"> HYPERLINK \l _Toc21813 </w:instrText>
      </w:r>
      <w:r>
        <w:rPr>
          <w:rFonts w:ascii="宋体" w:hAnsi="宋体" w:eastAsia="宋体"/>
        </w:rPr>
        <w:fldChar w:fldCharType="separate"/>
      </w:r>
      <w:r>
        <w:rPr>
          <w:rFonts w:ascii="微软雅黑" w:hAnsi="微软雅黑" w:eastAsia="微软雅黑"/>
        </w:rPr>
        <w:t>2.5 退出与切换账号</w:t>
      </w:r>
      <w:r>
        <w:tab/>
      </w:r>
      <w:r>
        <w:fldChar w:fldCharType="begin"/>
      </w:r>
      <w:r>
        <w:instrText xml:space="preserve"> PAGEREF _Toc21813 \h </w:instrText>
      </w:r>
      <w:r>
        <w:fldChar w:fldCharType="separate"/>
      </w:r>
      <w:r>
        <w:t>16</w:t>
      </w:r>
      <w:r>
        <w:fldChar w:fldCharType="end"/>
      </w:r>
      <w:r>
        <w:rPr>
          <w:rFonts w:ascii="宋体" w:hAnsi="宋体" w:eastAsia="宋体"/>
          <w:color w:val="595959"/>
        </w:rPr>
        <w:fldChar w:fldCharType="end"/>
      </w:r>
    </w:p>
    <w:p w14:paraId="1208A409">
      <w:pPr>
        <w:pStyle w:val="30"/>
        <w:tabs>
          <w:tab w:val="right" w:leader="dot" w:pos="9071"/>
        </w:tabs>
      </w:pPr>
      <w:r>
        <w:rPr>
          <w:rFonts w:ascii="宋体" w:hAnsi="宋体" w:eastAsia="宋体"/>
          <w:color w:val="595959"/>
        </w:rPr>
        <w:fldChar w:fldCharType="begin"/>
      </w:r>
      <w:r>
        <w:rPr>
          <w:rFonts w:ascii="宋体" w:hAnsi="宋体" w:eastAsia="宋体"/>
        </w:rPr>
        <w:instrText xml:space="preserve"> HYPERLINK \l _Toc4206 </w:instrText>
      </w:r>
      <w:r>
        <w:rPr>
          <w:rFonts w:ascii="宋体" w:hAnsi="宋体" w:eastAsia="宋体"/>
        </w:rPr>
        <w:fldChar w:fldCharType="separate"/>
      </w:r>
      <w:r>
        <w:rPr>
          <w:rFonts w:ascii="微软雅黑" w:hAnsi="微软雅黑" w:eastAsia="微软雅黑"/>
        </w:rPr>
        <w:t>2.6 第一次上手必做的五项设置</w:t>
      </w:r>
      <w:r>
        <w:tab/>
      </w:r>
      <w:r>
        <w:fldChar w:fldCharType="begin"/>
      </w:r>
      <w:r>
        <w:instrText xml:space="preserve"> PAGEREF _Toc4206 \h </w:instrText>
      </w:r>
      <w:r>
        <w:fldChar w:fldCharType="separate"/>
      </w:r>
      <w:r>
        <w:t>16</w:t>
      </w:r>
      <w:r>
        <w:fldChar w:fldCharType="end"/>
      </w:r>
      <w:r>
        <w:rPr>
          <w:rFonts w:ascii="宋体" w:hAnsi="宋体" w:eastAsia="宋体"/>
          <w:color w:val="595959"/>
        </w:rPr>
        <w:fldChar w:fldCharType="end"/>
      </w:r>
    </w:p>
    <w:p w14:paraId="7DD32C12">
      <w:pPr>
        <w:pStyle w:val="27"/>
        <w:tabs>
          <w:tab w:val="right" w:leader="dot" w:pos="9071"/>
        </w:tabs>
      </w:pPr>
      <w:r>
        <w:rPr>
          <w:rFonts w:ascii="宋体" w:hAnsi="宋体" w:eastAsia="宋体"/>
          <w:color w:val="595959"/>
        </w:rPr>
        <w:fldChar w:fldCharType="begin"/>
      </w:r>
      <w:r>
        <w:rPr>
          <w:rFonts w:ascii="宋体" w:hAnsi="宋体" w:eastAsia="宋体"/>
        </w:rPr>
        <w:instrText xml:space="preserve"> HYPERLINK \l _Toc15969 </w:instrText>
      </w:r>
      <w:r>
        <w:rPr>
          <w:rFonts w:ascii="宋体" w:hAnsi="宋体" w:eastAsia="宋体"/>
        </w:rPr>
        <w:fldChar w:fldCharType="separate"/>
      </w:r>
      <w:r>
        <w:rPr>
          <w:rFonts w:ascii="微软雅黑" w:hAnsi="微软雅黑" w:eastAsia="微软雅黑"/>
        </w:rPr>
        <w:t>第 3 章  菜单与页面总览</w:t>
      </w:r>
      <w:r>
        <w:tab/>
      </w:r>
      <w:r>
        <w:fldChar w:fldCharType="begin"/>
      </w:r>
      <w:r>
        <w:instrText xml:space="preserve"> PAGEREF _Toc15969 \h </w:instrText>
      </w:r>
      <w:r>
        <w:fldChar w:fldCharType="separate"/>
      </w:r>
      <w:r>
        <w:t>17</w:t>
      </w:r>
      <w:r>
        <w:fldChar w:fldCharType="end"/>
      </w:r>
      <w:r>
        <w:rPr>
          <w:rFonts w:ascii="宋体" w:hAnsi="宋体" w:eastAsia="宋体"/>
          <w:color w:val="595959"/>
        </w:rPr>
        <w:fldChar w:fldCharType="end"/>
      </w:r>
    </w:p>
    <w:p w14:paraId="3E6DE631">
      <w:pPr>
        <w:pStyle w:val="30"/>
        <w:tabs>
          <w:tab w:val="right" w:leader="dot" w:pos="9071"/>
        </w:tabs>
      </w:pPr>
      <w:r>
        <w:rPr>
          <w:rFonts w:ascii="宋体" w:hAnsi="宋体" w:eastAsia="宋体"/>
          <w:color w:val="595959"/>
        </w:rPr>
        <w:fldChar w:fldCharType="begin"/>
      </w:r>
      <w:r>
        <w:rPr>
          <w:rFonts w:ascii="宋体" w:hAnsi="宋体" w:eastAsia="宋体"/>
        </w:rPr>
        <w:instrText xml:space="preserve"> HYPERLINK \l _Toc15523 </w:instrText>
      </w:r>
      <w:r>
        <w:rPr>
          <w:rFonts w:ascii="宋体" w:hAnsi="宋体" w:eastAsia="宋体"/>
        </w:rPr>
        <w:fldChar w:fldCharType="separate"/>
      </w:r>
      <w:r>
        <w:rPr>
          <w:rFonts w:ascii="微软雅黑" w:hAnsi="微软雅黑" w:eastAsia="微软雅黑"/>
        </w:rPr>
        <w:t>3.1 隐藏页面怎么进</w:t>
      </w:r>
      <w:r>
        <w:tab/>
      </w:r>
      <w:r>
        <w:fldChar w:fldCharType="begin"/>
      </w:r>
      <w:r>
        <w:instrText xml:space="preserve"> PAGEREF _Toc15523 \h </w:instrText>
      </w:r>
      <w:r>
        <w:fldChar w:fldCharType="separate"/>
      </w:r>
      <w:r>
        <w:t>18</w:t>
      </w:r>
      <w:r>
        <w:fldChar w:fldCharType="end"/>
      </w:r>
      <w:r>
        <w:rPr>
          <w:rFonts w:ascii="宋体" w:hAnsi="宋体" w:eastAsia="宋体"/>
          <w:color w:val="595959"/>
        </w:rPr>
        <w:fldChar w:fldCharType="end"/>
      </w:r>
    </w:p>
    <w:p w14:paraId="5CD0D925">
      <w:pPr>
        <w:pStyle w:val="30"/>
        <w:tabs>
          <w:tab w:val="right" w:leader="dot" w:pos="9071"/>
        </w:tabs>
      </w:pPr>
      <w:r>
        <w:rPr>
          <w:rFonts w:ascii="宋体" w:hAnsi="宋体" w:eastAsia="宋体"/>
          <w:color w:val="595959"/>
        </w:rPr>
        <w:fldChar w:fldCharType="begin"/>
      </w:r>
      <w:r>
        <w:rPr>
          <w:rFonts w:ascii="宋体" w:hAnsi="宋体" w:eastAsia="宋体"/>
        </w:rPr>
        <w:instrText xml:space="preserve"> HYPERLINK \l _Toc29889 </w:instrText>
      </w:r>
      <w:r>
        <w:rPr>
          <w:rFonts w:ascii="宋体" w:hAnsi="宋体" w:eastAsia="宋体"/>
        </w:rPr>
        <w:fldChar w:fldCharType="separate"/>
      </w:r>
      <w:r>
        <w:rPr>
          <w:rFonts w:ascii="微软雅黑" w:hAnsi="微软雅黑" w:eastAsia="微软雅黑"/>
        </w:rPr>
        <w:t>3.2 一张图看懂数据从哪来</w:t>
      </w:r>
      <w:r>
        <w:tab/>
      </w:r>
      <w:r>
        <w:fldChar w:fldCharType="begin"/>
      </w:r>
      <w:r>
        <w:instrText xml:space="preserve"> PAGEREF _Toc29889 \h </w:instrText>
      </w:r>
      <w:r>
        <w:fldChar w:fldCharType="separate"/>
      </w:r>
      <w:r>
        <w:t>18</w:t>
      </w:r>
      <w:r>
        <w:fldChar w:fldCharType="end"/>
      </w:r>
      <w:r>
        <w:rPr>
          <w:rFonts w:ascii="宋体" w:hAnsi="宋体" w:eastAsia="宋体"/>
          <w:color w:val="595959"/>
        </w:rPr>
        <w:fldChar w:fldCharType="end"/>
      </w:r>
    </w:p>
    <w:p w14:paraId="13F5BA2E">
      <w:pPr>
        <w:pStyle w:val="27"/>
        <w:tabs>
          <w:tab w:val="right" w:leader="dot" w:pos="9071"/>
        </w:tabs>
      </w:pPr>
      <w:r>
        <w:rPr>
          <w:rFonts w:ascii="宋体" w:hAnsi="宋体" w:eastAsia="宋体"/>
          <w:color w:val="595959"/>
        </w:rPr>
        <w:fldChar w:fldCharType="begin"/>
      </w:r>
      <w:r>
        <w:rPr>
          <w:rFonts w:ascii="宋体" w:hAnsi="宋体" w:eastAsia="宋体"/>
        </w:rPr>
        <w:instrText xml:space="preserve"> HYPERLINK \l _Toc4649 </w:instrText>
      </w:r>
      <w:r>
        <w:rPr>
          <w:rFonts w:ascii="宋体" w:hAnsi="宋体" w:eastAsia="宋体"/>
        </w:rPr>
        <w:fldChar w:fldCharType="separate"/>
      </w:r>
      <w:r>
        <w:rPr>
          <w:rFonts w:ascii="微软雅黑" w:hAnsi="微软雅黑" w:eastAsia="微软雅黑"/>
        </w:rPr>
        <w:t>第 4 章  工程与项目管理</w:t>
      </w:r>
      <w:r>
        <w:tab/>
      </w:r>
      <w:r>
        <w:fldChar w:fldCharType="begin"/>
      </w:r>
      <w:r>
        <w:instrText xml:space="preserve"> PAGEREF _Toc4649 \h </w:instrText>
      </w:r>
      <w:r>
        <w:fldChar w:fldCharType="separate"/>
      </w:r>
      <w:r>
        <w:t>19</w:t>
      </w:r>
      <w:r>
        <w:fldChar w:fldCharType="end"/>
      </w:r>
      <w:r>
        <w:rPr>
          <w:rFonts w:ascii="宋体" w:hAnsi="宋体" w:eastAsia="宋体"/>
          <w:color w:val="595959"/>
        </w:rPr>
        <w:fldChar w:fldCharType="end"/>
      </w:r>
    </w:p>
    <w:p w14:paraId="017B3A04">
      <w:pPr>
        <w:pStyle w:val="30"/>
        <w:tabs>
          <w:tab w:val="right" w:leader="dot" w:pos="9071"/>
        </w:tabs>
      </w:pPr>
      <w:r>
        <w:rPr>
          <w:rFonts w:ascii="宋体" w:hAnsi="宋体" w:eastAsia="宋体"/>
          <w:color w:val="595959"/>
        </w:rPr>
        <w:fldChar w:fldCharType="begin"/>
      </w:r>
      <w:r>
        <w:rPr>
          <w:rFonts w:ascii="宋体" w:hAnsi="宋体" w:eastAsia="宋体"/>
        </w:rPr>
        <w:instrText xml:space="preserve"> HYPERLINK \l _Toc3420 </w:instrText>
      </w:r>
      <w:r>
        <w:rPr>
          <w:rFonts w:ascii="宋体" w:hAnsi="宋体" w:eastAsia="宋体"/>
        </w:rPr>
        <w:fldChar w:fldCharType="separate"/>
      </w:r>
      <w:r>
        <w:rPr>
          <w:rFonts w:ascii="微软雅黑" w:hAnsi="微软雅黑" w:eastAsia="微软雅黑"/>
        </w:rPr>
        <w:t>4.1 工程到底存在哪</w:t>
      </w:r>
      <w:r>
        <w:tab/>
      </w:r>
      <w:r>
        <w:fldChar w:fldCharType="begin"/>
      </w:r>
      <w:r>
        <w:instrText xml:space="preserve"> PAGEREF _Toc3420 \h </w:instrText>
      </w:r>
      <w:r>
        <w:fldChar w:fldCharType="separate"/>
      </w:r>
      <w:r>
        <w:t>19</w:t>
      </w:r>
      <w:r>
        <w:fldChar w:fldCharType="end"/>
      </w:r>
      <w:r>
        <w:rPr>
          <w:rFonts w:ascii="宋体" w:hAnsi="宋体" w:eastAsia="宋体"/>
          <w:color w:val="595959"/>
        </w:rPr>
        <w:fldChar w:fldCharType="end"/>
      </w:r>
    </w:p>
    <w:p w14:paraId="183890DC">
      <w:pPr>
        <w:pStyle w:val="30"/>
        <w:tabs>
          <w:tab w:val="right" w:leader="dot" w:pos="9071"/>
        </w:tabs>
      </w:pPr>
      <w:r>
        <w:rPr>
          <w:rFonts w:ascii="宋体" w:hAnsi="宋体" w:eastAsia="宋体"/>
          <w:color w:val="595959"/>
        </w:rPr>
        <w:fldChar w:fldCharType="begin"/>
      </w:r>
      <w:r>
        <w:rPr>
          <w:rFonts w:ascii="宋体" w:hAnsi="宋体" w:eastAsia="宋体"/>
        </w:rPr>
        <w:instrText xml:space="preserve"> HYPERLINK \l _Toc29550 </w:instrText>
      </w:r>
      <w:r>
        <w:rPr>
          <w:rFonts w:ascii="宋体" w:hAnsi="宋体" w:eastAsia="宋体"/>
        </w:rPr>
        <w:fldChar w:fldCharType="separate"/>
      </w:r>
      <w:r>
        <w:rPr>
          <w:rFonts w:ascii="微软雅黑" w:hAnsi="微软雅黑" w:eastAsia="微软雅黑"/>
        </w:rPr>
        <w:t>4.2 新建与打开工程</w:t>
      </w:r>
      <w:r>
        <w:tab/>
      </w:r>
      <w:r>
        <w:fldChar w:fldCharType="begin"/>
      </w:r>
      <w:r>
        <w:instrText xml:space="preserve"> PAGEREF _Toc29550 \h </w:instrText>
      </w:r>
      <w:r>
        <w:fldChar w:fldCharType="separate"/>
      </w:r>
      <w:r>
        <w:t>19</w:t>
      </w:r>
      <w:r>
        <w:fldChar w:fldCharType="end"/>
      </w:r>
      <w:r>
        <w:rPr>
          <w:rFonts w:ascii="宋体" w:hAnsi="宋体" w:eastAsia="宋体"/>
          <w:color w:val="595959"/>
        </w:rPr>
        <w:fldChar w:fldCharType="end"/>
      </w:r>
    </w:p>
    <w:p w14:paraId="0C8F8E29">
      <w:pPr>
        <w:pStyle w:val="30"/>
        <w:tabs>
          <w:tab w:val="right" w:leader="dot" w:pos="9071"/>
        </w:tabs>
      </w:pPr>
      <w:r>
        <w:rPr>
          <w:rFonts w:ascii="宋体" w:hAnsi="宋体" w:eastAsia="宋体"/>
          <w:color w:val="595959"/>
        </w:rPr>
        <w:fldChar w:fldCharType="begin"/>
      </w:r>
      <w:r>
        <w:rPr>
          <w:rFonts w:ascii="宋体" w:hAnsi="宋体" w:eastAsia="宋体"/>
        </w:rPr>
        <w:instrText xml:space="preserve"> HYPERLINK \l _Toc1122 </w:instrText>
      </w:r>
      <w:r>
        <w:rPr>
          <w:rFonts w:ascii="宋体" w:hAnsi="宋体" w:eastAsia="宋体"/>
        </w:rPr>
        <w:fldChar w:fldCharType="separate"/>
      </w:r>
      <w:r>
        <w:rPr>
          <w:rFonts w:ascii="微软雅黑" w:hAnsi="微软雅黑" w:eastAsia="微软雅黑"/>
        </w:rPr>
        <w:t>4.3 工程目录结构检查清单</w:t>
      </w:r>
      <w:r>
        <w:tab/>
      </w:r>
      <w:r>
        <w:fldChar w:fldCharType="begin"/>
      </w:r>
      <w:r>
        <w:instrText xml:space="preserve"> PAGEREF _Toc1122 \h </w:instrText>
      </w:r>
      <w:r>
        <w:fldChar w:fldCharType="separate"/>
      </w:r>
      <w:r>
        <w:t>20</w:t>
      </w:r>
      <w:r>
        <w:fldChar w:fldCharType="end"/>
      </w:r>
      <w:r>
        <w:rPr>
          <w:rFonts w:ascii="宋体" w:hAnsi="宋体" w:eastAsia="宋体"/>
          <w:color w:val="595959"/>
        </w:rPr>
        <w:fldChar w:fldCharType="end"/>
      </w:r>
    </w:p>
    <w:p w14:paraId="61468CB4">
      <w:pPr>
        <w:pStyle w:val="30"/>
        <w:tabs>
          <w:tab w:val="right" w:leader="dot" w:pos="9071"/>
        </w:tabs>
      </w:pPr>
      <w:r>
        <w:rPr>
          <w:rFonts w:ascii="宋体" w:hAnsi="宋体" w:eastAsia="宋体"/>
          <w:color w:val="595959"/>
        </w:rPr>
        <w:fldChar w:fldCharType="begin"/>
      </w:r>
      <w:r>
        <w:rPr>
          <w:rFonts w:ascii="宋体" w:hAnsi="宋体" w:eastAsia="宋体"/>
        </w:rPr>
        <w:instrText xml:space="preserve"> HYPERLINK \l _Toc27003 </w:instrText>
      </w:r>
      <w:r>
        <w:rPr>
          <w:rFonts w:ascii="宋体" w:hAnsi="宋体" w:eastAsia="宋体"/>
        </w:rPr>
        <w:fldChar w:fldCharType="separate"/>
      </w:r>
      <w:r>
        <w:rPr>
          <w:rFonts w:ascii="微软雅黑" w:hAnsi="微软雅黑" w:eastAsia="微软雅黑"/>
        </w:rPr>
        <w:t>4.4 视图的导入、导出与克隆</w:t>
      </w:r>
      <w:r>
        <w:tab/>
      </w:r>
      <w:r>
        <w:fldChar w:fldCharType="begin"/>
      </w:r>
      <w:r>
        <w:instrText xml:space="preserve"> PAGEREF _Toc27003 \h </w:instrText>
      </w:r>
      <w:r>
        <w:fldChar w:fldCharType="separate"/>
      </w:r>
      <w:r>
        <w:t>20</w:t>
      </w:r>
      <w:r>
        <w:fldChar w:fldCharType="end"/>
      </w:r>
      <w:r>
        <w:rPr>
          <w:rFonts w:ascii="宋体" w:hAnsi="宋体" w:eastAsia="宋体"/>
          <w:color w:val="595959"/>
        </w:rPr>
        <w:fldChar w:fldCharType="end"/>
      </w:r>
    </w:p>
    <w:p w14:paraId="036AEC23">
      <w:pPr>
        <w:pStyle w:val="30"/>
        <w:tabs>
          <w:tab w:val="right" w:leader="dot" w:pos="9071"/>
        </w:tabs>
      </w:pPr>
      <w:r>
        <w:rPr>
          <w:rFonts w:ascii="宋体" w:hAnsi="宋体" w:eastAsia="宋体"/>
          <w:color w:val="595959"/>
        </w:rPr>
        <w:fldChar w:fldCharType="begin"/>
      </w:r>
      <w:r>
        <w:rPr>
          <w:rFonts w:ascii="宋体" w:hAnsi="宋体" w:eastAsia="宋体"/>
        </w:rPr>
        <w:instrText xml:space="preserve"> HYPERLINK \l _Toc3589 </w:instrText>
      </w:r>
      <w:r>
        <w:rPr>
          <w:rFonts w:ascii="宋体" w:hAnsi="宋体" w:eastAsia="宋体"/>
        </w:rPr>
        <w:fldChar w:fldCharType="separate"/>
      </w:r>
      <w:r>
        <w:rPr>
          <w:rFonts w:ascii="微软雅黑" w:hAnsi="微软雅黑" w:eastAsia="微软雅黑"/>
        </w:rPr>
        <w:t>4.5 备份与回滚的标准动作</w:t>
      </w:r>
      <w:r>
        <w:tab/>
      </w:r>
      <w:r>
        <w:fldChar w:fldCharType="begin"/>
      </w:r>
      <w:r>
        <w:instrText xml:space="preserve"> PAGEREF _Toc3589 \h </w:instrText>
      </w:r>
      <w:r>
        <w:fldChar w:fldCharType="separate"/>
      </w:r>
      <w:r>
        <w:t>20</w:t>
      </w:r>
      <w:r>
        <w:fldChar w:fldCharType="end"/>
      </w:r>
      <w:r>
        <w:rPr>
          <w:rFonts w:ascii="宋体" w:hAnsi="宋体" w:eastAsia="宋体"/>
          <w:color w:val="595959"/>
        </w:rPr>
        <w:fldChar w:fldCharType="end"/>
      </w:r>
    </w:p>
    <w:p w14:paraId="68F4D256">
      <w:pPr>
        <w:pStyle w:val="27"/>
        <w:tabs>
          <w:tab w:val="right" w:leader="dot" w:pos="9071"/>
        </w:tabs>
      </w:pPr>
      <w:r>
        <w:rPr>
          <w:rFonts w:ascii="宋体" w:hAnsi="宋体" w:eastAsia="宋体"/>
          <w:color w:val="595959"/>
        </w:rPr>
        <w:fldChar w:fldCharType="begin"/>
      </w:r>
      <w:r>
        <w:rPr>
          <w:rFonts w:ascii="宋体" w:hAnsi="宋体" w:eastAsia="宋体"/>
        </w:rPr>
        <w:instrText xml:space="preserve"> HYPERLINK \l _Toc4565 </w:instrText>
      </w:r>
      <w:r>
        <w:rPr>
          <w:rFonts w:ascii="宋体" w:hAnsi="宋体" w:eastAsia="宋体"/>
        </w:rPr>
        <w:fldChar w:fldCharType="separate"/>
      </w:r>
      <w:r>
        <w:rPr>
          <w:rFonts w:ascii="微软雅黑" w:hAnsi="微软雅黑" w:eastAsia="微软雅黑"/>
        </w:rPr>
        <w:t>第 5 章  变量词典（标签）：组态的第一块砖</w:t>
      </w:r>
      <w:r>
        <w:tab/>
      </w:r>
      <w:r>
        <w:fldChar w:fldCharType="begin"/>
      </w:r>
      <w:r>
        <w:instrText xml:space="preserve"> PAGEREF _Toc4565 \h </w:instrText>
      </w:r>
      <w:r>
        <w:fldChar w:fldCharType="separate"/>
      </w:r>
      <w:r>
        <w:t>20</w:t>
      </w:r>
      <w:r>
        <w:fldChar w:fldCharType="end"/>
      </w:r>
      <w:r>
        <w:rPr>
          <w:rFonts w:ascii="宋体" w:hAnsi="宋体" w:eastAsia="宋体"/>
          <w:color w:val="595959"/>
        </w:rPr>
        <w:fldChar w:fldCharType="end"/>
      </w:r>
    </w:p>
    <w:p w14:paraId="7F3BFB1D">
      <w:pPr>
        <w:pStyle w:val="30"/>
        <w:tabs>
          <w:tab w:val="right" w:leader="dot" w:pos="9071"/>
        </w:tabs>
      </w:pPr>
      <w:r>
        <w:rPr>
          <w:rFonts w:ascii="宋体" w:hAnsi="宋体" w:eastAsia="宋体"/>
          <w:color w:val="595959"/>
        </w:rPr>
        <w:fldChar w:fldCharType="begin"/>
      </w:r>
      <w:r>
        <w:rPr>
          <w:rFonts w:ascii="宋体" w:hAnsi="宋体" w:eastAsia="宋体"/>
        </w:rPr>
        <w:instrText xml:space="preserve"> HYPERLINK \l _Toc11087 </w:instrText>
      </w:r>
      <w:r>
        <w:rPr>
          <w:rFonts w:ascii="宋体" w:hAnsi="宋体" w:eastAsia="宋体"/>
        </w:rPr>
        <w:fldChar w:fldCharType="separate"/>
      </w:r>
      <w:r>
        <w:rPr>
          <w:rFonts w:ascii="微软雅黑" w:hAnsi="微软雅黑" w:eastAsia="微软雅黑"/>
        </w:rPr>
        <w:t>5.1 标签的十七个属性逐项说明</w:t>
      </w:r>
      <w:r>
        <w:tab/>
      </w:r>
      <w:r>
        <w:fldChar w:fldCharType="begin"/>
      </w:r>
      <w:r>
        <w:instrText xml:space="preserve"> PAGEREF _Toc11087 \h </w:instrText>
      </w:r>
      <w:r>
        <w:fldChar w:fldCharType="separate"/>
      </w:r>
      <w:r>
        <w:t>21</w:t>
      </w:r>
      <w:r>
        <w:fldChar w:fldCharType="end"/>
      </w:r>
      <w:r>
        <w:rPr>
          <w:rFonts w:ascii="宋体" w:hAnsi="宋体" w:eastAsia="宋体"/>
          <w:color w:val="595959"/>
        </w:rPr>
        <w:fldChar w:fldCharType="end"/>
      </w:r>
    </w:p>
    <w:p w14:paraId="6E462299">
      <w:pPr>
        <w:pStyle w:val="30"/>
        <w:tabs>
          <w:tab w:val="right" w:leader="dot" w:pos="9071"/>
        </w:tabs>
      </w:pPr>
      <w:r>
        <w:rPr>
          <w:rFonts w:ascii="宋体" w:hAnsi="宋体" w:eastAsia="宋体"/>
          <w:color w:val="595959"/>
        </w:rPr>
        <w:fldChar w:fldCharType="begin"/>
      </w:r>
      <w:r>
        <w:rPr>
          <w:rFonts w:ascii="宋体" w:hAnsi="宋体" w:eastAsia="宋体"/>
        </w:rPr>
        <w:instrText xml:space="preserve"> HYPERLINK \l _Toc17554 </w:instrText>
      </w:r>
      <w:r>
        <w:rPr>
          <w:rFonts w:ascii="宋体" w:hAnsi="宋体" w:eastAsia="宋体"/>
        </w:rPr>
        <w:fldChar w:fldCharType="separate"/>
      </w:r>
      <w:r>
        <w:rPr>
          <w:rFonts w:ascii="微软雅黑" w:hAnsi="微软雅黑" w:eastAsia="微软雅黑"/>
        </w:rPr>
        <w:t>5.2 数据类型怎么选</w:t>
      </w:r>
      <w:r>
        <w:tab/>
      </w:r>
      <w:r>
        <w:fldChar w:fldCharType="begin"/>
      </w:r>
      <w:r>
        <w:instrText xml:space="preserve"> PAGEREF _Toc17554 \h </w:instrText>
      </w:r>
      <w:r>
        <w:fldChar w:fldCharType="separate"/>
      </w:r>
      <w:r>
        <w:t>22</w:t>
      </w:r>
      <w:r>
        <w:fldChar w:fldCharType="end"/>
      </w:r>
      <w:r>
        <w:rPr>
          <w:rFonts w:ascii="宋体" w:hAnsi="宋体" w:eastAsia="宋体"/>
          <w:color w:val="595959"/>
        </w:rPr>
        <w:fldChar w:fldCharType="end"/>
      </w:r>
    </w:p>
    <w:p w14:paraId="470991D8">
      <w:pPr>
        <w:pStyle w:val="30"/>
        <w:tabs>
          <w:tab w:val="right" w:leader="dot" w:pos="9071"/>
        </w:tabs>
      </w:pPr>
      <w:r>
        <w:rPr>
          <w:rFonts w:ascii="宋体" w:hAnsi="宋体" w:eastAsia="宋体"/>
          <w:color w:val="595959"/>
        </w:rPr>
        <w:fldChar w:fldCharType="begin"/>
      </w:r>
      <w:r>
        <w:rPr>
          <w:rFonts w:ascii="宋体" w:hAnsi="宋体" w:eastAsia="宋体"/>
        </w:rPr>
        <w:instrText xml:space="preserve"> HYPERLINK \l _Toc2662 </w:instrText>
      </w:r>
      <w:r>
        <w:rPr>
          <w:rFonts w:ascii="宋体" w:hAnsi="宋体" w:eastAsia="宋体"/>
        </w:rPr>
        <w:fldChar w:fldCharType="separate"/>
      </w:r>
      <w:r>
        <w:rPr>
          <w:rFonts w:ascii="微软雅黑" w:hAnsi="微软雅黑" w:eastAsia="微软雅黑"/>
        </w:rPr>
        <w:t>5.3 建立第一批标签的实操步骤</w:t>
      </w:r>
      <w:r>
        <w:tab/>
      </w:r>
      <w:r>
        <w:fldChar w:fldCharType="begin"/>
      </w:r>
      <w:r>
        <w:instrText xml:space="preserve"> PAGEREF _Toc2662 \h </w:instrText>
      </w:r>
      <w:r>
        <w:fldChar w:fldCharType="separate"/>
      </w:r>
      <w:r>
        <w:t>22</w:t>
      </w:r>
      <w:r>
        <w:fldChar w:fldCharType="end"/>
      </w:r>
      <w:r>
        <w:rPr>
          <w:rFonts w:ascii="宋体" w:hAnsi="宋体" w:eastAsia="宋体"/>
          <w:color w:val="595959"/>
        </w:rPr>
        <w:fldChar w:fldCharType="end"/>
      </w:r>
    </w:p>
    <w:p w14:paraId="149A69FF">
      <w:pPr>
        <w:pStyle w:val="30"/>
        <w:tabs>
          <w:tab w:val="right" w:leader="dot" w:pos="9071"/>
        </w:tabs>
      </w:pPr>
      <w:r>
        <w:rPr>
          <w:rFonts w:ascii="宋体" w:hAnsi="宋体" w:eastAsia="宋体"/>
          <w:color w:val="595959"/>
        </w:rPr>
        <w:fldChar w:fldCharType="begin"/>
      </w:r>
      <w:r>
        <w:rPr>
          <w:rFonts w:ascii="宋体" w:hAnsi="宋体" w:eastAsia="宋体"/>
        </w:rPr>
        <w:instrText xml:space="preserve"> HYPERLINK \l _Toc31745 </w:instrText>
      </w:r>
      <w:r>
        <w:rPr>
          <w:rFonts w:ascii="宋体" w:hAnsi="宋体" w:eastAsia="宋体"/>
        </w:rPr>
        <w:fldChar w:fldCharType="separate"/>
      </w:r>
      <w:r>
        <w:rPr>
          <w:rFonts w:ascii="微软雅黑" w:hAnsi="微软雅黑" w:eastAsia="微软雅黑"/>
        </w:rPr>
        <w:t>5.4 命名规范（强烈建议）</w:t>
      </w:r>
      <w:r>
        <w:tab/>
      </w:r>
      <w:r>
        <w:fldChar w:fldCharType="begin"/>
      </w:r>
      <w:r>
        <w:instrText xml:space="preserve"> PAGEREF _Toc31745 \h </w:instrText>
      </w:r>
      <w:r>
        <w:fldChar w:fldCharType="separate"/>
      </w:r>
      <w:r>
        <w:t>23</w:t>
      </w:r>
      <w:r>
        <w:fldChar w:fldCharType="end"/>
      </w:r>
      <w:r>
        <w:rPr>
          <w:rFonts w:ascii="宋体" w:hAnsi="宋体" w:eastAsia="宋体"/>
          <w:color w:val="595959"/>
        </w:rPr>
        <w:fldChar w:fldCharType="end"/>
      </w:r>
    </w:p>
    <w:p w14:paraId="60A64779">
      <w:pPr>
        <w:pStyle w:val="30"/>
        <w:tabs>
          <w:tab w:val="right" w:leader="dot" w:pos="9071"/>
        </w:tabs>
      </w:pPr>
      <w:r>
        <w:rPr>
          <w:rFonts w:ascii="宋体" w:hAnsi="宋体" w:eastAsia="宋体"/>
          <w:color w:val="595959"/>
        </w:rPr>
        <w:fldChar w:fldCharType="begin"/>
      </w:r>
      <w:r>
        <w:rPr>
          <w:rFonts w:ascii="宋体" w:hAnsi="宋体" w:eastAsia="宋体"/>
        </w:rPr>
        <w:instrText xml:space="preserve"> HYPERLINK \l _Toc13847 </w:instrText>
      </w:r>
      <w:r>
        <w:rPr>
          <w:rFonts w:ascii="宋体" w:hAnsi="宋体" w:eastAsia="宋体"/>
        </w:rPr>
        <w:fldChar w:fldCharType="separate"/>
      </w:r>
      <w:r>
        <w:rPr>
          <w:rFonts w:ascii="微软雅黑" w:hAnsi="微软雅黑" w:eastAsia="微软雅黑"/>
        </w:rPr>
        <w:t>5.5 批量建标签：模板与通道</w:t>
      </w:r>
      <w:r>
        <w:tab/>
      </w:r>
      <w:r>
        <w:fldChar w:fldCharType="begin"/>
      </w:r>
      <w:r>
        <w:instrText xml:space="preserve"> PAGEREF _Toc13847 \h </w:instrText>
      </w:r>
      <w:r>
        <w:fldChar w:fldCharType="separate"/>
      </w:r>
      <w:r>
        <w:t>23</w:t>
      </w:r>
      <w:r>
        <w:fldChar w:fldCharType="end"/>
      </w:r>
      <w:r>
        <w:rPr>
          <w:rFonts w:ascii="宋体" w:hAnsi="宋体" w:eastAsia="宋体"/>
          <w:color w:val="595959"/>
        </w:rPr>
        <w:fldChar w:fldCharType="end"/>
      </w:r>
    </w:p>
    <w:p w14:paraId="49EA339A">
      <w:pPr>
        <w:pStyle w:val="24"/>
        <w:tabs>
          <w:tab w:val="right" w:leader="dot" w:pos="9071"/>
        </w:tabs>
      </w:pPr>
      <w:r>
        <w:rPr>
          <w:rFonts w:ascii="宋体" w:hAnsi="宋体" w:eastAsia="宋体"/>
          <w:color w:val="595959"/>
        </w:rPr>
        <w:fldChar w:fldCharType="begin"/>
      </w:r>
      <w:r>
        <w:rPr>
          <w:rFonts w:ascii="宋体" w:hAnsi="宋体" w:eastAsia="宋体"/>
        </w:rPr>
        <w:instrText xml:space="preserve"> HYPERLINK \l _Toc4751 </w:instrText>
      </w:r>
      <w:r>
        <w:rPr>
          <w:rFonts w:ascii="宋体" w:hAnsi="宋体" w:eastAsia="宋体"/>
        </w:rPr>
        <w:fldChar w:fldCharType="separate"/>
      </w:r>
      <w:r>
        <w:rPr>
          <w:rFonts w:ascii="微软雅黑" w:hAnsi="微软雅黑" w:eastAsia="微软雅黑"/>
        </w:rPr>
        <w:t>5.5.1 标签模板</w:t>
      </w:r>
      <w:r>
        <w:tab/>
      </w:r>
      <w:r>
        <w:fldChar w:fldCharType="begin"/>
      </w:r>
      <w:r>
        <w:instrText xml:space="preserve"> PAGEREF _Toc4751 \h </w:instrText>
      </w:r>
      <w:r>
        <w:fldChar w:fldCharType="separate"/>
      </w:r>
      <w:r>
        <w:t>23</w:t>
      </w:r>
      <w:r>
        <w:fldChar w:fldCharType="end"/>
      </w:r>
      <w:r>
        <w:rPr>
          <w:rFonts w:ascii="宋体" w:hAnsi="宋体" w:eastAsia="宋体"/>
          <w:color w:val="595959"/>
        </w:rPr>
        <w:fldChar w:fldCharType="end"/>
      </w:r>
    </w:p>
    <w:p w14:paraId="010A1CC4">
      <w:pPr>
        <w:pStyle w:val="24"/>
        <w:tabs>
          <w:tab w:val="right" w:leader="dot" w:pos="9071"/>
        </w:tabs>
      </w:pPr>
      <w:r>
        <w:rPr>
          <w:rFonts w:ascii="宋体" w:hAnsi="宋体" w:eastAsia="宋体"/>
          <w:color w:val="595959"/>
        </w:rPr>
        <w:fldChar w:fldCharType="begin"/>
      </w:r>
      <w:r>
        <w:rPr>
          <w:rFonts w:ascii="宋体" w:hAnsi="宋体" w:eastAsia="宋体"/>
        </w:rPr>
        <w:instrText xml:space="preserve"> HYPERLINK \l _Toc30375 </w:instrText>
      </w:r>
      <w:r>
        <w:rPr>
          <w:rFonts w:ascii="宋体" w:hAnsi="宋体" w:eastAsia="宋体"/>
        </w:rPr>
        <w:fldChar w:fldCharType="separate"/>
      </w:r>
      <w:r>
        <w:rPr>
          <w:rFonts w:ascii="微软雅黑" w:hAnsi="微软雅黑" w:eastAsia="微软雅黑"/>
        </w:rPr>
        <w:t>5.5.2 设备通道</w:t>
      </w:r>
      <w:r>
        <w:tab/>
      </w:r>
      <w:r>
        <w:fldChar w:fldCharType="begin"/>
      </w:r>
      <w:r>
        <w:instrText xml:space="preserve"> PAGEREF _Toc30375 \h </w:instrText>
      </w:r>
      <w:r>
        <w:fldChar w:fldCharType="separate"/>
      </w:r>
      <w:r>
        <w:t>23</w:t>
      </w:r>
      <w:r>
        <w:fldChar w:fldCharType="end"/>
      </w:r>
      <w:r>
        <w:rPr>
          <w:rFonts w:ascii="宋体" w:hAnsi="宋体" w:eastAsia="宋体"/>
          <w:color w:val="595959"/>
        </w:rPr>
        <w:fldChar w:fldCharType="end"/>
      </w:r>
    </w:p>
    <w:p w14:paraId="6D83A09A">
      <w:pPr>
        <w:pStyle w:val="30"/>
        <w:tabs>
          <w:tab w:val="right" w:leader="dot" w:pos="9071"/>
        </w:tabs>
      </w:pPr>
      <w:r>
        <w:rPr>
          <w:rFonts w:ascii="宋体" w:hAnsi="宋体" w:eastAsia="宋体"/>
          <w:color w:val="595959"/>
        </w:rPr>
        <w:fldChar w:fldCharType="begin"/>
      </w:r>
      <w:r>
        <w:rPr>
          <w:rFonts w:ascii="宋体" w:hAnsi="宋体" w:eastAsia="宋体"/>
        </w:rPr>
        <w:instrText xml:space="preserve"> HYPERLINK \l _Toc20688 </w:instrText>
      </w:r>
      <w:r>
        <w:rPr>
          <w:rFonts w:ascii="宋体" w:hAnsi="宋体" w:eastAsia="宋体"/>
        </w:rPr>
        <w:fldChar w:fldCharType="separate"/>
      </w:r>
      <w:r>
        <w:rPr>
          <w:rFonts w:ascii="微软雅黑" w:hAnsi="微软雅黑" w:eastAsia="微软雅黑"/>
        </w:rPr>
        <w:t>5.6 历史存储（DAQ）到底该开在哪</w:t>
      </w:r>
      <w:r>
        <w:tab/>
      </w:r>
      <w:r>
        <w:fldChar w:fldCharType="begin"/>
      </w:r>
      <w:r>
        <w:instrText xml:space="preserve"> PAGEREF _Toc20688 \h </w:instrText>
      </w:r>
      <w:r>
        <w:fldChar w:fldCharType="separate"/>
      </w:r>
      <w:r>
        <w:t>24</w:t>
      </w:r>
      <w:r>
        <w:fldChar w:fldCharType="end"/>
      </w:r>
      <w:r>
        <w:rPr>
          <w:rFonts w:ascii="宋体" w:hAnsi="宋体" w:eastAsia="宋体"/>
          <w:color w:val="595959"/>
        </w:rPr>
        <w:fldChar w:fldCharType="end"/>
      </w:r>
    </w:p>
    <w:p w14:paraId="2EB88A46">
      <w:pPr>
        <w:pStyle w:val="30"/>
        <w:tabs>
          <w:tab w:val="right" w:leader="dot" w:pos="9071"/>
        </w:tabs>
      </w:pPr>
      <w:r>
        <w:rPr>
          <w:rFonts w:ascii="宋体" w:hAnsi="宋体" w:eastAsia="宋体"/>
          <w:color w:val="595959"/>
        </w:rPr>
        <w:fldChar w:fldCharType="begin"/>
      </w:r>
      <w:r>
        <w:rPr>
          <w:rFonts w:ascii="宋体" w:hAnsi="宋体" w:eastAsia="宋体"/>
        </w:rPr>
        <w:instrText xml:space="preserve"> HYPERLINK \l _Toc5686 </w:instrText>
      </w:r>
      <w:r>
        <w:rPr>
          <w:rFonts w:ascii="宋体" w:hAnsi="宋体" w:eastAsia="宋体"/>
        </w:rPr>
        <w:fldChar w:fldCharType="separate"/>
      </w:r>
      <w:r>
        <w:rPr>
          <w:rFonts w:ascii="微软雅黑" w:hAnsi="微软雅黑" w:eastAsia="微软雅黑"/>
        </w:rPr>
        <w:t>5.7 本章验收清单</w:t>
      </w:r>
      <w:r>
        <w:tab/>
      </w:r>
      <w:r>
        <w:fldChar w:fldCharType="begin"/>
      </w:r>
      <w:r>
        <w:instrText xml:space="preserve"> PAGEREF _Toc5686 \h </w:instrText>
      </w:r>
      <w:r>
        <w:fldChar w:fldCharType="separate"/>
      </w:r>
      <w:r>
        <w:t>24</w:t>
      </w:r>
      <w:r>
        <w:fldChar w:fldCharType="end"/>
      </w:r>
      <w:r>
        <w:rPr>
          <w:rFonts w:ascii="宋体" w:hAnsi="宋体" w:eastAsia="宋体"/>
          <w:color w:val="595959"/>
        </w:rPr>
        <w:fldChar w:fldCharType="end"/>
      </w:r>
    </w:p>
    <w:p w14:paraId="7CCA8C9F">
      <w:pPr>
        <w:pStyle w:val="27"/>
        <w:tabs>
          <w:tab w:val="right" w:leader="dot" w:pos="9071"/>
        </w:tabs>
      </w:pPr>
      <w:r>
        <w:rPr>
          <w:rFonts w:ascii="宋体" w:hAnsi="宋体" w:eastAsia="宋体"/>
          <w:color w:val="595959"/>
        </w:rPr>
        <w:fldChar w:fldCharType="begin"/>
      </w:r>
      <w:r>
        <w:rPr>
          <w:rFonts w:ascii="宋体" w:hAnsi="宋体" w:eastAsia="宋体"/>
        </w:rPr>
        <w:instrText xml:space="preserve"> HYPERLINK \l _Toc21715 </w:instrText>
      </w:r>
      <w:r>
        <w:rPr>
          <w:rFonts w:ascii="宋体" w:hAnsi="宋体" w:eastAsia="宋体"/>
        </w:rPr>
        <w:fldChar w:fldCharType="separate"/>
      </w:r>
      <w:r>
        <w:rPr>
          <w:rFonts w:ascii="微软雅黑" w:hAnsi="微软雅黑" w:eastAsia="微软雅黑"/>
        </w:rPr>
        <w:t>第 6 章  设备与驱动：把现场接进来</w:t>
      </w:r>
      <w:r>
        <w:tab/>
      </w:r>
      <w:r>
        <w:fldChar w:fldCharType="begin"/>
      </w:r>
      <w:r>
        <w:instrText xml:space="preserve"> PAGEREF _Toc21715 \h </w:instrText>
      </w:r>
      <w:r>
        <w:fldChar w:fldCharType="separate"/>
      </w:r>
      <w:r>
        <w:t>24</w:t>
      </w:r>
      <w:r>
        <w:fldChar w:fldCharType="end"/>
      </w:r>
      <w:r>
        <w:rPr>
          <w:rFonts w:ascii="宋体" w:hAnsi="宋体" w:eastAsia="宋体"/>
          <w:color w:val="595959"/>
        </w:rPr>
        <w:fldChar w:fldCharType="end"/>
      </w:r>
    </w:p>
    <w:p w14:paraId="4E20F9B8">
      <w:pPr>
        <w:pStyle w:val="30"/>
        <w:tabs>
          <w:tab w:val="right" w:leader="dot" w:pos="9071"/>
        </w:tabs>
      </w:pPr>
      <w:r>
        <w:rPr>
          <w:rFonts w:ascii="宋体" w:hAnsi="宋体" w:eastAsia="宋体"/>
          <w:color w:val="595959"/>
        </w:rPr>
        <w:fldChar w:fldCharType="begin"/>
      </w:r>
      <w:r>
        <w:rPr>
          <w:rFonts w:ascii="宋体" w:hAnsi="宋体" w:eastAsia="宋体"/>
        </w:rPr>
        <w:instrText xml:space="preserve"> HYPERLINK \l _Toc3389 </w:instrText>
      </w:r>
      <w:r>
        <w:rPr>
          <w:rFonts w:ascii="宋体" w:hAnsi="宋体" w:eastAsia="宋体"/>
        </w:rPr>
        <w:fldChar w:fldCharType="separate"/>
      </w:r>
      <w:r>
        <w:rPr>
          <w:rFonts w:ascii="微软雅黑" w:hAnsi="微软雅黑" w:eastAsia="微软雅黑"/>
        </w:rPr>
        <w:t>6.1 支持的十八种设备类型</w:t>
      </w:r>
      <w:r>
        <w:tab/>
      </w:r>
      <w:r>
        <w:fldChar w:fldCharType="begin"/>
      </w:r>
      <w:r>
        <w:instrText xml:space="preserve"> PAGEREF _Toc3389 \h </w:instrText>
      </w:r>
      <w:r>
        <w:fldChar w:fldCharType="separate"/>
      </w:r>
      <w:r>
        <w:t>25</w:t>
      </w:r>
      <w:r>
        <w:fldChar w:fldCharType="end"/>
      </w:r>
      <w:r>
        <w:rPr>
          <w:rFonts w:ascii="宋体" w:hAnsi="宋体" w:eastAsia="宋体"/>
          <w:color w:val="595959"/>
        </w:rPr>
        <w:fldChar w:fldCharType="end"/>
      </w:r>
    </w:p>
    <w:p w14:paraId="48B6167E">
      <w:pPr>
        <w:pStyle w:val="30"/>
        <w:tabs>
          <w:tab w:val="right" w:leader="dot" w:pos="9071"/>
        </w:tabs>
      </w:pPr>
      <w:r>
        <w:rPr>
          <w:rFonts w:ascii="宋体" w:hAnsi="宋体" w:eastAsia="宋体"/>
          <w:color w:val="595959"/>
        </w:rPr>
        <w:fldChar w:fldCharType="begin"/>
      </w:r>
      <w:r>
        <w:rPr>
          <w:rFonts w:ascii="宋体" w:hAnsi="宋体" w:eastAsia="宋体"/>
        </w:rPr>
        <w:instrText xml:space="preserve"> HYPERLINK \l _Toc25906 </w:instrText>
      </w:r>
      <w:r>
        <w:rPr>
          <w:rFonts w:ascii="宋体" w:hAnsi="宋体" w:eastAsia="宋体"/>
        </w:rPr>
        <w:fldChar w:fldCharType="separate"/>
      </w:r>
      <w:r>
        <w:rPr>
          <w:rFonts w:ascii="微软雅黑" w:hAnsi="微软雅黑" w:eastAsia="微软雅黑"/>
        </w:rPr>
        <w:t>6.2 新建一台设备：通用五步</w:t>
      </w:r>
      <w:r>
        <w:tab/>
      </w:r>
      <w:r>
        <w:fldChar w:fldCharType="begin"/>
      </w:r>
      <w:r>
        <w:instrText xml:space="preserve"> PAGEREF _Toc25906 \h </w:instrText>
      </w:r>
      <w:r>
        <w:fldChar w:fldCharType="separate"/>
      </w:r>
      <w:r>
        <w:t>26</w:t>
      </w:r>
      <w:r>
        <w:fldChar w:fldCharType="end"/>
      </w:r>
      <w:r>
        <w:rPr>
          <w:rFonts w:ascii="宋体" w:hAnsi="宋体" w:eastAsia="宋体"/>
          <w:color w:val="595959"/>
        </w:rPr>
        <w:fldChar w:fldCharType="end"/>
      </w:r>
    </w:p>
    <w:p w14:paraId="730E5F23">
      <w:pPr>
        <w:pStyle w:val="30"/>
        <w:tabs>
          <w:tab w:val="right" w:leader="dot" w:pos="9071"/>
        </w:tabs>
      </w:pPr>
      <w:r>
        <w:rPr>
          <w:rFonts w:ascii="宋体" w:hAnsi="宋体" w:eastAsia="宋体"/>
          <w:color w:val="595959"/>
        </w:rPr>
        <w:fldChar w:fldCharType="begin"/>
      </w:r>
      <w:r>
        <w:rPr>
          <w:rFonts w:ascii="宋体" w:hAnsi="宋体" w:eastAsia="宋体"/>
        </w:rPr>
        <w:instrText xml:space="preserve"> HYPERLINK \l _Toc32743 </w:instrText>
      </w:r>
      <w:r>
        <w:rPr>
          <w:rFonts w:ascii="宋体" w:hAnsi="宋体" w:eastAsia="宋体"/>
        </w:rPr>
        <w:fldChar w:fldCharType="separate"/>
      </w:r>
      <w:r>
        <w:rPr>
          <w:rFonts w:ascii="微软雅黑" w:hAnsi="微软雅黑" w:eastAsia="微软雅黑"/>
        </w:rPr>
        <w:t>6.3 分驱动参数要点</w:t>
      </w:r>
      <w:r>
        <w:tab/>
      </w:r>
      <w:r>
        <w:fldChar w:fldCharType="begin"/>
      </w:r>
      <w:r>
        <w:instrText xml:space="preserve"> PAGEREF _Toc32743 \h </w:instrText>
      </w:r>
      <w:r>
        <w:fldChar w:fldCharType="separate"/>
      </w:r>
      <w:r>
        <w:t>27</w:t>
      </w:r>
      <w:r>
        <w:fldChar w:fldCharType="end"/>
      </w:r>
      <w:r>
        <w:rPr>
          <w:rFonts w:ascii="宋体" w:hAnsi="宋体" w:eastAsia="宋体"/>
          <w:color w:val="595959"/>
        </w:rPr>
        <w:fldChar w:fldCharType="end"/>
      </w:r>
    </w:p>
    <w:p w14:paraId="6FE3E66E">
      <w:pPr>
        <w:pStyle w:val="24"/>
        <w:tabs>
          <w:tab w:val="right" w:leader="dot" w:pos="9071"/>
        </w:tabs>
      </w:pPr>
      <w:r>
        <w:rPr>
          <w:rFonts w:ascii="宋体" w:hAnsi="宋体" w:eastAsia="宋体"/>
          <w:color w:val="595959"/>
        </w:rPr>
        <w:fldChar w:fldCharType="begin"/>
      </w:r>
      <w:r>
        <w:rPr>
          <w:rFonts w:ascii="宋体" w:hAnsi="宋体" w:eastAsia="宋体"/>
        </w:rPr>
        <w:instrText xml:space="preserve"> HYPERLINK \l _Toc5497 </w:instrText>
      </w:r>
      <w:r>
        <w:rPr>
          <w:rFonts w:ascii="宋体" w:hAnsi="宋体" w:eastAsia="宋体"/>
        </w:rPr>
        <w:fldChar w:fldCharType="separate"/>
      </w:r>
      <w:r>
        <w:rPr>
          <w:rFonts w:ascii="微软雅黑" w:hAnsi="微软雅黑" w:eastAsia="微软雅黑"/>
        </w:rPr>
        <w:t>6.3.1 西门子 S7</w:t>
      </w:r>
      <w:r>
        <w:tab/>
      </w:r>
      <w:r>
        <w:fldChar w:fldCharType="begin"/>
      </w:r>
      <w:r>
        <w:instrText xml:space="preserve"> PAGEREF _Toc5497 \h </w:instrText>
      </w:r>
      <w:r>
        <w:fldChar w:fldCharType="separate"/>
      </w:r>
      <w:r>
        <w:t>27</w:t>
      </w:r>
      <w:r>
        <w:fldChar w:fldCharType="end"/>
      </w:r>
      <w:r>
        <w:rPr>
          <w:rFonts w:ascii="宋体" w:hAnsi="宋体" w:eastAsia="宋体"/>
          <w:color w:val="595959"/>
        </w:rPr>
        <w:fldChar w:fldCharType="end"/>
      </w:r>
    </w:p>
    <w:p w14:paraId="008310EA">
      <w:pPr>
        <w:pStyle w:val="24"/>
        <w:tabs>
          <w:tab w:val="right" w:leader="dot" w:pos="9071"/>
        </w:tabs>
      </w:pPr>
      <w:r>
        <w:rPr>
          <w:rFonts w:ascii="宋体" w:hAnsi="宋体" w:eastAsia="宋体"/>
          <w:color w:val="595959"/>
        </w:rPr>
        <w:fldChar w:fldCharType="begin"/>
      </w:r>
      <w:r>
        <w:rPr>
          <w:rFonts w:ascii="宋体" w:hAnsi="宋体" w:eastAsia="宋体"/>
        </w:rPr>
        <w:instrText xml:space="preserve"> HYPERLINK \l _Toc31582 </w:instrText>
      </w:r>
      <w:r>
        <w:rPr>
          <w:rFonts w:ascii="宋体" w:hAnsi="宋体" w:eastAsia="宋体"/>
        </w:rPr>
        <w:fldChar w:fldCharType="separate"/>
      </w:r>
      <w:r>
        <w:rPr>
          <w:rFonts w:ascii="微软雅黑" w:hAnsi="微软雅黑" w:eastAsia="微软雅黑"/>
        </w:rPr>
        <w:t>6.3.2 Modbus TCP / RTU</w:t>
      </w:r>
      <w:r>
        <w:tab/>
      </w:r>
      <w:r>
        <w:fldChar w:fldCharType="begin"/>
      </w:r>
      <w:r>
        <w:instrText xml:space="preserve"> PAGEREF _Toc31582 \h </w:instrText>
      </w:r>
      <w:r>
        <w:fldChar w:fldCharType="separate"/>
      </w:r>
      <w:r>
        <w:t>27</w:t>
      </w:r>
      <w:r>
        <w:fldChar w:fldCharType="end"/>
      </w:r>
      <w:r>
        <w:rPr>
          <w:rFonts w:ascii="宋体" w:hAnsi="宋体" w:eastAsia="宋体"/>
          <w:color w:val="595959"/>
        </w:rPr>
        <w:fldChar w:fldCharType="end"/>
      </w:r>
    </w:p>
    <w:p w14:paraId="463141C9">
      <w:pPr>
        <w:pStyle w:val="24"/>
        <w:tabs>
          <w:tab w:val="right" w:leader="dot" w:pos="9071"/>
        </w:tabs>
      </w:pPr>
      <w:r>
        <w:rPr>
          <w:rFonts w:ascii="宋体" w:hAnsi="宋体" w:eastAsia="宋体"/>
          <w:color w:val="595959"/>
        </w:rPr>
        <w:fldChar w:fldCharType="begin"/>
      </w:r>
      <w:r>
        <w:rPr>
          <w:rFonts w:ascii="宋体" w:hAnsi="宋体" w:eastAsia="宋体"/>
        </w:rPr>
        <w:instrText xml:space="preserve"> HYPERLINK \l _Toc3795 </w:instrText>
      </w:r>
      <w:r>
        <w:rPr>
          <w:rFonts w:ascii="宋体" w:hAnsi="宋体" w:eastAsia="宋体"/>
        </w:rPr>
        <w:fldChar w:fldCharType="separate"/>
      </w:r>
      <w:r>
        <w:rPr>
          <w:rFonts w:ascii="微软雅黑" w:hAnsi="微软雅黑" w:eastAsia="微软雅黑"/>
        </w:rPr>
        <w:t>6.3.3 OPC UA</w:t>
      </w:r>
      <w:r>
        <w:tab/>
      </w:r>
      <w:r>
        <w:fldChar w:fldCharType="begin"/>
      </w:r>
      <w:r>
        <w:instrText xml:space="preserve"> PAGEREF _Toc3795 \h </w:instrText>
      </w:r>
      <w:r>
        <w:fldChar w:fldCharType="separate"/>
      </w:r>
      <w:r>
        <w:t>27</w:t>
      </w:r>
      <w:r>
        <w:fldChar w:fldCharType="end"/>
      </w:r>
      <w:r>
        <w:rPr>
          <w:rFonts w:ascii="宋体" w:hAnsi="宋体" w:eastAsia="宋体"/>
          <w:color w:val="595959"/>
        </w:rPr>
        <w:fldChar w:fldCharType="end"/>
      </w:r>
    </w:p>
    <w:p w14:paraId="17EDD6ED">
      <w:pPr>
        <w:pStyle w:val="24"/>
        <w:tabs>
          <w:tab w:val="right" w:leader="dot" w:pos="9071"/>
        </w:tabs>
      </w:pPr>
      <w:r>
        <w:rPr>
          <w:rFonts w:ascii="宋体" w:hAnsi="宋体" w:eastAsia="宋体"/>
          <w:color w:val="595959"/>
        </w:rPr>
        <w:fldChar w:fldCharType="begin"/>
      </w:r>
      <w:r>
        <w:rPr>
          <w:rFonts w:ascii="宋体" w:hAnsi="宋体" w:eastAsia="宋体"/>
        </w:rPr>
        <w:instrText xml:space="preserve"> HYPERLINK \l _Toc6714 </w:instrText>
      </w:r>
      <w:r>
        <w:rPr>
          <w:rFonts w:ascii="宋体" w:hAnsi="宋体" w:eastAsia="宋体"/>
        </w:rPr>
        <w:fldChar w:fldCharType="separate"/>
      </w:r>
      <w:r>
        <w:rPr>
          <w:rFonts w:ascii="微软雅黑" w:hAnsi="微软雅黑" w:eastAsia="微软雅黑"/>
        </w:rPr>
        <w:t>6.3.4 倍福 ADS</w:t>
      </w:r>
      <w:r>
        <w:tab/>
      </w:r>
      <w:r>
        <w:fldChar w:fldCharType="begin"/>
      </w:r>
      <w:r>
        <w:instrText xml:space="preserve"> PAGEREF _Toc6714 \h </w:instrText>
      </w:r>
      <w:r>
        <w:fldChar w:fldCharType="separate"/>
      </w:r>
      <w:r>
        <w:t>27</w:t>
      </w:r>
      <w:r>
        <w:fldChar w:fldCharType="end"/>
      </w:r>
      <w:r>
        <w:rPr>
          <w:rFonts w:ascii="宋体" w:hAnsi="宋体" w:eastAsia="宋体"/>
          <w:color w:val="595959"/>
        </w:rPr>
        <w:fldChar w:fldCharType="end"/>
      </w:r>
    </w:p>
    <w:p w14:paraId="41FF22AA">
      <w:pPr>
        <w:pStyle w:val="24"/>
        <w:tabs>
          <w:tab w:val="right" w:leader="dot" w:pos="9071"/>
        </w:tabs>
      </w:pPr>
      <w:r>
        <w:rPr>
          <w:rFonts w:ascii="宋体" w:hAnsi="宋体" w:eastAsia="宋体"/>
          <w:color w:val="595959"/>
        </w:rPr>
        <w:fldChar w:fldCharType="begin"/>
      </w:r>
      <w:r>
        <w:rPr>
          <w:rFonts w:ascii="宋体" w:hAnsi="宋体" w:eastAsia="宋体"/>
        </w:rPr>
        <w:instrText xml:space="preserve"> HYPERLINK \l _Toc10019 </w:instrText>
      </w:r>
      <w:r>
        <w:rPr>
          <w:rFonts w:ascii="宋体" w:hAnsi="宋体" w:eastAsia="宋体"/>
        </w:rPr>
        <w:fldChar w:fldCharType="separate"/>
      </w:r>
      <w:r>
        <w:rPr>
          <w:rFonts w:ascii="微软雅黑" w:hAnsi="微软雅黑" w:eastAsia="微软雅黑"/>
        </w:rPr>
        <w:t>6.3.5 三菱 MELSEC</w:t>
      </w:r>
      <w:r>
        <w:tab/>
      </w:r>
      <w:r>
        <w:fldChar w:fldCharType="begin"/>
      </w:r>
      <w:r>
        <w:instrText xml:space="preserve"> PAGEREF _Toc10019 \h </w:instrText>
      </w:r>
      <w:r>
        <w:fldChar w:fldCharType="separate"/>
      </w:r>
      <w:r>
        <w:t>28</w:t>
      </w:r>
      <w:r>
        <w:fldChar w:fldCharType="end"/>
      </w:r>
      <w:r>
        <w:rPr>
          <w:rFonts w:ascii="宋体" w:hAnsi="宋体" w:eastAsia="宋体"/>
          <w:color w:val="595959"/>
        </w:rPr>
        <w:fldChar w:fldCharType="end"/>
      </w:r>
    </w:p>
    <w:p w14:paraId="14431B24">
      <w:pPr>
        <w:pStyle w:val="24"/>
        <w:tabs>
          <w:tab w:val="right" w:leader="dot" w:pos="9071"/>
        </w:tabs>
      </w:pPr>
      <w:r>
        <w:rPr>
          <w:rFonts w:ascii="宋体" w:hAnsi="宋体" w:eastAsia="宋体"/>
          <w:color w:val="595959"/>
        </w:rPr>
        <w:fldChar w:fldCharType="begin"/>
      </w:r>
      <w:r>
        <w:rPr>
          <w:rFonts w:ascii="宋体" w:hAnsi="宋体" w:eastAsia="宋体"/>
        </w:rPr>
        <w:instrText xml:space="preserve"> HYPERLINK \l _Toc12728 </w:instrText>
      </w:r>
      <w:r>
        <w:rPr>
          <w:rFonts w:ascii="宋体" w:hAnsi="宋体" w:eastAsia="宋体"/>
        </w:rPr>
        <w:fldChar w:fldCharType="separate"/>
      </w:r>
      <w:r>
        <w:rPr>
          <w:rFonts w:ascii="微软雅黑" w:hAnsi="微软雅黑" w:eastAsia="微软雅黑"/>
        </w:rPr>
        <w:t>6.3.6 楼宇 BACnet / 罗克韦尔 EthernetIP</w:t>
      </w:r>
      <w:r>
        <w:tab/>
      </w:r>
      <w:r>
        <w:fldChar w:fldCharType="begin"/>
      </w:r>
      <w:r>
        <w:instrText xml:space="preserve"> PAGEREF _Toc12728 \h </w:instrText>
      </w:r>
      <w:r>
        <w:fldChar w:fldCharType="separate"/>
      </w:r>
      <w:r>
        <w:t>28</w:t>
      </w:r>
      <w:r>
        <w:fldChar w:fldCharType="end"/>
      </w:r>
      <w:r>
        <w:rPr>
          <w:rFonts w:ascii="宋体" w:hAnsi="宋体" w:eastAsia="宋体"/>
          <w:color w:val="595959"/>
        </w:rPr>
        <w:fldChar w:fldCharType="end"/>
      </w:r>
    </w:p>
    <w:p w14:paraId="4615EC6A">
      <w:pPr>
        <w:pStyle w:val="24"/>
        <w:tabs>
          <w:tab w:val="right" w:leader="dot" w:pos="9071"/>
        </w:tabs>
      </w:pPr>
      <w:r>
        <w:rPr>
          <w:rFonts w:ascii="宋体" w:hAnsi="宋体" w:eastAsia="宋体"/>
          <w:color w:val="595959"/>
        </w:rPr>
        <w:fldChar w:fldCharType="begin"/>
      </w:r>
      <w:r>
        <w:rPr>
          <w:rFonts w:ascii="宋体" w:hAnsi="宋体" w:eastAsia="宋体"/>
        </w:rPr>
        <w:instrText xml:space="preserve"> HYPERLINK \l _Toc506 </w:instrText>
      </w:r>
      <w:r>
        <w:rPr>
          <w:rFonts w:ascii="宋体" w:hAnsi="宋体" w:eastAsia="宋体"/>
        </w:rPr>
        <w:fldChar w:fldCharType="separate"/>
      </w:r>
      <w:r>
        <w:rPr>
          <w:rFonts w:ascii="微软雅黑" w:hAnsi="微软雅黑" w:eastAsia="微软雅黑"/>
        </w:rPr>
        <w:t>6.3.7 软件类数据源：WebAPI / MQTT / Redis / ODBC / WebSocket</w:t>
      </w:r>
      <w:r>
        <w:tab/>
      </w:r>
      <w:r>
        <w:fldChar w:fldCharType="begin"/>
      </w:r>
      <w:r>
        <w:instrText xml:space="preserve"> PAGEREF _Toc506 \h </w:instrText>
      </w:r>
      <w:r>
        <w:fldChar w:fldCharType="separate"/>
      </w:r>
      <w:r>
        <w:t>28</w:t>
      </w:r>
      <w:r>
        <w:fldChar w:fldCharType="end"/>
      </w:r>
      <w:r>
        <w:rPr>
          <w:rFonts w:ascii="宋体" w:hAnsi="宋体" w:eastAsia="宋体"/>
          <w:color w:val="595959"/>
        </w:rPr>
        <w:fldChar w:fldCharType="end"/>
      </w:r>
    </w:p>
    <w:p w14:paraId="2F2F09AC">
      <w:pPr>
        <w:pStyle w:val="30"/>
        <w:tabs>
          <w:tab w:val="right" w:leader="dot" w:pos="9071"/>
        </w:tabs>
      </w:pPr>
      <w:r>
        <w:rPr>
          <w:rFonts w:ascii="宋体" w:hAnsi="宋体" w:eastAsia="宋体"/>
          <w:color w:val="595959"/>
        </w:rPr>
        <w:fldChar w:fldCharType="begin"/>
      </w:r>
      <w:r>
        <w:rPr>
          <w:rFonts w:ascii="宋体" w:hAnsi="宋体" w:eastAsia="宋体"/>
        </w:rPr>
        <w:instrText xml:space="preserve"> HYPERLINK \l _Toc30054 </w:instrText>
      </w:r>
      <w:r>
        <w:rPr>
          <w:rFonts w:ascii="宋体" w:hAnsi="宋体" w:eastAsia="宋体"/>
        </w:rPr>
        <w:fldChar w:fldCharType="separate"/>
      </w:r>
      <w:r>
        <w:rPr>
          <w:rFonts w:ascii="微软雅黑" w:hAnsi="微软雅黑" w:eastAsia="微软雅黑"/>
        </w:rPr>
        <w:t>6.4 设备状态与启停</w:t>
      </w:r>
      <w:r>
        <w:tab/>
      </w:r>
      <w:r>
        <w:fldChar w:fldCharType="begin"/>
      </w:r>
      <w:r>
        <w:instrText xml:space="preserve"> PAGEREF _Toc30054 \h </w:instrText>
      </w:r>
      <w:r>
        <w:fldChar w:fldCharType="separate"/>
      </w:r>
      <w:r>
        <w:t>28</w:t>
      </w:r>
      <w:r>
        <w:fldChar w:fldCharType="end"/>
      </w:r>
      <w:r>
        <w:rPr>
          <w:rFonts w:ascii="宋体" w:hAnsi="宋体" w:eastAsia="宋体"/>
          <w:color w:val="595959"/>
        </w:rPr>
        <w:fldChar w:fldCharType="end"/>
      </w:r>
    </w:p>
    <w:p w14:paraId="532D3B63">
      <w:pPr>
        <w:pStyle w:val="30"/>
        <w:tabs>
          <w:tab w:val="right" w:leader="dot" w:pos="9071"/>
        </w:tabs>
      </w:pPr>
      <w:r>
        <w:rPr>
          <w:rFonts w:ascii="宋体" w:hAnsi="宋体" w:eastAsia="宋体"/>
          <w:color w:val="595959"/>
        </w:rPr>
        <w:fldChar w:fldCharType="begin"/>
      </w:r>
      <w:r>
        <w:rPr>
          <w:rFonts w:ascii="宋体" w:hAnsi="宋体" w:eastAsia="宋体"/>
        </w:rPr>
        <w:instrText xml:space="preserve"> HYPERLINK \l _Toc4602 </w:instrText>
      </w:r>
      <w:r>
        <w:rPr>
          <w:rFonts w:ascii="宋体" w:hAnsi="宋体" w:eastAsia="宋体"/>
        </w:rPr>
        <w:fldChar w:fldCharType="separate"/>
      </w:r>
      <w:r>
        <w:rPr>
          <w:rFonts w:ascii="微软雅黑" w:hAnsi="微软雅黑" w:eastAsia="微软雅黑"/>
        </w:rPr>
        <w:t>6.5 本章验收清单</w:t>
      </w:r>
      <w:r>
        <w:tab/>
      </w:r>
      <w:r>
        <w:fldChar w:fldCharType="begin"/>
      </w:r>
      <w:r>
        <w:instrText xml:space="preserve"> PAGEREF _Toc4602 \h </w:instrText>
      </w:r>
      <w:r>
        <w:fldChar w:fldCharType="separate"/>
      </w:r>
      <w:r>
        <w:t>28</w:t>
      </w:r>
      <w:r>
        <w:fldChar w:fldCharType="end"/>
      </w:r>
      <w:r>
        <w:rPr>
          <w:rFonts w:ascii="宋体" w:hAnsi="宋体" w:eastAsia="宋体"/>
          <w:color w:val="595959"/>
        </w:rPr>
        <w:fldChar w:fldCharType="end"/>
      </w:r>
    </w:p>
    <w:p w14:paraId="223BBB7C">
      <w:pPr>
        <w:pStyle w:val="27"/>
        <w:tabs>
          <w:tab w:val="right" w:leader="dot" w:pos="9071"/>
        </w:tabs>
      </w:pPr>
      <w:r>
        <w:rPr>
          <w:rFonts w:ascii="宋体" w:hAnsi="宋体" w:eastAsia="宋体"/>
          <w:color w:val="595959"/>
        </w:rPr>
        <w:fldChar w:fldCharType="begin"/>
      </w:r>
      <w:r>
        <w:rPr>
          <w:rFonts w:ascii="宋体" w:hAnsi="宋体" w:eastAsia="宋体"/>
        </w:rPr>
        <w:instrText xml:space="preserve"> HYPERLINK \l _Toc11618 </w:instrText>
      </w:r>
      <w:r>
        <w:rPr>
          <w:rFonts w:ascii="宋体" w:hAnsi="宋体" w:eastAsia="宋体"/>
        </w:rPr>
        <w:fldChar w:fldCharType="separate"/>
      </w:r>
      <w:r>
        <w:rPr>
          <w:rFonts w:ascii="微软雅黑" w:hAnsi="微软雅黑" w:eastAsia="微软雅黑"/>
        </w:rPr>
        <w:t>第 7 章  地址怎么填：各驱动寻址规则</w:t>
      </w:r>
      <w:r>
        <w:tab/>
      </w:r>
      <w:r>
        <w:fldChar w:fldCharType="begin"/>
      </w:r>
      <w:r>
        <w:instrText xml:space="preserve"> PAGEREF _Toc11618 \h </w:instrText>
      </w:r>
      <w:r>
        <w:fldChar w:fldCharType="separate"/>
      </w:r>
      <w:r>
        <w:t>29</w:t>
      </w:r>
      <w:r>
        <w:fldChar w:fldCharType="end"/>
      </w:r>
      <w:r>
        <w:rPr>
          <w:rFonts w:ascii="宋体" w:hAnsi="宋体" w:eastAsia="宋体"/>
          <w:color w:val="595959"/>
        </w:rPr>
        <w:fldChar w:fldCharType="end"/>
      </w:r>
    </w:p>
    <w:p w14:paraId="28178679">
      <w:pPr>
        <w:pStyle w:val="30"/>
        <w:tabs>
          <w:tab w:val="right" w:leader="dot" w:pos="9071"/>
        </w:tabs>
      </w:pPr>
      <w:r>
        <w:rPr>
          <w:rFonts w:ascii="宋体" w:hAnsi="宋体" w:eastAsia="宋体"/>
          <w:color w:val="595959"/>
        </w:rPr>
        <w:fldChar w:fldCharType="begin"/>
      </w:r>
      <w:r>
        <w:rPr>
          <w:rFonts w:ascii="宋体" w:hAnsi="宋体" w:eastAsia="宋体"/>
        </w:rPr>
        <w:instrText xml:space="preserve"> HYPERLINK \l _Toc18097 </w:instrText>
      </w:r>
      <w:r>
        <w:rPr>
          <w:rFonts w:ascii="宋体" w:hAnsi="宋体" w:eastAsia="宋体"/>
        </w:rPr>
        <w:fldChar w:fldCharType="separate"/>
      </w:r>
      <w:r>
        <w:rPr>
          <w:rFonts w:ascii="微软雅黑" w:hAnsi="微软雅黑" w:eastAsia="微软雅黑"/>
        </w:rPr>
        <w:t>7.1 Modbus：四个寄存器区</w:t>
      </w:r>
      <w:r>
        <w:tab/>
      </w:r>
      <w:r>
        <w:fldChar w:fldCharType="begin"/>
      </w:r>
      <w:r>
        <w:instrText xml:space="preserve"> PAGEREF _Toc18097 \h </w:instrText>
      </w:r>
      <w:r>
        <w:fldChar w:fldCharType="separate"/>
      </w:r>
      <w:r>
        <w:t>29</w:t>
      </w:r>
      <w:r>
        <w:fldChar w:fldCharType="end"/>
      </w:r>
      <w:r>
        <w:rPr>
          <w:rFonts w:ascii="宋体" w:hAnsi="宋体" w:eastAsia="宋体"/>
          <w:color w:val="595959"/>
        </w:rPr>
        <w:fldChar w:fldCharType="end"/>
      </w:r>
    </w:p>
    <w:p w14:paraId="20907A40">
      <w:pPr>
        <w:pStyle w:val="24"/>
        <w:tabs>
          <w:tab w:val="right" w:leader="dot" w:pos="9071"/>
        </w:tabs>
      </w:pPr>
      <w:r>
        <w:rPr>
          <w:rFonts w:ascii="宋体" w:hAnsi="宋体" w:eastAsia="宋体"/>
          <w:color w:val="595959"/>
        </w:rPr>
        <w:fldChar w:fldCharType="begin"/>
      </w:r>
      <w:r>
        <w:rPr>
          <w:rFonts w:ascii="宋体" w:hAnsi="宋体" w:eastAsia="宋体"/>
        </w:rPr>
        <w:instrText xml:space="preserve"> HYPERLINK \l _Toc15200 </w:instrText>
      </w:r>
      <w:r>
        <w:rPr>
          <w:rFonts w:ascii="宋体" w:hAnsi="宋体" w:eastAsia="宋体"/>
        </w:rPr>
        <w:fldChar w:fldCharType="separate"/>
      </w:r>
      <w:r>
        <w:rPr>
          <w:rFonts w:ascii="微软雅黑" w:hAnsi="微软雅黑" w:eastAsia="微软雅黑"/>
        </w:rPr>
        <w:t>7.1.1 数据类型与字节序</w:t>
      </w:r>
      <w:r>
        <w:tab/>
      </w:r>
      <w:r>
        <w:fldChar w:fldCharType="begin"/>
      </w:r>
      <w:r>
        <w:instrText xml:space="preserve"> PAGEREF _Toc15200 \h </w:instrText>
      </w:r>
      <w:r>
        <w:fldChar w:fldCharType="separate"/>
      </w:r>
      <w:r>
        <w:t>29</w:t>
      </w:r>
      <w:r>
        <w:fldChar w:fldCharType="end"/>
      </w:r>
      <w:r>
        <w:rPr>
          <w:rFonts w:ascii="宋体" w:hAnsi="宋体" w:eastAsia="宋体"/>
          <w:color w:val="595959"/>
        </w:rPr>
        <w:fldChar w:fldCharType="end"/>
      </w:r>
    </w:p>
    <w:p w14:paraId="552B37D2">
      <w:pPr>
        <w:pStyle w:val="24"/>
        <w:tabs>
          <w:tab w:val="right" w:leader="dot" w:pos="9071"/>
        </w:tabs>
      </w:pPr>
      <w:r>
        <w:rPr>
          <w:rFonts w:ascii="宋体" w:hAnsi="宋体" w:eastAsia="宋体"/>
          <w:color w:val="595959"/>
        </w:rPr>
        <w:fldChar w:fldCharType="begin"/>
      </w:r>
      <w:r>
        <w:rPr>
          <w:rFonts w:ascii="宋体" w:hAnsi="宋体" w:eastAsia="宋体"/>
        </w:rPr>
        <w:instrText xml:space="preserve"> HYPERLINK \l _Toc20976 </w:instrText>
      </w:r>
      <w:r>
        <w:rPr>
          <w:rFonts w:ascii="宋体" w:hAnsi="宋体" w:eastAsia="宋体"/>
        </w:rPr>
        <w:fldChar w:fldCharType="separate"/>
      </w:r>
      <w:r>
        <w:rPr>
          <w:rFonts w:ascii="微软雅黑" w:hAnsi="微软雅黑" w:eastAsia="微软雅黑"/>
        </w:rPr>
        <w:t>7.1.2 除数与量程</w:t>
      </w:r>
      <w:r>
        <w:tab/>
      </w:r>
      <w:r>
        <w:fldChar w:fldCharType="begin"/>
      </w:r>
      <w:r>
        <w:instrText xml:space="preserve"> PAGEREF _Toc20976 \h </w:instrText>
      </w:r>
      <w:r>
        <w:fldChar w:fldCharType="separate"/>
      </w:r>
      <w:r>
        <w:t>30</w:t>
      </w:r>
      <w:r>
        <w:fldChar w:fldCharType="end"/>
      </w:r>
      <w:r>
        <w:rPr>
          <w:rFonts w:ascii="宋体" w:hAnsi="宋体" w:eastAsia="宋体"/>
          <w:color w:val="595959"/>
        </w:rPr>
        <w:fldChar w:fldCharType="end"/>
      </w:r>
    </w:p>
    <w:p w14:paraId="35908DCF">
      <w:pPr>
        <w:pStyle w:val="24"/>
        <w:tabs>
          <w:tab w:val="right" w:leader="dot" w:pos="9071"/>
        </w:tabs>
      </w:pPr>
      <w:r>
        <w:rPr>
          <w:rFonts w:ascii="宋体" w:hAnsi="宋体" w:eastAsia="宋体"/>
          <w:color w:val="595959"/>
        </w:rPr>
        <w:fldChar w:fldCharType="begin"/>
      </w:r>
      <w:r>
        <w:rPr>
          <w:rFonts w:ascii="宋体" w:hAnsi="宋体" w:eastAsia="宋体"/>
        </w:rPr>
        <w:instrText xml:space="preserve"> HYPERLINK \l _Toc19731 </w:instrText>
      </w:r>
      <w:r>
        <w:rPr>
          <w:rFonts w:ascii="宋体" w:hAnsi="宋体" w:eastAsia="宋体"/>
        </w:rPr>
        <w:fldChar w:fldCharType="separate"/>
      </w:r>
      <w:r>
        <w:rPr>
          <w:rFonts w:ascii="微软雅黑" w:hAnsi="微软雅黑" w:eastAsia="微软雅黑"/>
        </w:rPr>
        <w:t>7.1.3 端口类型</w:t>
      </w:r>
      <w:r>
        <w:tab/>
      </w:r>
      <w:r>
        <w:fldChar w:fldCharType="begin"/>
      </w:r>
      <w:r>
        <w:instrText xml:space="preserve"> PAGEREF _Toc19731 \h </w:instrText>
      </w:r>
      <w:r>
        <w:fldChar w:fldCharType="separate"/>
      </w:r>
      <w:r>
        <w:t>30</w:t>
      </w:r>
      <w:r>
        <w:fldChar w:fldCharType="end"/>
      </w:r>
      <w:r>
        <w:rPr>
          <w:rFonts w:ascii="宋体" w:hAnsi="宋体" w:eastAsia="宋体"/>
          <w:color w:val="595959"/>
        </w:rPr>
        <w:fldChar w:fldCharType="end"/>
      </w:r>
    </w:p>
    <w:p w14:paraId="351A8CD3">
      <w:pPr>
        <w:pStyle w:val="30"/>
        <w:tabs>
          <w:tab w:val="right" w:leader="dot" w:pos="9071"/>
        </w:tabs>
      </w:pPr>
      <w:r>
        <w:rPr>
          <w:rFonts w:ascii="宋体" w:hAnsi="宋体" w:eastAsia="宋体"/>
          <w:color w:val="595959"/>
        </w:rPr>
        <w:fldChar w:fldCharType="begin"/>
      </w:r>
      <w:r>
        <w:rPr>
          <w:rFonts w:ascii="宋体" w:hAnsi="宋体" w:eastAsia="宋体"/>
        </w:rPr>
        <w:instrText xml:space="preserve"> HYPERLINK \l _Toc2342 </w:instrText>
      </w:r>
      <w:r>
        <w:rPr>
          <w:rFonts w:ascii="宋体" w:hAnsi="宋体" w:eastAsia="宋体"/>
        </w:rPr>
        <w:fldChar w:fldCharType="separate"/>
      </w:r>
      <w:r>
        <w:rPr>
          <w:rFonts w:ascii="微软雅黑" w:hAnsi="微软雅黑" w:eastAsia="微软雅黑"/>
        </w:rPr>
        <w:t>7.2 西门子 S7</w:t>
      </w:r>
      <w:r>
        <w:tab/>
      </w:r>
      <w:r>
        <w:fldChar w:fldCharType="begin"/>
      </w:r>
      <w:r>
        <w:instrText xml:space="preserve"> PAGEREF _Toc2342 \h </w:instrText>
      </w:r>
      <w:r>
        <w:fldChar w:fldCharType="separate"/>
      </w:r>
      <w:r>
        <w:t>30</w:t>
      </w:r>
      <w:r>
        <w:fldChar w:fldCharType="end"/>
      </w:r>
      <w:r>
        <w:rPr>
          <w:rFonts w:ascii="宋体" w:hAnsi="宋体" w:eastAsia="宋体"/>
          <w:color w:val="595959"/>
        </w:rPr>
        <w:fldChar w:fldCharType="end"/>
      </w:r>
    </w:p>
    <w:p w14:paraId="143E93E6">
      <w:pPr>
        <w:pStyle w:val="30"/>
        <w:tabs>
          <w:tab w:val="right" w:leader="dot" w:pos="9071"/>
        </w:tabs>
      </w:pPr>
      <w:r>
        <w:rPr>
          <w:rFonts w:ascii="宋体" w:hAnsi="宋体" w:eastAsia="宋体"/>
          <w:color w:val="595959"/>
        </w:rPr>
        <w:fldChar w:fldCharType="begin"/>
      </w:r>
      <w:r>
        <w:rPr>
          <w:rFonts w:ascii="宋体" w:hAnsi="宋体" w:eastAsia="宋体"/>
        </w:rPr>
        <w:instrText xml:space="preserve"> HYPERLINK \l _Toc20141 </w:instrText>
      </w:r>
      <w:r>
        <w:rPr>
          <w:rFonts w:ascii="宋体" w:hAnsi="宋体" w:eastAsia="宋体"/>
        </w:rPr>
        <w:fldChar w:fldCharType="separate"/>
      </w:r>
      <w:r>
        <w:rPr>
          <w:rFonts w:ascii="微软雅黑" w:hAnsi="微软雅黑" w:eastAsia="微软雅黑"/>
        </w:rPr>
        <w:t>7.3 OPC UA</w:t>
      </w:r>
      <w:r>
        <w:tab/>
      </w:r>
      <w:r>
        <w:fldChar w:fldCharType="begin"/>
      </w:r>
      <w:r>
        <w:instrText xml:space="preserve"> PAGEREF _Toc20141 \h </w:instrText>
      </w:r>
      <w:r>
        <w:fldChar w:fldCharType="separate"/>
      </w:r>
      <w:r>
        <w:t>31</w:t>
      </w:r>
      <w:r>
        <w:fldChar w:fldCharType="end"/>
      </w:r>
      <w:r>
        <w:rPr>
          <w:rFonts w:ascii="宋体" w:hAnsi="宋体" w:eastAsia="宋体"/>
          <w:color w:val="595959"/>
        </w:rPr>
        <w:fldChar w:fldCharType="end"/>
      </w:r>
    </w:p>
    <w:p w14:paraId="38068412">
      <w:pPr>
        <w:pStyle w:val="30"/>
        <w:tabs>
          <w:tab w:val="right" w:leader="dot" w:pos="9071"/>
        </w:tabs>
      </w:pPr>
      <w:r>
        <w:rPr>
          <w:rFonts w:ascii="宋体" w:hAnsi="宋体" w:eastAsia="宋体"/>
          <w:color w:val="595959"/>
        </w:rPr>
        <w:fldChar w:fldCharType="begin"/>
      </w:r>
      <w:r>
        <w:rPr>
          <w:rFonts w:ascii="宋体" w:hAnsi="宋体" w:eastAsia="宋体"/>
        </w:rPr>
        <w:instrText xml:space="preserve"> HYPERLINK \l _Toc19017 </w:instrText>
      </w:r>
      <w:r>
        <w:rPr>
          <w:rFonts w:ascii="宋体" w:hAnsi="宋体" w:eastAsia="宋体"/>
        </w:rPr>
        <w:fldChar w:fldCharType="separate"/>
      </w:r>
      <w:r>
        <w:rPr>
          <w:rFonts w:ascii="微软雅黑" w:hAnsi="微软雅黑" w:eastAsia="微软雅黑"/>
        </w:rPr>
        <w:t>7.4 三菱 MELSEC</w:t>
      </w:r>
      <w:r>
        <w:tab/>
      </w:r>
      <w:r>
        <w:fldChar w:fldCharType="begin"/>
      </w:r>
      <w:r>
        <w:instrText xml:space="preserve"> PAGEREF _Toc19017 \h </w:instrText>
      </w:r>
      <w:r>
        <w:fldChar w:fldCharType="separate"/>
      </w:r>
      <w:r>
        <w:t>31</w:t>
      </w:r>
      <w:r>
        <w:fldChar w:fldCharType="end"/>
      </w:r>
      <w:r>
        <w:rPr>
          <w:rFonts w:ascii="宋体" w:hAnsi="宋体" w:eastAsia="宋体"/>
          <w:color w:val="595959"/>
        </w:rPr>
        <w:fldChar w:fldCharType="end"/>
      </w:r>
    </w:p>
    <w:p w14:paraId="3E00146E">
      <w:pPr>
        <w:pStyle w:val="30"/>
        <w:tabs>
          <w:tab w:val="right" w:leader="dot" w:pos="9071"/>
        </w:tabs>
      </w:pPr>
      <w:r>
        <w:rPr>
          <w:rFonts w:ascii="宋体" w:hAnsi="宋体" w:eastAsia="宋体"/>
          <w:color w:val="595959"/>
        </w:rPr>
        <w:fldChar w:fldCharType="begin"/>
      </w:r>
      <w:r>
        <w:rPr>
          <w:rFonts w:ascii="宋体" w:hAnsi="宋体" w:eastAsia="宋体"/>
        </w:rPr>
        <w:instrText xml:space="preserve"> HYPERLINK \l _Toc1682 </w:instrText>
      </w:r>
      <w:r>
        <w:rPr>
          <w:rFonts w:ascii="宋体" w:hAnsi="宋体" w:eastAsia="宋体"/>
        </w:rPr>
        <w:fldChar w:fldCharType="separate"/>
      </w:r>
      <w:r>
        <w:rPr>
          <w:rFonts w:ascii="微软雅黑" w:hAnsi="微软雅黑" w:eastAsia="微软雅黑"/>
        </w:rPr>
        <w:t>7.5 通用排查顺序</w:t>
      </w:r>
      <w:r>
        <w:tab/>
      </w:r>
      <w:r>
        <w:fldChar w:fldCharType="begin"/>
      </w:r>
      <w:r>
        <w:instrText xml:space="preserve"> PAGEREF _Toc1682 \h </w:instrText>
      </w:r>
      <w:r>
        <w:fldChar w:fldCharType="separate"/>
      </w:r>
      <w:r>
        <w:t>31</w:t>
      </w:r>
      <w:r>
        <w:fldChar w:fldCharType="end"/>
      </w:r>
      <w:r>
        <w:rPr>
          <w:rFonts w:ascii="宋体" w:hAnsi="宋体" w:eastAsia="宋体"/>
          <w:color w:val="595959"/>
        </w:rPr>
        <w:fldChar w:fldCharType="end"/>
      </w:r>
    </w:p>
    <w:p w14:paraId="5282B789">
      <w:pPr>
        <w:pStyle w:val="27"/>
        <w:tabs>
          <w:tab w:val="right" w:leader="dot" w:pos="9071"/>
        </w:tabs>
      </w:pPr>
      <w:r>
        <w:rPr>
          <w:rFonts w:ascii="宋体" w:hAnsi="宋体" w:eastAsia="宋体"/>
          <w:color w:val="595959"/>
        </w:rPr>
        <w:fldChar w:fldCharType="begin"/>
      </w:r>
      <w:r>
        <w:rPr>
          <w:rFonts w:ascii="宋体" w:hAnsi="宋体" w:eastAsia="宋体"/>
        </w:rPr>
        <w:instrText xml:space="preserve"> HYPERLINK \l _Toc18769 </w:instrText>
      </w:r>
      <w:r>
        <w:rPr>
          <w:rFonts w:ascii="宋体" w:hAnsi="宋体" w:eastAsia="宋体"/>
        </w:rPr>
        <w:fldChar w:fldCharType="separate"/>
      </w:r>
      <w:r>
        <w:rPr>
          <w:rFonts w:ascii="微软雅黑" w:hAnsi="微软雅黑" w:eastAsia="微软雅黑"/>
        </w:rPr>
        <w:t>第 8 章  画面组态：从空白画布到一张能用的监控画面</w:t>
      </w:r>
      <w:r>
        <w:tab/>
      </w:r>
      <w:r>
        <w:fldChar w:fldCharType="begin"/>
      </w:r>
      <w:r>
        <w:instrText xml:space="preserve"> PAGEREF _Toc18769 \h </w:instrText>
      </w:r>
      <w:r>
        <w:fldChar w:fldCharType="separate"/>
      </w:r>
      <w:r>
        <w:t>31</w:t>
      </w:r>
      <w:r>
        <w:fldChar w:fldCharType="end"/>
      </w:r>
      <w:r>
        <w:rPr>
          <w:rFonts w:ascii="宋体" w:hAnsi="宋体" w:eastAsia="宋体"/>
          <w:color w:val="595959"/>
        </w:rPr>
        <w:fldChar w:fldCharType="end"/>
      </w:r>
    </w:p>
    <w:p w14:paraId="656D6542">
      <w:pPr>
        <w:pStyle w:val="30"/>
        <w:tabs>
          <w:tab w:val="right" w:leader="dot" w:pos="9071"/>
        </w:tabs>
      </w:pPr>
      <w:r>
        <w:rPr>
          <w:rFonts w:ascii="宋体" w:hAnsi="宋体" w:eastAsia="宋体"/>
          <w:color w:val="595959"/>
        </w:rPr>
        <w:fldChar w:fldCharType="begin"/>
      </w:r>
      <w:r>
        <w:rPr>
          <w:rFonts w:ascii="宋体" w:hAnsi="宋体" w:eastAsia="宋体"/>
        </w:rPr>
        <w:instrText xml:space="preserve"> HYPERLINK \l _Toc19316 </w:instrText>
      </w:r>
      <w:r>
        <w:rPr>
          <w:rFonts w:ascii="宋体" w:hAnsi="宋体" w:eastAsia="宋体"/>
        </w:rPr>
        <w:fldChar w:fldCharType="separate"/>
      </w:r>
      <w:r>
        <w:rPr>
          <w:rFonts w:ascii="微软雅黑" w:hAnsi="微软雅黑" w:eastAsia="微软雅黑"/>
        </w:rPr>
        <w:t>8.1 三种视图类型，先选对</w:t>
      </w:r>
      <w:r>
        <w:tab/>
      </w:r>
      <w:r>
        <w:fldChar w:fldCharType="begin"/>
      </w:r>
      <w:r>
        <w:instrText xml:space="preserve"> PAGEREF _Toc19316 \h </w:instrText>
      </w:r>
      <w:r>
        <w:fldChar w:fldCharType="separate"/>
      </w:r>
      <w:r>
        <w:t>32</w:t>
      </w:r>
      <w:r>
        <w:fldChar w:fldCharType="end"/>
      </w:r>
      <w:r>
        <w:rPr>
          <w:rFonts w:ascii="宋体" w:hAnsi="宋体" w:eastAsia="宋体"/>
          <w:color w:val="595959"/>
        </w:rPr>
        <w:fldChar w:fldCharType="end"/>
      </w:r>
    </w:p>
    <w:p w14:paraId="288D3524">
      <w:pPr>
        <w:pStyle w:val="30"/>
        <w:tabs>
          <w:tab w:val="right" w:leader="dot" w:pos="9071"/>
        </w:tabs>
      </w:pPr>
      <w:r>
        <w:rPr>
          <w:rFonts w:ascii="宋体" w:hAnsi="宋体" w:eastAsia="宋体"/>
          <w:color w:val="595959"/>
        </w:rPr>
        <w:fldChar w:fldCharType="begin"/>
      </w:r>
      <w:r>
        <w:rPr>
          <w:rFonts w:ascii="宋体" w:hAnsi="宋体" w:eastAsia="宋体"/>
        </w:rPr>
        <w:instrText xml:space="preserve"> HYPERLINK \l _Toc4697 </w:instrText>
      </w:r>
      <w:r>
        <w:rPr>
          <w:rFonts w:ascii="宋体" w:hAnsi="宋体" w:eastAsia="宋体"/>
        </w:rPr>
        <w:fldChar w:fldCharType="separate"/>
      </w:r>
      <w:r>
        <w:rPr>
          <w:rFonts w:ascii="微软雅黑" w:hAnsi="微软雅黑" w:eastAsia="微软雅黑"/>
        </w:rPr>
        <w:t>8.2 视图的增删改与复制</w:t>
      </w:r>
      <w:r>
        <w:tab/>
      </w:r>
      <w:r>
        <w:fldChar w:fldCharType="begin"/>
      </w:r>
      <w:r>
        <w:instrText xml:space="preserve"> PAGEREF _Toc4697 \h </w:instrText>
      </w:r>
      <w:r>
        <w:fldChar w:fldCharType="separate"/>
      </w:r>
      <w:r>
        <w:t>32</w:t>
      </w:r>
      <w:r>
        <w:fldChar w:fldCharType="end"/>
      </w:r>
      <w:r>
        <w:rPr>
          <w:rFonts w:ascii="宋体" w:hAnsi="宋体" w:eastAsia="宋体"/>
          <w:color w:val="595959"/>
        </w:rPr>
        <w:fldChar w:fldCharType="end"/>
      </w:r>
    </w:p>
    <w:p w14:paraId="6872A800">
      <w:pPr>
        <w:pStyle w:val="30"/>
        <w:tabs>
          <w:tab w:val="right" w:leader="dot" w:pos="9071"/>
        </w:tabs>
      </w:pPr>
      <w:r>
        <w:rPr>
          <w:rFonts w:ascii="宋体" w:hAnsi="宋体" w:eastAsia="宋体"/>
          <w:color w:val="595959"/>
        </w:rPr>
        <w:fldChar w:fldCharType="begin"/>
      </w:r>
      <w:r>
        <w:rPr>
          <w:rFonts w:ascii="宋体" w:hAnsi="宋体" w:eastAsia="宋体"/>
        </w:rPr>
        <w:instrText xml:space="preserve"> HYPERLINK \l _Toc4205 </w:instrText>
      </w:r>
      <w:r>
        <w:rPr>
          <w:rFonts w:ascii="宋体" w:hAnsi="宋体" w:eastAsia="宋体"/>
        </w:rPr>
        <w:fldChar w:fldCharType="separate"/>
      </w:r>
      <w:r>
        <w:rPr>
          <w:rFonts w:ascii="微软雅黑" w:hAnsi="微软雅黑" w:eastAsia="微软雅黑"/>
        </w:rPr>
        <w:t>8.3 画布基础操作</w:t>
      </w:r>
      <w:r>
        <w:tab/>
      </w:r>
      <w:r>
        <w:fldChar w:fldCharType="begin"/>
      </w:r>
      <w:r>
        <w:instrText xml:space="preserve"> PAGEREF _Toc4205 \h </w:instrText>
      </w:r>
      <w:r>
        <w:fldChar w:fldCharType="separate"/>
      </w:r>
      <w:r>
        <w:t>33</w:t>
      </w:r>
      <w:r>
        <w:fldChar w:fldCharType="end"/>
      </w:r>
      <w:r>
        <w:rPr>
          <w:rFonts w:ascii="宋体" w:hAnsi="宋体" w:eastAsia="宋体"/>
          <w:color w:val="595959"/>
        </w:rPr>
        <w:fldChar w:fldCharType="end"/>
      </w:r>
    </w:p>
    <w:p w14:paraId="79140A8C">
      <w:pPr>
        <w:pStyle w:val="30"/>
        <w:tabs>
          <w:tab w:val="right" w:leader="dot" w:pos="9071"/>
        </w:tabs>
      </w:pPr>
      <w:r>
        <w:rPr>
          <w:rFonts w:ascii="宋体" w:hAnsi="宋体" w:eastAsia="宋体"/>
          <w:color w:val="595959"/>
        </w:rPr>
        <w:fldChar w:fldCharType="begin"/>
      </w:r>
      <w:r>
        <w:rPr>
          <w:rFonts w:ascii="宋体" w:hAnsi="宋体" w:eastAsia="宋体"/>
        </w:rPr>
        <w:instrText xml:space="preserve"> HYPERLINK \l _Toc11735 </w:instrText>
      </w:r>
      <w:r>
        <w:rPr>
          <w:rFonts w:ascii="宋体" w:hAnsi="宋体" w:eastAsia="宋体"/>
        </w:rPr>
        <w:fldChar w:fldCharType="separate"/>
      </w:r>
      <w:r>
        <w:rPr>
          <w:rFonts w:ascii="微软雅黑" w:hAnsi="微软雅黑" w:eastAsia="微软雅黑"/>
        </w:rPr>
        <w:t>8.4 画面属性：八个必须想清楚的设置</w:t>
      </w:r>
      <w:r>
        <w:tab/>
      </w:r>
      <w:r>
        <w:fldChar w:fldCharType="begin"/>
      </w:r>
      <w:r>
        <w:instrText xml:space="preserve"> PAGEREF _Toc11735 \h </w:instrText>
      </w:r>
      <w:r>
        <w:fldChar w:fldCharType="separate"/>
      </w:r>
      <w:r>
        <w:t>33</w:t>
      </w:r>
      <w:r>
        <w:fldChar w:fldCharType="end"/>
      </w:r>
      <w:r>
        <w:rPr>
          <w:rFonts w:ascii="宋体" w:hAnsi="宋体" w:eastAsia="宋体"/>
          <w:color w:val="595959"/>
        </w:rPr>
        <w:fldChar w:fldCharType="end"/>
      </w:r>
    </w:p>
    <w:p w14:paraId="1283B51A">
      <w:pPr>
        <w:pStyle w:val="30"/>
        <w:tabs>
          <w:tab w:val="right" w:leader="dot" w:pos="9071"/>
        </w:tabs>
      </w:pPr>
      <w:r>
        <w:rPr>
          <w:rFonts w:ascii="宋体" w:hAnsi="宋体" w:eastAsia="宋体"/>
          <w:color w:val="595959"/>
        </w:rPr>
        <w:fldChar w:fldCharType="begin"/>
      </w:r>
      <w:r>
        <w:rPr>
          <w:rFonts w:ascii="宋体" w:hAnsi="宋体" w:eastAsia="宋体"/>
        </w:rPr>
        <w:instrText xml:space="preserve"> HYPERLINK \l _Toc7895 </w:instrText>
      </w:r>
      <w:r>
        <w:rPr>
          <w:rFonts w:ascii="宋体" w:hAnsi="宋体" w:eastAsia="宋体"/>
        </w:rPr>
        <w:fldChar w:fldCharType="separate"/>
      </w:r>
      <w:r>
        <w:rPr>
          <w:rFonts w:ascii="微软雅黑" w:hAnsi="微软雅黑" w:eastAsia="微软雅黑"/>
        </w:rPr>
        <w:t>8.5 资源与图片</w:t>
      </w:r>
      <w:r>
        <w:tab/>
      </w:r>
      <w:r>
        <w:fldChar w:fldCharType="begin"/>
      </w:r>
      <w:r>
        <w:instrText xml:space="preserve"> PAGEREF _Toc7895 \h </w:instrText>
      </w:r>
      <w:r>
        <w:fldChar w:fldCharType="separate"/>
      </w:r>
      <w:r>
        <w:t>34</w:t>
      </w:r>
      <w:r>
        <w:fldChar w:fldCharType="end"/>
      </w:r>
      <w:r>
        <w:rPr>
          <w:rFonts w:ascii="宋体" w:hAnsi="宋体" w:eastAsia="宋体"/>
          <w:color w:val="595959"/>
        </w:rPr>
        <w:fldChar w:fldCharType="end"/>
      </w:r>
    </w:p>
    <w:p w14:paraId="4158BE5D">
      <w:pPr>
        <w:pStyle w:val="30"/>
        <w:tabs>
          <w:tab w:val="right" w:leader="dot" w:pos="9071"/>
        </w:tabs>
      </w:pPr>
      <w:r>
        <w:rPr>
          <w:rFonts w:ascii="宋体" w:hAnsi="宋体" w:eastAsia="宋体"/>
          <w:color w:val="595959"/>
        </w:rPr>
        <w:fldChar w:fldCharType="begin"/>
      </w:r>
      <w:r>
        <w:rPr>
          <w:rFonts w:ascii="宋体" w:hAnsi="宋体" w:eastAsia="宋体"/>
        </w:rPr>
        <w:instrText xml:space="preserve"> HYPERLINK \l _Toc32655 </w:instrText>
      </w:r>
      <w:r>
        <w:rPr>
          <w:rFonts w:ascii="宋体" w:hAnsi="宋体" w:eastAsia="宋体"/>
        </w:rPr>
        <w:fldChar w:fldCharType="separate"/>
      </w:r>
      <w:r>
        <w:rPr>
          <w:rFonts w:ascii="微软雅黑" w:hAnsi="微软雅黑" w:eastAsia="微软雅黑"/>
        </w:rPr>
        <w:t>8.6 一张合格画面的六条标准</w:t>
      </w:r>
      <w:r>
        <w:tab/>
      </w:r>
      <w:r>
        <w:fldChar w:fldCharType="begin"/>
      </w:r>
      <w:r>
        <w:instrText xml:space="preserve"> PAGEREF _Toc32655 \h </w:instrText>
      </w:r>
      <w:r>
        <w:fldChar w:fldCharType="separate"/>
      </w:r>
      <w:r>
        <w:t>34</w:t>
      </w:r>
      <w:r>
        <w:fldChar w:fldCharType="end"/>
      </w:r>
      <w:r>
        <w:rPr>
          <w:rFonts w:ascii="宋体" w:hAnsi="宋体" w:eastAsia="宋体"/>
          <w:color w:val="595959"/>
        </w:rPr>
        <w:fldChar w:fldCharType="end"/>
      </w:r>
    </w:p>
    <w:p w14:paraId="01436F81">
      <w:pPr>
        <w:pStyle w:val="30"/>
        <w:tabs>
          <w:tab w:val="right" w:leader="dot" w:pos="9071"/>
        </w:tabs>
      </w:pPr>
      <w:r>
        <w:rPr>
          <w:rFonts w:ascii="宋体" w:hAnsi="宋体" w:eastAsia="宋体"/>
          <w:color w:val="595959"/>
        </w:rPr>
        <w:fldChar w:fldCharType="begin"/>
      </w:r>
      <w:r>
        <w:rPr>
          <w:rFonts w:ascii="宋体" w:hAnsi="宋体" w:eastAsia="宋体"/>
        </w:rPr>
        <w:instrText xml:space="preserve"> HYPERLINK \l _Toc21486 </w:instrText>
      </w:r>
      <w:r>
        <w:rPr>
          <w:rFonts w:ascii="宋体" w:hAnsi="宋体" w:eastAsia="宋体"/>
        </w:rPr>
        <w:fldChar w:fldCharType="separate"/>
      </w:r>
      <w:r>
        <w:rPr>
          <w:rFonts w:ascii="微软雅黑" w:hAnsi="微软雅黑" w:eastAsia="微软雅黑"/>
        </w:rPr>
        <w:t>8.7 本章验收清单</w:t>
      </w:r>
      <w:r>
        <w:tab/>
      </w:r>
      <w:r>
        <w:fldChar w:fldCharType="begin"/>
      </w:r>
      <w:r>
        <w:instrText xml:space="preserve"> PAGEREF _Toc21486 \h </w:instrText>
      </w:r>
      <w:r>
        <w:fldChar w:fldCharType="separate"/>
      </w:r>
      <w:r>
        <w:t>34</w:t>
      </w:r>
      <w:r>
        <w:fldChar w:fldCharType="end"/>
      </w:r>
      <w:r>
        <w:rPr>
          <w:rFonts w:ascii="宋体" w:hAnsi="宋体" w:eastAsia="宋体"/>
          <w:color w:val="595959"/>
        </w:rPr>
        <w:fldChar w:fldCharType="end"/>
      </w:r>
    </w:p>
    <w:p w14:paraId="026AC788">
      <w:pPr>
        <w:pStyle w:val="27"/>
        <w:tabs>
          <w:tab w:val="right" w:leader="dot" w:pos="9071"/>
        </w:tabs>
      </w:pPr>
      <w:r>
        <w:rPr>
          <w:rFonts w:ascii="宋体" w:hAnsi="宋体" w:eastAsia="宋体"/>
          <w:color w:val="595959"/>
        </w:rPr>
        <w:fldChar w:fldCharType="begin"/>
      </w:r>
      <w:r>
        <w:rPr>
          <w:rFonts w:ascii="宋体" w:hAnsi="宋体" w:eastAsia="宋体"/>
        </w:rPr>
        <w:instrText xml:space="preserve"> HYPERLINK \l _Toc32302 </w:instrText>
      </w:r>
      <w:r>
        <w:rPr>
          <w:rFonts w:ascii="宋体" w:hAnsi="宋体" w:eastAsia="宋体"/>
        </w:rPr>
        <w:fldChar w:fldCharType="separate"/>
      </w:r>
      <w:r>
        <w:rPr>
          <w:rFonts w:ascii="微软雅黑" w:hAnsi="微软雅黑" w:eastAsia="微软雅黑"/>
        </w:rPr>
        <w:t>第 9 章  图形与控件：把画面画出来</w:t>
      </w:r>
      <w:r>
        <w:tab/>
      </w:r>
      <w:r>
        <w:fldChar w:fldCharType="begin"/>
      </w:r>
      <w:r>
        <w:instrText xml:space="preserve"> PAGEREF _Toc32302 \h </w:instrText>
      </w:r>
      <w:r>
        <w:fldChar w:fldCharType="separate"/>
      </w:r>
      <w:r>
        <w:t>34</w:t>
      </w:r>
      <w:r>
        <w:fldChar w:fldCharType="end"/>
      </w:r>
      <w:r>
        <w:rPr>
          <w:rFonts w:ascii="宋体" w:hAnsi="宋体" w:eastAsia="宋体"/>
          <w:color w:val="595959"/>
        </w:rPr>
        <w:fldChar w:fldCharType="end"/>
      </w:r>
    </w:p>
    <w:p w14:paraId="084CD9DB">
      <w:pPr>
        <w:pStyle w:val="30"/>
        <w:tabs>
          <w:tab w:val="right" w:leader="dot" w:pos="9071"/>
        </w:tabs>
      </w:pPr>
      <w:r>
        <w:rPr>
          <w:rFonts w:ascii="宋体" w:hAnsi="宋体" w:eastAsia="宋体"/>
          <w:color w:val="595959"/>
        </w:rPr>
        <w:fldChar w:fldCharType="begin"/>
      </w:r>
      <w:r>
        <w:rPr>
          <w:rFonts w:ascii="宋体" w:hAnsi="宋体" w:eastAsia="宋体"/>
        </w:rPr>
        <w:instrText xml:space="preserve"> HYPERLINK \l _Toc10371 </w:instrText>
      </w:r>
      <w:r>
        <w:rPr>
          <w:rFonts w:ascii="宋体" w:hAnsi="宋体" w:eastAsia="宋体"/>
        </w:rPr>
        <w:fldChar w:fldCharType="separate"/>
      </w:r>
      <w:r>
        <w:rPr>
          <w:rFonts w:ascii="微软雅黑" w:hAnsi="微软雅黑" w:eastAsia="微软雅黑"/>
        </w:rPr>
        <w:t>9.1 画布上有两类东西</w:t>
      </w:r>
      <w:r>
        <w:tab/>
      </w:r>
      <w:r>
        <w:fldChar w:fldCharType="begin"/>
      </w:r>
      <w:r>
        <w:instrText xml:space="preserve"> PAGEREF _Toc10371 \h </w:instrText>
      </w:r>
      <w:r>
        <w:fldChar w:fldCharType="separate"/>
      </w:r>
      <w:r>
        <w:t>34</w:t>
      </w:r>
      <w:r>
        <w:fldChar w:fldCharType="end"/>
      </w:r>
      <w:r>
        <w:rPr>
          <w:rFonts w:ascii="宋体" w:hAnsi="宋体" w:eastAsia="宋体"/>
          <w:color w:val="595959"/>
        </w:rPr>
        <w:fldChar w:fldCharType="end"/>
      </w:r>
    </w:p>
    <w:p w14:paraId="0265DFC4">
      <w:pPr>
        <w:pStyle w:val="30"/>
        <w:tabs>
          <w:tab w:val="right" w:leader="dot" w:pos="9071"/>
        </w:tabs>
      </w:pPr>
      <w:r>
        <w:rPr>
          <w:rFonts w:ascii="宋体" w:hAnsi="宋体" w:eastAsia="宋体"/>
          <w:color w:val="595959"/>
        </w:rPr>
        <w:fldChar w:fldCharType="begin"/>
      </w:r>
      <w:r>
        <w:rPr>
          <w:rFonts w:ascii="宋体" w:hAnsi="宋体" w:eastAsia="宋体"/>
        </w:rPr>
        <w:instrText xml:space="preserve"> HYPERLINK \l _Toc4274 </w:instrText>
      </w:r>
      <w:r>
        <w:rPr>
          <w:rFonts w:ascii="宋体" w:hAnsi="宋体" w:eastAsia="宋体"/>
        </w:rPr>
        <w:fldChar w:fldCharType="separate"/>
      </w:r>
      <w:r>
        <w:rPr>
          <w:rFonts w:ascii="微软雅黑" w:hAnsi="微软雅黑" w:eastAsia="微软雅黑"/>
        </w:rPr>
        <w:t>9.2 十八类控件一览</w:t>
      </w:r>
      <w:r>
        <w:tab/>
      </w:r>
      <w:r>
        <w:fldChar w:fldCharType="begin"/>
      </w:r>
      <w:r>
        <w:instrText xml:space="preserve"> PAGEREF _Toc4274 \h </w:instrText>
      </w:r>
      <w:r>
        <w:fldChar w:fldCharType="separate"/>
      </w:r>
      <w:r>
        <w:t>35</w:t>
      </w:r>
      <w:r>
        <w:fldChar w:fldCharType="end"/>
      </w:r>
      <w:r>
        <w:rPr>
          <w:rFonts w:ascii="宋体" w:hAnsi="宋体" w:eastAsia="宋体"/>
          <w:color w:val="595959"/>
        </w:rPr>
        <w:fldChar w:fldCharType="end"/>
      </w:r>
    </w:p>
    <w:p w14:paraId="080FF3F1">
      <w:pPr>
        <w:pStyle w:val="30"/>
        <w:tabs>
          <w:tab w:val="right" w:leader="dot" w:pos="9071"/>
        </w:tabs>
      </w:pPr>
      <w:r>
        <w:rPr>
          <w:rFonts w:ascii="宋体" w:hAnsi="宋体" w:eastAsia="宋体"/>
          <w:color w:val="595959"/>
        </w:rPr>
        <w:fldChar w:fldCharType="begin"/>
      </w:r>
      <w:r>
        <w:rPr>
          <w:rFonts w:ascii="宋体" w:hAnsi="宋体" w:eastAsia="宋体"/>
        </w:rPr>
        <w:instrText xml:space="preserve"> HYPERLINK \l _Toc15179 </w:instrText>
      </w:r>
      <w:r>
        <w:rPr>
          <w:rFonts w:ascii="宋体" w:hAnsi="宋体" w:eastAsia="宋体"/>
        </w:rPr>
        <w:fldChar w:fldCharType="separate"/>
      </w:r>
      <w:r>
        <w:rPr>
          <w:rFonts w:ascii="微软雅黑" w:hAnsi="微软雅黑" w:eastAsia="微软雅黑"/>
        </w:rPr>
        <w:t>9.3 放一个控件要填的通用属性</w:t>
      </w:r>
      <w:r>
        <w:tab/>
      </w:r>
      <w:r>
        <w:fldChar w:fldCharType="begin"/>
      </w:r>
      <w:r>
        <w:instrText xml:space="preserve"> PAGEREF _Toc15179 \h </w:instrText>
      </w:r>
      <w:r>
        <w:fldChar w:fldCharType="separate"/>
      </w:r>
      <w:r>
        <w:t>35</w:t>
      </w:r>
      <w:r>
        <w:fldChar w:fldCharType="end"/>
      </w:r>
      <w:r>
        <w:rPr>
          <w:rFonts w:ascii="宋体" w:hAnsi="宋体" w:eastAsia="宋体"/>
          <w:color w:val="595959"/>
        </w:rPr>
        <w:fldChar w:fldCharType="end"/>
      </w:r>
    </w:p>
    <w:p w14:paraId="14B8EE84">
      <w:pPr>
        <w:pStyle w:val="30"/>
        <w:tabs>
          <w:tab w:val="right" w:leader="dot" w:pos="9071"/>
        </w:tabs>
      </w:pPr>
      <w:r>
        <w:rPr>
          <w:rFonts w:ascii="宋体" w:hAnsi="宋体" w:eastAsia="宋体"/>
          <w:color w:val="595959"/>
        </w:rPr>
        <w:fldChar w:fldCharType="begin"/>
      </w:r>
      <w:r>
        <w:rPr>
          <w:rFonts w:ascii="宋体" w:hAnsi="宋体" w:eastAsia="宋体"/>
        </w:rPr>
        <w:instrText xml:space="preserve"> HYPERLINK \l _Toc2050 </w:instrText>
      </w:r>
      <w:r>
        <w:rPr>
          <w:rFonts w:ascii="宋体" w:hAnsi="宋体" w:eastAsia="宋体"/>
        </w:rPr>
        <w:fldChar w:fldCharType="separate"/>
      </w:r>
      <w:r>
        <w:rPr>
          <w:rFonts w:ascii="微软雅黑" w:hAnsi="微软雅黑" w:eastAsia="微软雅黑"/>
        </w:rPr>
        <w:t>9.4 四个最常用控件的配法</w:t>
      </w:r>
      <w:r>
        <w:tab/>
      </w:r>
      <w:r>
        <w:fldChar w:fldCharType="begin"/>
      </w:r>
      <w:r>
        <w:instrText xml:space="preserve"> PAGEREF _Toc2050 \h </w:instrText>
      </w:r>
      <w:r>
        <w:fldChar w:fldCharType="separate"/>
      </w:r>
      <w:r>
        <w:t>36</w:t>
      </w:r>
      <w:r>
        <w:fldChar w:fldCharType="end"/>
      </w:r>
      <w:r>
        <w:rPr>
          <w:rFonts w:ascii="宋体" w:hAnsi="宋体" w:eastAsia="宋体"/>
          <w:color w:val="595959"/>
        </w:rPr>
        <w:fldChar w:fldCharType="end"/>
      </w:r>
    </w:p>
    <w:p w14:paraId="335CA97A">
      <w:pPr>
        <w:pStyle w:val="30"/>
        <w:tabs>
          <w:tab w:val="right" w:leader="dot" w:pos="9071"/>
        </w:tabs>
      </w:pPr>
      <w:r>
        <w:rPr>
          <w:rFonts w:ascii="宋体" w:hAnsi="宋体" w:eastAsia="宋体"/>
          <w:color w:val="595959"/>
        </w:rPr>
        <w:fldChar w:fldCharType="begin"/>
      </w:r>
      <w:r>
        <w:rPr>
          <w:rFonts w:ascii="宋体" w:hAnsi="宋体" w:eastAsia="宋体"/>
        </w:rPr>
        <w:instrText xml:space="preserve"> HYPERLINK \l _Toc6790 </w:instrText>
      </w:r>
      <w:r>
        <w:rPr>
          <w:rFonts w:ascii="宋体" w:hAnsi="宋体" w:eastAsia="宋体"/>
        </w:rPr>
        <w:fldChar w:fldCharType="separate"/>
      </w:r>
      <w:r>
        <w:rPr>
          <w:rFonts w:ascii="微软雅黑" w:hAnsi="微软雅黑" w:eastAsia="微软雅黑"/>
        </w:rPr>
        <w:t>9.5 表控件：五种数据来源</w:t>
      </w:r>
      <w:r>
        <w:tab/>
      </w:r>
      <w:r>
        <w:fldChar w:fldCharType="begin"/>
      </w:r>
      <w:r>
        <w:instrText xml:space="preserve"> PAGEREF _Toc6790 \h </w:instrText>
      </w:r>
      <w:r>
        <w:fldChar w:fldCharType="separate"/>
      </w:r>
      <w:r>
        <w:t>36</w:t>
      </w:r>
      <w:r>
        <w:fldChar w:fldCharType="end"/>
      </w:r>
      <w:r>
        <w:rPr>
          <w:rFonts w:ascii="宋体" w:hAnsi="宋体" w:eastAsia="宋体"/>
          <w:color w:val="595959"/>
        </w:rPr>
        <w:fldChar w:fldCharType="end"/>
      </w:r>
    </w:p>
    <w:p w14:paraId="3B7823D1">
      <w:pPr>
        <w:pStyle w:val="30"/>
        <w:tabs>
          <w:tab w:val="right" w:leader="dot" w:pos="9071"/>
        </w:tabs>
      </w:pPr>
      <w:r>
        <w:rPr>
          <w:rFonts w:ascii="宋体" w:hAnsi="宋体" w:eastAsia="宋体"/>
          <w:color w:val="595959"/>
        </w:rPr>
        <w:fldChar w:fldCharType="begin"/>
      </w:r>
      <w:r>
        <w:rPr>
          <w:rFonts w:ascii="宋体" w:hAnsi="宋体" w:eastAsia="宋体"/>
        </w:rPr>
        <w:instrText xml:space="preserve"> HYPERLINK \l _Toc7787 </w:instrText>
      </w:r>
      <w:r>
        <w:rPr>
          <w:rFonts w:ascii="宋体" w:hAnsi="宋体" w:eastAsia="宋体"/>
        </w:rPr>
        <w:fldChar w:fldCharType="separate"/>
      </w:r>
      <w:r>
        <w:rPr>
          <w:rFonts w:ascii="微软雅黑" w:hAnsi="微软雅黑" w:eastAsia="微软雅黑"/>
        </w:rPr>
        <w:t>9.6 本章验收清单</w:t>
      </w:r>
      <w:r>
        <w:tab/>
      </w:r>
      <w:r>
        <w:fldChar w:fldCharType="begin"/>
      </w:r>
      <w:r>
        <w:instrText xml:space="preserve"> PAGEREF _Toc7787 \h </w:instrText>
      </w:r>
      <w:r>
        <w:fldChar w:fldCharType="separate"/>
      </w:r>
      <w:r>
        <w:t>37</w:t>
      </w:r>
      <w:r>
        <w:fldChar w:fldCharType="end"/>
      </w:r>
      <w:r>
        <w:rPr>
          <w:rFonts w:ascii="宋体" w:hAnsi="宋体" w:eastAsia="宋体"/>
          <w:color w:val="595959"/>
        </w:rPr>
        <w:fldChar w:fldCharType="end"/>
      </w:r>
    </w:p>
    <w:p w14:paraId="48430E62">
      <w:pPr>
        <w:pStyle w:val="27"/>
        <w:tabs>
          <w:tab w:val="right" w:leader="dot" w:pos="9071"/>
        </w:tabs>
      </w:pPr>
      <w:r>
        <w:rPr>
          <w:rFonts w:ascii="宋体" w:hAnsi="宋体" w:eastAsia="宋体"/>
          <w:color w:val="595959"/>
        </w:rPr>
        <w:fldChar w:fldCharType="begin"/>
      </w:r>
      <w:r>
        <w:rPr>
          <w:rFonts w:ascii="宋体" w:hAnsi="宋体" w:eastAsia="宋体"/>
        </w:rPr>
        <w:instrText xml:space="preserve"> HYPERLINK \l _Toc12317 </w:instrText>
      </w:r>
      <w:r>
        <w:rPr>
          <w:rFonts w:ascii="宋体" w:hAnsi="宋体" w:eastAsia="宋体"/>
        </w:rPr>
        <w:fldChar w:fldCharType="separate"/>
      </w:r>
      <w:r>
        <w:rPr>
          <w:rFonts w:ascii="微软雅黑" w:hAnsi="微软雅黑" w:eastAsia="微软雅黑"/>
        </w:rPr>
        <w:t>第 10 章  动画连接：让画面动起来</w:t>
      </w:r>
      <w:r>
        <w:tab/>
      </w:r>
      <w:r>
        <w:fldChar w:fldCharType="begin"/>
      </w:r>
      <w:r>
        <w:instrText xml:space="preserve"> PAGEREF _Toc12317 \h </w:instrText>
      </w:r>
      <w:r>
        <w:fldChar w:fldCharType="separate"/>
      </w:r>
      <w:r>
        <w:t>37</w:t>
      </w:r>
      <w:r>
        <w:fldChar w:fldCharType="end"/>
      </w:r>
      <w:r>
        <w:rPr>
          <w:rFonts w:ascii="宋体" w:hAnsi="宋体" w:eastAsia="宋体"/>
          <w:color w:val="595959"/>
        </w:rPr>
        <w:fldChar w:fldCharType="end"/>
      </w:r>
    </w:p>
    <w:p w14:paraId="2E649287">
      <w:pPr>
        <w:pStyle w:val="30"/>
        <w:tabs>
          <w:tab w:val="right" w:leader="dot" w:pos="9071"/>
        </w:tabs>
      </w:pPr>
      <w:r>
        <w:rPr>
          <w:rFonts w:ascii="宋体" w:hAnsi="宋体" w:eastAsia="宋体"/>
          <w:color w:val="595959"/>
        </w:rPr>
        <w:fldChar w:fldCharType="begin"/>
      </w:r>
      <w:r>
        <w:rPr>
          <w:rFonts w:ascii="宋体" w:hAnsi="宋体" w:eastAsia="宋体"/>
        </w:rPr>
        <w:instrText xml:space="preserve"> HYPERLINK \l _Toc29656 </w:instrText>
      </w:r>
      <w:r>
        <w:rPr>
          <w:rFonts w:ascii="宋体" w:hAnsi="宋体" w:eastAsia="宋体"/>
        </w:rPr>
        <w:fldChar w:fldCharType="separate"/>
      </w:r>
      <w:r>
        <w:rPr>
          <w:rFonts w:ascii="微软雅黑" w:hAnsi="微软雅黑" w:eastAsia="微软雅黑"/>
        </w:rPr>
        <w:t>10.1 十七种动画动作</w:t>
      </w:r>
      <w:r>
        <w:tab/>
      </w:r>
      <w:r>
        <w:fldChar w:fldCharType="begin"/>
      </w:r>
      <w:r>
        <w:instrText xml:space="preserve"> PAGEREF _Toc29656 \h </w:instrText>
      </w:r>
      <w:r>
        <w:fldChar w:fldCharType="separate"/>
      </w:r>
      <w:r>
        <w:t>37</w:t>
      </w:r>
      <w:r>
        <w:fldChar w:fldCharType="end"/>
      </w:r>
      <w:r>
        <w:rPr>
          <w:rFonts w:ascii="宋体" w:hAnsi="宋体" w:eastAsia="宋体"/>
          <w:color w:val="595959"/>
        </w:rPr>
        <w:fldChar w:fldCharType="end"/>
      </w:r>
    </w:p>
    <w:p w14:paraId="1F953A9C">
      <w:pPr>
        <w:pStyle w:val="30"/>
        <w:tabs>
          <w:tab w:val="right" w:leader="dot" w:pos="9071"/>
        </w:tabs>
      </w:pPr>
      <w:r>
        <w:rPr>
          <w:rFonts w:ascii="宋体" w:hAnsi="宋体" w:eastAsia="宋体"/>
          <w:color w:val="595959"/>
        </w:rPr>
        <w:fldChar w:fldCharType="begin"/>
      </w:r>
      <w:r>
        <w:rPr>
          <w:rFonts w:ascii="宋体" w:hAnsi="宋体" w:eastAsia="宋体"/>
        </w:rPr>
        <w:instrText xml:space="preserve"> HYPERLINK \l _Toc2914 </w:instrText>
      </w:r>
      <w:r>
        <w:rPr>
          <w:rFonts w:ascii="宋体" w:hAnsi="宋体" w:eastAsia="宋体"/>
        </w:rPr>
        <w:fldChar w:fldCharType="separate"/>
      </w:r>
      <w:r>
        <w:rPr>
          <w:rFonts w:ascii="微软雅黑" w:hAnsi="微软雅黑" w:eastAsia="微软雅黑"/>
        </w:rPr>
        <w:t>10.2 一条动画由四段组成</w:t>
      </w:r>
      <w:r>
        <w:tab/>
      </w:r>
      <w:r>
        <w:fldChar w:fldCharType="begin"/>
      </w:r>
      <w:r>
        <w:instrText xml:space="preserve"> PAGEREF _Toc2914 \h </w:instrText>
      </w:r>
      <w:r>
        <w:fldChar w:fldCharType="separate"/>
      </w:r>
      <w:r>
        <w:t>38</w:t>
      </w:r>
      <w:r>
        <w:fldChar w:fldCharType="end"/>
      </w:r>
      <w:r>
        <w:rPr>
          <w:rFonts w:ascii="宋体" w:hAnsi="宋体" w:eastAsia="宋体"/>
          <w:color w:val="595959"/>
        </w:rPr>
        <w:fldChar w:fldCharType="end"/>
      </w:r>
    </w:p>
    <w:p w14:paraId="18F18A4C">
      <w:pPr>
        <w:pStyle w:val="30"/>
        <w:tabs>
          <w:tab w:val="right" w:leader="dot" w:pos="9071"/>
        </w:tabs>
      </w:pPr>
      <w:r>
        <w:rPr>
          <w:rFonts w:ascii="宋体" w:hAnsi="宋体" w:eastAsia="宋体"/>
          <w:color w:val="595959"/>
        </w:rPr>
        <w:fldChar w:fldCharType="begin"/>
      </w:r>
      <w:r>
        <w:rPr>
          <w:rFonts w:ascii="宋体" w:hAnsi="宋体" w:eastAsia="宋体"/>
        </w:rPr>
        <w:instrText xml:space="preserve"> HYPERLINK \l _Toc29956 </w:instrText>
      </w:r>
      <w:r>
        <w:rPr>
          <w:rFonts w:ascii="宋体" w:hAnsi="宋体" w:eastAsia="宋体"/>
        </w:rPr>
        <w:fldChar w:fldCharType="separate"/>
      </w:r>
      <w:r>
        <w:rPr>
          <w:rFonts w:ascii="微软雅黑" w:hAnsi="微软雅黑" w:eastAsia="微软雅黑"/>
        </w:rPr>
        <w:t>10.3 颜色动画的分段写法</w:t>
      </w:r>
      <w:r>
        <w:tab/>
      </w:r>
      <w:r>
        <w:fldChar w:fldCharType="begin"/>
      </w:r>
      <w:r>
        <w:instrText xml:space="preserve"> PAGEREF _Toc29956 \h </w:instrText>
      </w:r>
      <w:r>
        <w:fldChar w:fldCharType="separate"/>
      </w:r>
      <w:r>
        <w:t>38</w:t>
      </w:r>
      <w:r>
        <w:fldChar w:fldCharType="end"/>
      </w:r>
      <w:r>
        <w:rPr>
          <w:rFonts w:ascii="宋体" w:hAnsi="宋体" w:eastAsia="宋体"/>
          <w:color w:val="595959"/>
        </w:rPr>
        <w:fldChar w:fldCharType="end"/>
      </w:r>
    </w:p>
    <w:p w14:paraId="453B63BF">
      <w:pPr>
        <w:pStyle w:val="30"/>
        <w:tabs>
          <w:tab w:val="right" w:leader="dot" w:pos="9071"/>
        </w:tabs>
      </w:pPr>
      <w:r>
        <w:rPr>
          <w:rFonts w:ascii="宋体" w:hAnsi="宋体" w:eastAsia="宋体"/>
          <w:color w:val="595959"/>
        </w:rPr>
        <w:fldChar w:fldCharType="begin"/>
      </w:r>
      <w:r>
        <w:rPr>
          <w:rFonts w:ascii="宋体" w:hAnsi="宋体" w:eastAsia="宋体"/>
        </w:rPr>
        <w:instrText xml:space="preserve"> HYPERLINK \l _Toc24083 </w:instrText>
      </w:r>
      <w:r>
        <w:rPr>
          <w:rFonts w:ascii="宋体" w:hAnsi="宋体" w:eastAsia="宋体"/>
        </w:rPr>
        <w:fldChar w:fldCharType="separate"/>
      </w:r>
      <w:r>
        <w:rPr>
          <w:rFonts w:ascii="微软雅黑" w:hAnsi="微软雅黑" w:eastAsia="微软雅黑"/>
        </w:rPr>
        <w:t>10.4 位移与旋转的换算</w:t>
      </w:r>
      <w:r>
        <w:tab/>
      </w:r>
      <w:r>
        <w:fldChar w:fldCharType="begin"/>
      </w:r>
      <w:r>
        <w:instrText xml:space="preserve"> PAGEREF _Toc24083 \h </w:instrText>
      </w:r>
      <w:r>
        <w:fldChar w:fldCharType="separate"/>
      </w:r>
      <w:r>
        <w:t>38</w:t>
      </w:r>
      <w:r>
        <w:fldChar w:fldCharType="end"/>
      </w:r>
      <w:r>
        <w:rPr>
          <w:rFonts w:ascii="宋体" w:hAnsi="宋体" w:eastAsia="宋体"/>
          <w:color w:val="595959"/>
        </w:rPr>
        <w:fldChar w:fldCharType="end"/>
      </w:r>
    </w:p>
    <w:p w14:paraId="0E44B9FD">
      <w:pPr>
        <w:pStyle w:val="30"/>
        <w:tabs>
          <w:tab w:val="right" w:leader="dot" w:pos="9071"/>
        </w:tabs>
      </w:pPr>
      <w:r>
        <w:rPr>
          <w:rFonts w:ascii="宋体" w:hAnsi="宋体" w:eastAsia="宋体"/>
          <w:color w:val="595959"/>
        </w:rPr>
        <w:fldChar w:fldCharType="begin"/>
      </w:r>
      <w:r>
        <w:rPr>
          <w:rFonts w:ascii="宋体" w:hAnsi="宋体" w:eastAsia="宋体"/>
        </w:rPr>
        <w:instrText xml:space="preserve"> HYPERLINK \l _Toc19698 </w:instrText>
      </w:r>
      <w:r>
        <w:rPr>
          <w:rFonts w:ascii="宋体" w:hAnsi="宋体" w:eastAsia="宋体"/>
        </w:rPr>
        <w:fldChar w:fldCharType="separate"/>
      </w:r>
      <w:r>
        <w:rPr>
          <w:rFonts w:ascii="微软雅黑" w:hAnsi="微软雅黑" w:eastAsia="微软雅黑"/>
        </w:rPr>
        <w:t>10.5 动画之间的优先级</w:t>
      </w:r>
      <w:r>
        <w:tab/>
      </w:r>
      <w:r>
        <w:fldChar w:fldCharType="begin"/>
      </w:r>
      <w:r>
        <w:instrText xml:space="preserve"> PAGEREF _Toc19698 \h </w:instrText>
      </w:r>
      <w:r>
        <w:fldChar w:fldCharType="separate"/>
      </w:r>
      <w:r>
        <w:t>39</w:t>
      </w:r>
      <w:r>
        <w:fldChar w:fldCharType="end"/>
      </w:r>
      <w:r>
        <w:rPr>
          <w:rFonts w:ascii="宋体" w:hAnsi="宋体" w:eastAsia="宋体"/>
          <w:color w:val="595959"/>
        </w:rPr>
        <w:fldChar w:fldCharType="end"/>
      </w:r>
    </w:p>
    <w:p w14:paraId="431AE3AA">
      <w:pPr>
        <w:pStyle w:val="30"/>
        <w:tabs>
          <w:tab w:val="right" w:leader="dot" w:pos="9071"/>
        </w:tabs>
      </w:pPr>
      <w:r>
        <w:rPr>
          <w:rFonts w:ascii="宋体" w:hAnsi="宋体" w:eastAsia="宋体"/>
          <w:color w:val="595959"/>
        </w:rPr>
        <w:fldChar w:fldCharType="begin"/>
      </w:r>
      <w:r>
        <w:rPr>
          <w:rFonts w:ascii="宋体" w:hAnsi="宋体" w:eastAsia="宋体"/>
        </w:rPr>
        <w:instrText xml:space="preserve"> HYPERLINK \l _Toc28255 </w:instrText>
      </w:r>
      <w:r>
        <w:rPr>
          <w:rFonts w:ascii="宋体" w:hAnsi="宋体" w:eastAsia="宋体"/>
        </w:rPr>
        <w:fldChar w:fldCharType="separate"/>
      </w:r>
      <w:r>
        <w:rPr>
          <w:rFonts w:ascii="微软雅黑" w:hAnsi="微软雅黑" w:eastAsia="微软雅黑"/>
        </w:rPr>
        <w:t>10.6 本章验收清单</w:t>
      </w:r>
      <w:r>
        <w:tab/>
      </w:r>
      <w:r>
        <w:fldChar w:fldCharType="begin"/>
      </w:r>
      <w:r>
        <w:instrText xml:space="preserve"> PAGEREF _Toc28255 \h </w:instrText>
      </w:r>
      <w:r>
        <w:fldChar w:fldCharType="separate"/>
      </w:r>
      <w:r>
        <w:t>39</w:t>
      </w:r>
      <w:r>
        <w:fldChar w:fldCharType="end"/>
      </w:r>
      <w:r>
        <w:rPr>
          <w:rFonts w:ascii="宋体" w:hAnsi="宋体" w:eastAsia="宋体"/>
          <w:color w:val="595959"/>
        </w:rPr>
        <w:fldChar w:fldCharType="end"/>
      </w:r>
    </w:p>
    <w:p w14:paraId="2EC55165">
      <w:pPr>
        <w:pStyle w:val="27"/>
        <w:tabs>
          <w:tab w:val="right" w:leader="dot" w:pos="9071"/>
        </w:tabs>
      </w:pPr>
      <w:r>
        <w:rPr>
          <w:rFonts w:ascii="宋体" w:hAnsi="宋体" w:eastAsia="宋体"/>
          <w:color w:val="595959"/>
        </w:rPr>
        <w:fldChar w:fldCharType="begin"/>
      </w:r>
      <w:r>
        <w:rPr>
          <w:rFonts w:ascii="宋体" w:hAnsi="宋体" w:eastAsia="宋体"/>
        </w:rPr>
        <w:instrText xml:space="preserve"> HYPERLINK \l _Toc15215 </w:instrText>
      </w:r>
      <w:r>
        <w:rPr>
          <w:rFonts w:ascii="宋体" w:hAnsi="宋体" w:eastAsia="宋体"/>
        </w:rPr>
        <w:fldChar w:fldCharType="separate"/>
      </w:r>
      <w:r>
        <w:rPr>
          <w:rFonts w:ascii="微软雅黑" w:hAnsi="微软雅黑" w:eastAsia="微软雅黑"/>
        </w:rPr>
        <w:t>第 11 章  事件与动作：点一下会发生什么</w:t>
      </w:r>
      <w:r>
        <w:tab/>
      </w:r>
      <w:r>
        <w:fldChar w:fldCharType="begin"/>
      </w:r>
      <w:r>
        <w:instrText xml:space="preserve"> PAGEREF _Toc15215 \h </w:instrText>
      </w:r>
      <w:r>
        <w:fldChar w:fldCharType="separate"/>
      </w:r>
      <w:r>
        <w:t>39</w:t>
      </w:r>
      <w:r>
        <w:fldChar w:fldCharType="end"/>
      </w:r>
      <w:r>
        <w:rPr>
          <w:rFonts w:ascii="宋体" w:hAnsi="宋体" w:eastAsia="宋体"/>
          <w:color w:val="595959"/>
        </w:rPr>
        <w:fldChar w:fldCharType="end"/>
      </w:r>
    </w:p>
    <w:p w14:paraId="5F1CF524">
      <w:pPr>
        <w:pStyle w:val="30"/>
        <w:tabs>
          <w:tab w:val="right" w:leader="dot" w:pos="9071"/>
        </w:tabs>
      </w:pPr>
      <w:r>
        <w:rPr>
          <w:rFonts w:ascii="宋体" w:hAnsi="宋体" w:eastAsia="宋体"/>
          <w:color w:val="595959"/>
        </w:rPr>
        <w:fldChar w:fldCharType="begin"/>
      </w:r>
      <w:r>
        <w:rPr>
          <w:rFonts w:ascii="宋体" w:hAnsi="宋体" w:eastAsia="宋体"/>
        </w:rPr>
        <w:instrText xml:space="preserve"> HYPERLINK \l _Toc3560 </w:instrText>
      </w:r>
      <w:r>
        <w:rPr>
          <w:rFonts w:ascii="宋体" w:hAnsi="宋体" w:eastAsia="宋体"/>
        </w:rPr>
        <w:fldChar w:fldCharType="separate"/>
      </w:r>
      <w:r>
        <w:rPr>
          <w:rFonts w:ascii="微软雅黑" w:hAnsi="微软雅黑" w:eastAsia="微软雅黑"/>
        </w:rPr>
        <w:t>11.1 九种鼠标与加载事件</w:t>
      </w:r>
      <w:r>
        <w:tab/>
      </w:r>
      <w:r>
        <w:fldChar w:fldCharType="begin"/>
      </w:r>
      <w:r>
        <w:instrText xml:space="preserve"> PAGEREF _Toc3560 \h </w:instrText>
      </w:r>
      <w:r>
        <w:fldChar w:fldCharType="separate"/>
      </w:r>
      <w:r>
        <w:t>39</w:t>
      </w:r>
      <w:r>
        <w:fldChar w:fldCharType="end"/>
      </w:r>
      <w:r>
        <w:rPr>
          <w:rFonts w:ascii="宋体" w:hAnsi="宋体" w:eastAsia="宋体"/>
          <w:color w:val="595959"/>
        </w:rPr>
        <w:fldChar w:fldCharType="end"/>
      </w:r>
    </w:p>
    <w:p w14:paraId="234CED6C">
      <w:pPr>
        <w:pStyle w:val="30"/>
        <w:tabs>
          <w:tab w:val="right" w:leader="dot" w:pos="9071"/>
        </w:tabs>
      </w:pPr>
      <w:r>
        <w:rPr>
          <w:rFonts w:ascii="宋体" w:hAnsi="宋体" w:eastAsia="宋体"/>
          <w:color w:val="595959"/>
        </w:rPr>
        <w:fldChar w:fldCharType="begin"/>
      </w:r>
      <w:r>
        <w:rPr>
          <w:rFonts w:ascii="宋体" w:hAnsi="宋体" w:eastAsia="宋体"/>
        </w:rPr>
        <w:instrText xml:space="preserve"> HYPERLINK \l _Toc16498 </w:instrText>
      </w:r>
      <w:r>
        <w:rPr>
          <w:rFonts w:ascii="宋体" w:hAnsi="宋体" w:eastAsia="宋体"/>
        </w:rPr>
        <w:fldChar w:fldCharType="separate"/>
      </w:r>
      <w:r>
        <w:rPr>
          <w:rFonts w:ascii="微软雅黑" w:hAnsi="微软雅黑" w:eastAsia="微软雅黑"/>
        </w:rPr>
        <w:t>11.2 画面级事件：打开与关闭</w:t>
      </w:r>
      <w:r>
        <w:tab/>
      </w:r>
      <w:r>
        <w:fldChar w:fldCharType="begin"/>
      </w:r>
      <w:r>
        <w:instrText xml:space="preserve"> PAGEREF _Toc16498 \h </w:instrText>
      </w:r>
      <w:r>
        <w:fldChar w:fldCharType="separate"/>
      </w:r>
      <w:r>
        <w:t>40</w:t>
      </w:r>
      <w:r>
        <w:fldChar w:fldCharType="end"/>
      </w:r>
      <w:r>
        <w:rPr>
          <w:rFonts w:ascii="宋体" w:hAnsi="宋体" w:eastAsia="宋体"/>
          <w:color w:val="595959"/>
        </w:rPr>
        <w:fldChar w:fldCharType="end"/>
      </w:r>
    </w:p>
    <w:p w14:paraId="62F1BBF5">
      <w:pPr>
        <w:pStyle w:val="30"/>
        <w:tabs>
          <w:tab w:val="right" w:leader="dot" w:pos="9071"/>
        </w:tabs>
      </w:pPr>
      <w:r>
        <w:rPr>
          <w:rFonts w:ascii="宋体" w:hAnsi="宋体" w:eastAsia="宋体"/>
          <w:color w:val="595959"/>
        </w:rPr>
        <w:fldChar w:fldCharType="begin"/>
      </w:r>
      <w:r>
        <w:rPr>
          <w:rFonts w:ascii="宋体" w:hAnsi="宋体" w:eastAsia="宋体"/>
        </w:rPr>
        <w:instrText xml:space="preserve"> HYPERLINK \l _Toc26149 </w:instrText>
      </w:r>
      <w:r>
        <w:rPr>
          <w:rFonts w:ascii="宋体" w:hAnsi="宋体" w:eastAsia="宋体"/>
        </w:rPr>
        <w:fldChar w:fldCharType="separate"/>
      </w:r>
      <w:r>
        <w:rPr>
          <w:rFonts w:ascii="微软雅黑" w:hAnsi="微软雅黑" w:eastAsia="微软雅黑"/>
        </w:rPr>
        <w:t>11.3 动作清单（点完之后能干的事）</w:t>
      </w:r>
      <w:r>
        <w:tab/>
      </w:r>
      <w:r>
        <w:fldChar w:fldCharType="begin"/>
      </w:r>
      <w:r>
        <w:instrText xml:space="preserve"> PAGEREF _Toc26149 \h </w:instrText>
      </w:r>
      <w:r>
        <w:fldChar w:fldCharType="separate"/>
      </w:r>
      <w:r>
        <w:t>40</w:t>
      </w:r>
      <w:r>
        <w:fldChar w:fldCharType="end"/>
      </w:r>
      <w:r>
        <w:rPr>
          <w:rFonts w:ascii="宋体" w:hAnsi="宋体" w:eastAsia="宋体"/>
          <w:color w:val="595959"/>
        </w:rPr>
        <w:fldChar w:fldCharType="end"/>
      </w:r>
    </w:p>
    <w:p w14:paraId="69337B1A">
      <w:pPr>
        <w:pStyle w:val="30"/>
        <w:tabs>
          <w:tab w:val="right" w:leader="dot" w:pos="9071"/>
        </w:tabs>
      </w:pPr>
      <w:r>
        <w:rPr>
          <w:rFonts w:ascii="宋体" w:hAnsi="宋体" w:eastAsia="宋体"/>
          <w:color w:val="595959"/>
        </w:rPr>
        <w:fldChar w:fldCharType="begin"/>
      </w:r>
      <w:r>
        <w:rPr>
          <w:rFonts w:ascii="宋体" w:hAnsi="宋体" w:eastAsia="宋体"/>
        </w:rPr>
        <w:instrText xml:space="preserve"> HYPERLINK \l _Toc19338 </w:instrText>
      </w:r>
      <w:r>
        <w:rPr>
          <w:rFonts w:ascii="宋体" w:hAnsi="宋体" w:eastAsia="宋体"/>
        </w:rPr>
        <w:fldChar w:fldCharType="separate"/>
      </w:r>
      <w:r>
        <w:rPr>
          <w:rFonts w:ascii="微软雅黑" w:hAnsi="微软雅黑" w:eastAsia="微软雅黑"/>
        </w:rPr>
        <w:t>11.4 “设置值”的三种方式</w:t>
      </w:r>
      <w:r>
        <w:tab/>
      </w:r>
      <w:r>
        <w:fldChar w:fldCharType="begin"/>
      </w:r>
      <w:r>
        <w:instrText xml:space="preserve"> PAGEREF _Toc19338 \h </w:instrText>
      </w:r>
      <w:r>
        <w:fldChar w:fldCharType="separate"/>
      </w:r>
      <w:r>
        <w:t>40</w:t>
      </w:r>
      <w:r>
        <w:fldChar w:fldCharType="end"/>
      </w:r>
      <w:r>
        <w:rPr>
          <w:rFonts w:ascii="宋体" w:hAnsi="宋体" w:eastAsia="宋体"/>
          <w:color w:val="595959"/>
        </w:rPr>
        <w:fldChar w:fldCharType="end"/>
      </w:r>
    </w:p>
    <w:p w14:paraId="0D0C906A">
      <w:pPr>
        <w:pStyle w:val="30"/>
        <w:tabs>
          <w:tab w:val="right" w:leader="dot" w:pos="9071"/>
        </w:tabs>
      </w:pPr>
      <w:r>
        <w:rPr>
          <w:rFonts w:ascii="宋体" w:hAnsi="宋体" w:eastAsia="宋体"/>
          <w:color w:val="595959"/>
        </w:rPr>
        <w:fldChar w:fldCharType="begin"/>
      </w:r>
      <w:r>
        <w:rPr>
          <w:rFonts w:ascii="宋体" w:hAnsi="宋体" w:eastAsia="宋体"/>
        </w:rPr>
        <w:instrText xml:space="preserve"> HYPERLINK \l _Toc11410 </w:instrText>
      </w:r>
      <w:r>
        <w:rPr>
          <w:rFonts w:ascii="宋体" w:hAnsi="宋体" w:eastAsia="宋体"/>
        </w:rPr>
        <w:fldChar w:fldCharType="separate"/>
      </w:r>
      <w:r>
        <w:rPr>
          <w:rFonts w:ascii="微软雅黑" w:hAnsi="微软雅黑" w:eastAsia="微软雅黑"/>
        </w:rPr>
        <w:t>11.5 一个完整的例子：确认按钮</w:t>
      </w:r>
      <w:r>
        <w:tab/>
      </w:r>
      <w:r>
        <w:fldChar w:fldCharType="begin"/>
      </w:r>
      <w:r>
        <w:instrText xml:space="preserve"> PAGEREF _Toc11410 \h </w:instrText>
      </w:r>
      <w:r>
        <w:fldChar w:fldCharType="separate"/>
      </w:r>
      <w:r>
        <w:t>41</w:t>
      </w:r>
      <w:r>
        <w:fldChar w:fldCharType="end"/>
      </w:r>
      <w:r>
        <w:rPr>
          <w:rFonts w:ascii="宋体" w:hAnsi="宋体" w:eastAsia="宋体"/>
          <w:color w:val="595959"/>
        </w:rPr>
        <w:fldChar w:fldCharType="end"/>
      </w:r>
    </w:p>
    <w:p w14:paraId="0DDF2E5D">
      <w:pPr>
        <w:pStyle w:val="30"/>
        <w:tabs>
          <w:tab w:val="right" w:leader="dot" w:pos="9071"/>
        </w:tabs>
      </w:pPr>
      <w:r>
        <w:rPr>
          <w:rFonts w:ascii="宋体" w:hAnsi="宋体" w:eastAsia="宋体"/>
          <w:color w:val="595959"/>
        </w:rPr>
        <w:fldChar w:fldCharType="begin"/>
      </w:r>
      <w:r>
        <w:rPr>
          <w:rFonts w:ascii="宋体" w:hAnsi="宋体" w:eastAsia="宋体"/>
        </w:rPr>
        <w:instrText xml:space="preserve"> HYPERLINK \l _Toc22466 </w:instrText>
      </w:r>
      <w:r>
        <w:rPr>
          <w:rFonts w:ascii="宋体" w:hAnsi="宋体" w:eastAsia="宋体"/>
        </w:rPr>
        <w:fldChar w:fldCharType="separate"/>
      </w:r>
      <w:r>
        <w:rPr>
          <w:rFonts w:ascii="微软雅黑" w:hAnsi="微软雅黑" w:eastAsia="微软雅黑"/>
        </w:rPr>
        <w:t>11.6 本章验收清单</w:t>
      </w:r>
      <w:r>
        <w:tab/>
      </w:r>
      <w:r>
        <w:fldChar w:fldCharType="begin"/>
      </w:r>
      <w:r>
        <w:instrText xml:space="preserve"> PAGEREF _Toc22466 \h </w:instrText>
      </w:r>
      <w:r>
        <w:fldChar w:fldCharType="separate"/>
      </w:r>
      <w:r>
        <w:t>41</w:t>
      </w:r>
      <w:r>
        <w:fldChar w:fldCharType="end"/>
      </w:r>
      <w:r>
        <w:rPr>
          <w:rFonts w:ascii="宋体" w:hAnsi="宋体" w:eastAsia="宋体"/>
          <w:color w:val="595959"/>
        </w:rPr>
        <w:fldChar w:fldCharType="end"/>
      </w:r>
    </w:p>
    <w:p w14:paraId="1E2E286C">
      <w:pPr>
        <w:pStyle w:val="27"/>
        <w:tabs>
          <w:tab w:val="right" w:leader="dot" w:pos="9071"/>
        </w:tabs>
      </w:pPr>
      <w:r>
        <w:rPr>
          <w:rFonts w:ascii="宋体" w:hAnsi="宋体" w:eastAsia="宋体"/>
          <w:color w:val="595959"/>
        </w:rPr>
        <w:fldChar w:fldCharType="begin"/>
      </w:r>
      <w:r>
        <w:rPr>
          <w:rFonts w:ascii="宋体" w:hAnsi="宋体" w:eastAsia="宋体"/>
        </w:rPr>
        <w:instrText xml:space="preserve"> HYPERLINK \l _Toc9609 </w:instrText>
      </w:r>
      <w:r>
        <w:rPr>
          <w:rFonts w:ascii="宋体" w:hAnsi="宋体" w:eastAsia="宋体"/>
        </w:rPr>
        <w:fldChar w:fldCharType="separate"/>
      </w:r>
      <w:r>
        <w:rPr>
          <w:rFonts w:ascii="微软雅黑" w:hAnsi="微软雅黑" w:eastAsia="微软雅黑"/>
        </w:rPr>
        <w:t>第 12 章  命令语言与脚本：让系统自己干活</w:t>
      </w:r>
      <w:r>
        <w:tab/>
      </w:r>
      <w:r>
        <w:fldChar w:fldCharType="begin"/>
      </w:r>
      <w:r>
        <w:instrText xml:space="preserve"> PAGEREF _Toc9609 \h </w:instrText>
      </w:r>
      <w:r>
        <w:fldChar w:fldCharType="separate"/>
      </w:r>
      <w:r>
        <w:t>41</w:t>
      </w:r>
      <w:r>
        <w:fldChar w:fldCharType="end"/>
      </w:r>
      <w:r>
        <w:rPr>
          <w:rFonts w:ascii="宋体" w:hAnsi="宋体" w:eastAsia="宋体"/>
          <w:color w:val="595959"/>
        </w:rPr>
        <w:fldChar w:fldCharType="end"/>
      </w:r>
    </w:p>
    <w:p w14:paraId="659C51FF">
      <w:pPr>
        <w:pStyle w:val="30"/>
        <w:tabs>
          <w:tab w:val="right" w:leader="dot" w:pos="9071"/>
        </w:tabs>
      </w:pPr>
      <w:r>
        <w:rPr>
          <w:rFonts w:ascii="宋体" w:hAnsi="宋体" w:eastAsia="宋体"/>
          <w:color w:val="595959"/>
        </w:rPr>
        <w:fldChar w:fldCharType="begin"/>
      </w:r>
      <w:r>
        <w:rPr>
          <w:rFonts w:ascii="宋体" w:hAnsi="宋体" w:eastAsia="宋体"/>
        </w:rPr>
        <w:instrText xml:space="preserve"> HYPERLINK \l _Toc24481 </w:instrText>
      </w:r>
      <w:r>
        <w:rPr>
          <w:rFonts w:ascii="宋体" w:hAnsi="宋体" w:eastAsia="宋体"/>
        </w:rPr>
        <w:fldChar w:fldCharType="separate"/>
      </w:r>
      <w:r>
        <w:rPr>
          <w:rFonts w:ascii="微软雅黑" w:hAnsi="微软雅黑" w:eastAsia="微软雅黑"/>
        </w:rPr>
        <w:t>12.1 先搞清楚脚本在哪执行</w:t>
      </w:r>
      <w:r>
        <w:tab/>
      </w:r>
      <w:r>
        <w:fldChar w:fldCharType="begin"/>
      </w:r>
      <w:r>
        <w:instrText xml:space="preserve"> PAGEREF _Toc24481 \h </w:instrText>
      </w:r>
      <w:r>
        <w:fldChar w:fldCharType="separate"/>
      </w:r>
      <w:r>
        <w:t>41</w:t>
      </w:r>
      <w:r>
        <w:fldChar w:fldCharType="end"/>
      </w:r>
      <w:r>
        <w:rPr>
          <w:rFonts w:ascii="宋体" w:hAnsi="宋体" w:eastAsia="宋体"/>
          <w:color w:val="595959"/>
        </w:rPr>
        <w:fldChar w:fldCharType="end"/>
      </w:r>
    </w:p>
    <w:p w14:paraId="2B0BD9B2">
      <w:pPr>
        <w:pStyle w:val="30"/>
        <w:tabs>
          <w:tab w:val="right" w:leader="dot" w:pos="9071"/>
        </w:tabs>
      </w:pPr>
      <w:r>
        <w:rPr>
          <w:rFonts w:ascii="宋体" w:hAnsi="宋体" w:eastAsia="宋体"/>
          <w:color w:val="595959"/>
        </w:rPr>
        <w:fldChar w:fldCharType="begin"/>
      </w:r>
      <w:r>
        <w:rPr>
          <w:rFonts w:ascii="宋体" w:hAnsi="宋体" w:eastAsia="宋体"/>
        </w:rPr>
        <w:instrText xml:space="preserve"> HYPERLINK \l _Toc21181 </w:instrText>
      </w:r>
      <w:r>
        <w:rPr>
          <w:rFonts w:ascii="宋体" w:hAnsi="宋体" w:eastAsia="宋体"/>
        </w:rPr>
        <w:fldChar w:fldCharType="separate"/>
      </w:r>
      <w:r>
        <w:rPr>
          <w:rFonts w:ascii="微软雅黑" w:hAnsi="微软雅黑" w:eastAsia="微软雅黑"/>
        </w:rPr>
        <w:t>12.2 脚本参数：三种类型</w:t>
      </w:r>
      <w:r>
        <w:tab/>
      </w:r>
      <w:r>
        <w:fldChar w:fldCharType="begin"/>
      </w:r>
      <w:r>
        <w:instrText xml:space="preserve"> PAGEREF _Toc21181 \h </w:instrText>
      </w:r>
      <w:r>
        <w:fldChar w:fldCharType="separate"/>
      </w:r>
      <w:r>
        <w:t>42</w:t>
      </w:r>
      <w:r>
        <w:fldChar w:fldCharType="end"/>
      </w:r>
      <w:r>
        <w:rPr>
          <w:rFonts w:ascii="宋体" w:hAnsi="宋体" w:eastAsia="宋体"/>
          <w:color w:val="595959"/>
        </w:rPr>
        <w:fldChar w:fldCharType="end"/>
      </w:r>
    </w:p>
    <w:p w14:paraId="2E3EB8A1">
      <w:pPr>
        <w:pStyle w:val="30"/>
        <w:tabs>
          <w:tab w:val="right" w:leader="dot" w:pos="9071"/>
        </w:tabs>
      </w:pPr>
      <w:r>
        <w:rPr>
          <w:rFonts w:ascii="宋体" w:hAnsi="宋体" w:eastAsia="宋体"/>
          <w:color w:val="595959"/>
        </w:rPr>
        <w:fldChar w:fldCharType="begin"/>
      </w:r>
      <w:r>
        <w:rPr>
          <w:rFonts w:ascii="宋体" w:hAnsi="宋体" w:eastAsia="宋体"/>
        </w:rPr>
        <w:instrText xml:space="preserve"> HYPERLINK \l _Toc12850 </w:instrText>
      </w:r>
      <w:r>
        <w:rPr>
          <w:rFonts w:ascii="宋体" w:hAnsi="宋体" w:eastAsia="宋体"/>
        </w:rPr>
        <w:fldChar w:fldCharType="separate"/>
      </w:r>
      <w:r>
        <w:rPr>
          <w:rFonts w:ascii="微软雅黑" w:hAnsi="微软雅黑" w:eastAsia="微软雅黑"/>
        </w:rPr>
        <w:t>12.3 二十一个系统函数</w:t>
      </w:r>
      <w:r>
        <w:tab/>
      </w:r>
      <w:r>
        <w:fldChar w:fldCharType="begin"/>
      </w:r>
      <w:r>
        <w:instrText xml:space="preserve"> PAGEREF _Toc12850 \h </w:instrText>
      </w:r>
      <w:r>
        <w:fldChar w:fldCharType="separate"/>
      </w:r>
      <w:r>
        <w:t>42</w:t>
      </w:r>
      <w:r>
        <w:fldChar w:fldCharType="end"/>
      </w:r>
      <w:r>
        <w:rPr>
          <w:rFonts w:ascii="宋体" w:hAnsi="宋体" w:eastAsia="宋体"/>
          <w:color w:val="595959"/>
        </w:rPr>
        <w:fldChar w:fldCharType="end"/>
      </w:r>
    </w:p>
    <w:p w14:paraId="01EC18AD">
      <w:pPr>
        <w:pStyle w:val="30"/>
        <w:tabs>
          <w:tab w:val="right" w:leader="dot" w:pos="9071"/>
        </w:tabs>
      </w:pPr>
      <w:r>
        <w:rPr>
          <w:rFonts w:ascii="宋体" w:hAnsi="宋体" w:eastAsia="宋体"/>
          <w:color w:val="595959"/>
        </w:rPr>
        <w:fldChar w:fldCharType="begin"/>
      </w:r>
      <w:r>
        <w:rPr>
          <w:rFonts w:ascii="宋体" w:hAnsi="宋体" w:eastAsia="宋体"/>
        </w:rPr>
        <w:instrText xml:space="preserve"> HYPERLINK \l _Toc21160 </w:instrText>
      </w:r>
      <w:r>
        <w:rPr>
          <w:rFonts w:ascii="宋体" w:hAnsi="宋体" w:eastAsia="宋体"/>
        </w:rPr>
        <w:fldChar w:fldCharType="separate"/>
      </w:r>
      <w:r>
        <w:rPr>
          <w:rFonts w:ascii="微软雅黑" w:hAnsi="微软雅黑" w:eastAsia="微软雅黑"/>
        </w:rPr>
        <w:t>12.4 三段能直接用的脚本</w:t>
      </w:r>
      <w:r>
        <w:tab/>
      </w:r>
      <w:r>
        <w:fldChar w:fldCharType="begin"/>
      </w:r>
      <w:r>
        <w:instrText xml:space="preserve"> PAGEREF _Toc21160 \h </w:instrText>
      </w:r>
      <w:r>
        <w:fldChar w:fldCharType="separate"/>
      </w:r>
      <w:r>
        <w:t>43</w:t>
      </w:r>
      <w:r>
        <w:fldChar w:fldCharType="end"/>
      </w:r>
      <w:r>
        <w:rPr>
          <w:rFonts w:ascii="宋体" w:hAnsi="宋体" w:eastAsia="宋体"/>
          <w:color w:val="595959"/>
        </w:rPr>
        <w:fldChar w:fldCharType="end"/>
      </w:r>
    </w:p>
    <w:p w14:paraId="7EE22DC2">
      <w:pPr>
        <w:pStyle w:val="30"/>
        <w:tabs>
          <w:tab w:val="right" w:leader="dot" w:pos="9071"/>
        </w:tabs>
      </w:pPr>
      <w:r>
        <w:rPr>
          <w:rFonts w:ascii="宋体" w:hAnsi="宋体" w:eastAsia="宋体"/>
          <w:color w:val="595959"/>
        </w:rPr>
        <w:fldChar w:fldCharType="begin"/>
      </w:r>
      <w:r>
        <w:rPr>
          <w:rFonts w:ascii="宋体" w:hAnsi="宋体" w:eastAsia="宋体"/>
        </w:rPr>
        <w:instrText xml:space="preserve"> HYPERLINK \l _Toc14644 </w:instrText>
      </w:r>
      <w:r>
        <w:rPr>
          <w:rFonts w:ascii="宋体" w:hAnsi="宋体" w:eastAsia="宋体"/>
        </w:rPr>
        <w:fldChar w:fldCharType="separate"/>
      </w:r>
      <w:r>
        <w:rPr>
          <w:rFonts w:ascii="微软雅黑" w:hAnsi="微软雅黑" w:eastAsia="微软雅黑"/>
        </w:rPr>
        <w:t>12.5 调度：让脚本按时间自己跑</w:t>
      </w:r>
      <w:r>
        <w:tab/>
      </w:r>
      <w:r>
        <w:fldChar w:fldCharType="begin"/>
      </w:r>
      <w:r>
        <w:instrText xml:space="preserve"> PAGEREF _Toc14644 \h </w:instrText>
      </w:r>
      <w:r>
        <w:fldChar w:fldCharType="separate"/>
      </w:r>
      <w:r>
        <w:t>43</w:t>
      </w:r>
      <w:r>
        <w:fldChar w:fldCharType="end"/>
      </w:r>
      <w:r>
        <w:rPr>
          <w:rFonts w:ascii="宋体" w:hAnsi="宋体" w:eastAsia="宋体"/>
          <w:color w:val="595959"/>
        </w:rPr>
        <w:fldChar w:fldCharType="end"/>
      </w:r>
    </w:p>
    <w:p w14:paraId="593C0B10">
      <w:pPr>
        <w:pStyle w:val="30"/>
        <w:tabs>
          <w:tab w:val="right" w:leader="dot" w:pos="9071"/>
        </w:tabs>
      </w:pPr>
      <w:r>
        <w:rPr>
          <w:rFonts w:ascii="宋体" w:hAnsi="宋体" w:eastAsia="宋体"/>
          <w:color w:val="595959"/>
        </w:rPr>
        <w:fldChar w:fldCharType="begin"/>
      </w:r>
      <w:r>
        <w:rPr>
          <w:rFonts w:ascii="宋体" w:hAnsi="宋体" w:eastAsia="宋体"/>
        </w:rPr>
        <w:instrText xml:space="preserve"> HYPERLINK \l _Toc24695 </w:instrText>
      </w:r>
      <w:r>
        <w:rPr>
          <w:rFonts w:ascii="宋体" w:hAnsi="宋体" w:eastAsia="宋体"/>
        </w:rPr>
        <w:fldChar w:fldCharType="separate"/>
      </w:r>
      <w:r>
        <w:rPr>
          <w:rFonts w:ascii="微软雅黑" w:hAnsi="微软雅黑" w:eastAsia="微软雅黑"/>
        </w:rPr>
        <w:t>12.6 测试、发布与授权</w:t>
      </w:r>
      <w:r>
        <w:tab/>
      </w:r>
      <w:r>
        <w:fldChar w:fldCharType="begin"/>
      </w:r>
      <w:r>
        <w:instrText xml:space="preserve"> PAGEREF _Toc24695 \h </w:instrText>
      </w:r>
      <w:r>
        <w:fldChar w:fldCharType="separate"/>
      </w:r>
      <w:r>
        <w:t>44</w:t>
      </w:r>
      <w:r>
        <w:fldChar w:fldCharType="end"/>
      </w:r>
      <w:r>
        <w:rPr>
          <w:rFonts w:ascii="宋体" w:hAnsi="宋体" w:eastAsia="宋体"/>
          <w:color w:val="595959"/>
        </w:rPr>
        <w:fldChar w:fldCharType="end"/>
      </w:r>
    </w:p>
    <w:p w14:paraId="0A272C72">
      <w:pPr>
        <w:pStyle w:val="30"/>
        <w:tabs>
          <w:tab w:val="right" w:leader="dot" w:pos="9071"/>
        </w:tabs>
      </w:pPr>
      <w:r>
        <w:rPr>
          <w:rFonts w:ascii="宋体" w:hAnsi="宋体" w:eastAsia="宋体"/>
          <w:color w:val="595959"/>
        </w:rPr>
        <w:fldChar w:fldCharType="begin"/>
      </w:r>
      <w:r>
        <w:rPr>
          <w:rFonts w:ascii="宋体" w:hAnsi="宋体" w:eastAsia="宋体"/>
        </w:rPr>
        <w:instrText xml:space="preserve"> HYPERLINK \l _Toc483 </w:instrText>
      </w:r>
      <w:r>
        <w:rPr>
          <w:rFonts w:ascii="宋体" w:hAnsi="宋体" w:eastAsia="宋体"/>
        </w:rPr>
        <w:fldChar w:fldCharType="separate"/>
      </w:r>
      <w:r>
        <w:rPr>
          <w:rFonts w:ascii="微软雅黑" w:hAnsi="微软雅黑" w:eastAsia="微软雅黑"/>
        </w:rPr>
        <w:t>12.7 脚本排错四步</w:t>
      </w:r>
      <w:r>
        <w:tab/>
      </w:r>
      <w:r>
        <w:fldChar w:fldCharType="begin"/>
      </w:r>
      <w:r>
        <w:instrText xml:space="preserve"> PAGEREF _Toc483 \h </w:instrText>
      </w:r>
      <w:r>
        <w:fldChar w:fldCharType="separate"/>
      </w:r>
      <w:r>
        <w:t>44</w:t>
      </w:r>
      <w:r>
        <w:fldChar w:fldCharType="end"/>
      </w:r>
      <w:r>
        <w:rPr>
          <w:rFonts w:ascii="宋体" w:hAnsi="宋体" w:eastAsia="宋体"/>
          <w:color w:val="595959"/>
        </w:rPr>
        <w:fldChar w:fldCharType="end"/>
      </w:r>
    </w:p>
    <w:p w14:paraId="357E3982">
      <w:pPr>
        <w:pStyle w:val="27"/>
        <w:tabs>
          <w:tab w:val="right" w:leader="dot" w:pos="9071"/>
        </w:tabs>
      </w:pPr>
      <w:r>
        <w:rPr>
          <w:rFonts w:ascii="宋体" w:hAnsi="宋体" w:eastAsia="宋体"/>
          <w:color w:val="595959"/>
        </w:rPr>
        <w:fldChar w:fldCharType="begin"/>
      </w:r>
      <w:r>
        <w:rPr>
          <w:rFonts w:ascii="宋体" w:hAnsi="宋体" w:eastAsia="宋体"/>
        </w:rPr>
        <w:instrText xml:space="preserve"> HYPERLINK \l _Toc8242 </w:instrText>
      </w:r>
      <w:r>
        <w:rPr>
          <w:rFonts w:ascii="宋体" w:hAnsi="宋体" w:eastAsia="宋体"/>
        </w:rPr>
        <w:fldChar w:fldCharType="separate"/>
      </w:r>
      <w:r>
        <w:rPr>
          <w:rFonts w:ascii="微软雅黑" w:hAnsi="微软雅黑" w:eastAsia="微软雅黑"/>
        </w:rPr>
        <w:t>第 13 章  数据表：把数据摆成一张表</w:t>
      </w:r>
      <w:r>
        <w:tab/>
      </w:r>
      <w:r>
        <w:fldChar w:fldCharType="begin"/>
      </w:r>
      <w:r>
        <w:instrText xml:space="preserve"> PAGEREF _Toc8242 \h </w:instrText>
      </w:r>
      <w:r>
        <w:fldChar w:fldCharType="separate"/>
      </w:r>
      <w:r>
        <w:t>45</w:t>
      </w:r>
      <w:r>
        <w:fldChar w:fldCharType="end"/>
      </w:r>
      <w:r>
        <w:rPr>
          <w:rFonts w:ascii="宋体" w:hAnsi="宋体" w:eastAsia="宋体"/>
          <w:color w:val="595959"/>
        </w:rPr>
        <w:fldChar w:fldCharType="end"/>
      </w:r>
    </w:p>
    <w:p w14:paraId="4E88C527">
      <w:pPr>
        <w:pStyle w:val="30"/>
        <w:tabs>
          <w:tab w:val="right" w:leader="dot" w:pos="9071"/>
        </w:tabs>
      </w:pPr>
      <w:r>
        <w:rPr>
          <w:rFonts w:ascii="宋体" w:hAnsi="宋体" w:eastAsia="宋体"/>
          <w:color w:val="595959"/>
        </w:rPr>
        <w:fldChar w:fldCharType="begin"/>
      </w:r>
      <w:r>
        <w:rPr>
          <w:rFonts w:ascii="宋体" w:hAnsi="宋体" w:eastAsia="宋体"/>
        </w:rPr>
        <w:instrText xml:space="preserve"> HYPERLINK \l _Toc9467 </w:instrText>
      </w:r>
      <w:r>
        <w:rPr>
          <w:rFonts w:ascii="宋体" w:hAnsi="宋体" w:eastAsia="宋体"/>
        </w:rPr>
        <w:fldChar w:fldCharType="separate"/>
      </w:r>
      <w:r>
        <w:rPr>
          <w:rFonts w:ascii="微软雅黑" w:hAnsi="微软雅黑" w:eastAsia="微软雅黑"/>
        </w:rPr>
        <w:t>13.1 五种表类型</w:t>
      </w:r>
      <w:r>
        <w:tab/>
      </w:r>
      <w:r>
        <w:fldChar w:fldCharType="begin"/>
      </w:r>
      <w:r>
        <w:instrText xml:space="preserve"> PAGEREF _Toc9467 \h </w:instrText>
      </w:r>
      <w:r>
        <w:fldChar w:fldCharType="separate"/>
      </w:r>
      <w:r>
        <w:t>45</w:t>
      </w:r>
      <w:r>
        <w:fldChar w:fldCharType="end"/>
      </w:r>
      <w:r>
        <w:rPr>
          <w:rFonts w:ascii="宋体" w:hAnsi="宋体" w:eastAsia="宋体"/>
          <w:color w:val="595959"/>
        </w:rPr>
        <w:fldChar w:fldCharType="end"/>
      </w:r>
    </w:p>
    <w:p w14:paraId="1BF90110">
      <w:pPr>
        <w:pStyle w:val="30"/>
        <w:tabs>
          <w:tab w:val="right" w:leader="dot" w:pos="9071"/>
        </w:tabs>
      </w:pPr>
      <w:r>
        <w:rPr>
          <w:rFonts w:ascii="宋体" w:hAnsi="宋体" w:eastAsia="宋体"/>
          <w:color w:val="595959"/>
        </w:rPr>
        <w:fldChar w:fldCharType="begin"/>
      </w:r>
      <w:r>
        <w:rPr>
          <w:rFonts w:ascii="宋体" w:hAnsi="宋体" w:eastAsia="宋体"/>
        </w:rPr>
        <w:instrText xml:space="preserve"> HYPERLINK \l _Toc301 </w:instrText>
      </w:r>
      <w:r>
        <w:rPr>
          <w:rFonts w:ascii="宋体" w:hAnsi="宋体" w:eastAsia="宋体"/>
        </w:rPr>
        <w:fldChar w:fldCharType="separate"/>
      </w:r>
      <w:r>
        <w:rPr>
          <w:rFonts w:ascii="微软雅黑" w:hAnsi="微软雅黑" w:eastAsia="微软雅黑"/>
        </w:rPr>
        <w:t>13.2 列怎么配</w:t>
      </w:r>
      <w:r>
        <w:tab/>
      </w:r>
      <w:r>
        <w:fldChar w:fldCharType="begin"/>
      </w:r>
      <w:r>
        <w:instrText xml:space="preserve"> PAGEREF _Toc301 \h </w:instrText>
      </w:r>
      <w:r>
        <w:fldChar w:fldCharType="separate"/>
      </w:r>
      <w:r>
        <w:t>45</w:t>
      </w:r>
      <w:r>
        <w:fldChar w:fldCharType="end"/>
      </w:r>
      <w:r>
        <w:rPr>
          <w:rFonts w:ascii="宋体" w:hAnsi="宋体" w:eastAsia="宋体"/>
          <w:color w:val="595959"/>
        </w:rPr>
        <w:fldChar w:fldCharType="end"/>
      </w:r>
    </w:p>
    <w:p w14:paraId="62D091FB">
      <w:pPr>
        <w:pStyle w:val="30"/>
        <w:tabs>
          <w:tab w:val="right" w:leader="dot" w:pos="9071"/>
        </w:tabs>
      </w:pPr>
      <w:r>
        <w:rPr>
          <w:rFonts w:ascii="宋体" w:hAnsi="宋体" w:eastAsia="宋体"/>
          <w:color w:val="595959"/>
        </w:rPr>
        <w:fldChar w:fldCharType="begin"/>
      </w:r>
      <w:r>
        <w:rPr>
          <w:rFonts w:ascii="宋体" w:hAnsi="宋体" w:eastAsia="宋体"/>
        </w:rPr>
        <w:instrText xml:space="preserve"> HYPERLINK \l _Toc20453 </w:instrText>
      </w:r>
      <w:r>
        <w:rPr>
          <w:rFonts w:ascii="宋体" w:hAnsi="宋体" w:eastAsia="宋体"/>
        </w:rPr>
        <w:fldChar w:fldCharType="separate"/>
      </w:r>
      <w:r>
        <w:rPr>
          <w:rFonts w:ascii="微软雅黑" w:hAnsi="微软雅黑" w:eastAsia="微软雅黑"/>
        </w:rPr>
        <w:t>13.3 外观与分页</w:t>
      </w:r>
      <w:r>
        <w:tab/>
      </w:r>
      <w:r>
        <w:fldChar w:fldCharType="begin"/>
      </w:r>
      <w:r>
        <w:instrText xml:space="preserve"> PAGEREF _Toc20453 \h </w:instrText>
      </w:r>
      <w:r>
        <w:fldChar w:fldCharType="separate"/>
      </w:r>
      <w:r>
        <w:t>45</w:t>
      </w:r>
      <w:r>
        <w:fldChar w:fldCharType="end"/>
      </w:r>
      <w:r>
        <w:rPr>
          <w:rFonts w:ascii="宋体" w:hAnsi="宋体" w:eastAsia="宋体"/>
          <w:color w:val="595959"/>
        </w:rPr>
        <w:fldChar w:fldCharType="end"/>
      </w:r>
    </w:p>
    <w:p w14:paraId="62723EE1">
      <w:pPr>
        <w:pStyle w:val="30"/>
        <w:tabs>
          <w:tab w:val="right" w:leader="dot" w:pos="9071"/>
        </w:tabs>
      </w:pPr>
      <w:r>
        <w:rPr>
          <w:rFonts w:ascii="宋体" w:hAnsi="宋体" w:eastAsia="宋体"/>
          <w:color w:val="595959"/>
        </w:rPr>
        <w:fldChar w:fldCharType="begin"/>
      </w:r>
      <w:r>
        <w:rPr>
          <w:rFonts w:ascii="宋体" w:hAnsi="宋体" w:eastAsia="宋体"/>
        </w:rPr>
        <w:instrText xml:space="preserve"> HYPERLINK \l _Toc4361 </w:instrText>
      </w:r>
      <w:r>
        <w:rPr>
          <w:rFonts w:ascii="宋体" w:hAnsi="宋体" w:eastAsia="宋体"/>
        </w:rPr>
        <w:fldChar w:fldCharType="separate"/>
      </w:r>
      <w:r>
        <w:rPr>
          <w:rFonts w:ascii="微软雅黑" w:hAnsi="微软雅黑" w:eastAsia="微软雅黑"/>
        </w:rPr>
        <w:t>13.4 一张合格的设备状态表</w:t>
      </w:r>
      <w:r>
        <w:tab/>
      </w:r>
      <w:r>
        <w:fldChar w:fldCharType="begin"/>
      </w:r>
      <w:r>
        <w:instrText xml:space="preserve"> PAGEREF _Toc4361 \h </w:instrText>
      </w:r>
      <w:r>
        <w:fldChar w:fldCharType="separate"/>
      </w:r>
      <w:r>
        <w:t>46</w:t>
      </w:r>
      <w:r>
        <w:fldChar w:fldCharType="end"/>
      </w:r>
      <w:r>
        <w:rPr>
          <w:rFonts w:ascii="宋体" w:hAnsi="宋体" w:eastAsia="宋体"/>
          <w:color w:val="595959"/>
        </w:rPr>
        <w:fldChar w:fldCharType="end"/>
      </w:r>
    </w:p>
    <w:p w14:paraId="0BC9CFE9">
      <w:pPr>
        <w:pStyle w:val="30"/>
        <w:tabs>
          <w:tab w:val="right" w:leader="dot" w:pos="9071"/>
        </w:tabs>
      </w:pPr>
      <w:r>
        <w:rPr>
          <w:rFonts w:ascii="宋体" w:hAnsi="宋体" w:eastAsia="宋体"/>
          <w:color w:val="595959"/>
        </w:rPr>
        <w:fldChar w:fldCharType="begin"/>
      </w:r>
      <w:r>
        <w:rPr>
          <w:rFonts w:ascii="宋体" w:hAnsi="宋体" w:eastAsia="宋体"/>
        </w:rPr>
        <w:instrText xml:space="preserve"> HYPERLINK \l _Toc40 </w:instrText>
      </w:r>
      <w:r>
        <w:rPr>
          <w:rFonts w:ascii="宋体" w:hAnsi="宋体" w:eastAsia="宋体"/>
        </w:rPr>
        <w:fldChar w:fldCharType="separate"/>
      </w:r>
      <w:r>
        <w:rPr>
          <w:rFonts w:ascii="微软雅黑" w:hAnsi="微软雅黑" w:eastAsia="微软雅黑"/>
        </w:rPr>
        <w:t>13.5 本章验收清单</w:t>
      </w:r>
      <w:r>
        <w:tab/>
      </w:r>
      <w:r>
        <w:fldChar w:fldCharType="begin"/>
      </w:r>
      <w:r>
        <w:instrText xml:space="preserve"> PAGEREF _Toc40 \h </w:instrText>
      </w:r>
      <w:r>
        <w:fldChar w:fldCharType="separate"/>
      </w:r>
      <w:r>
        <w:t>46</w:t>
      </w:r>
      <w:r>
        <w:fldChar w:fldCharType="end"/>
      </w:r>
      <w:r>
        <w:rPr>
          <w:rFonts w:ascii="宋体" w:hAnsi="宋体" w:eastAsia="宋体"/>
          <w:color w:val="595959"/>
        </w:rPr>
        <w:fldChar w:fldCharType="end"/>
      </w:r>
    </w:p>
    <w:p w14:paraId="1613D5A1">
      <w:pPr>
        <w:pStyle w:val="27"/>
        <w:tabs>
          <w:tab w:val="right" w:leader="dot" w:pos="9071"/>
        </w:tabs>
      </w:pPr>
      <w:r>
        <w:rPr>
          <w:rFonts w:ascii="宋体" w:hAnsi="宋体" w:eastAsia="宋体"/>
          <w:color w:val="595959"/>
        </w:rPr>
        <w:fldChar w:fldCharType="begin"/>
      </w:r>
      <w:r>
        <w:rPr>
          <w:rFonts w:ascii="宋体" w:hAnsi="宋体" w:eastAsia="宋体"/>
        </w:rPr>
        <w:instrText xml:space="preserve"> HYPERLINK \l _Toc11222 </w:instrText>
      </w:r>
      <w:r>
        <w:rPr>
          <w:rFonts w:ascii="宋体" w:hAnsi="宋体" w:eastAsia="宋体"/>
        </w:rPr>
        <w:fldChar w:fldCharType="separate"/>
      </w:r>
      <w:r>
        <w:rPr>
          <w:rFonts w:ascii="微软雅黑" w:hAnsi="微软雅黑" w:eastAsia="微软雅黑"/>
        </w:rPr>
        <w:t>第 14 章  报警：让系统主动喊人</w:t>
      </w:r>
      <w:r>
        <w:tab/>
      </w:r>
      <w:r>
        <w:fldChar w:fldCharType="begin"/>
      </w:r>
      <w:r>
        <w:instrText xml:space="preserve"> PAGEREF _Toc11222 \h </w:instrText>
      </w:r>
      <w:r>
        <w:fldChar w:fldCharType="separate"/>
      </w:r>
      <w:r>
        <w:t>46</w:t>
      </w:r>
      <w:r>
        <w:fldChar w:fldCharType="end"/>
      </w:r>
      <w:r>
        <w:rPr>
          <w:rFonts w:ascii="宋体" w:hAnsi="宋体" w:eastAsia="宋体"/>
          <w:color w:val="595959"/>
        </w:rPr>
        <w:fldChar w:fldCharType="end"/>
      </w:r>
    </w:p>
    <w:p w14:paraId="55F62C66">
      <w:pPr>
        <w:pStyle w:val="30"/>
        <w:tabs>
          <w:tab w:val="right" w:leader="dot" w:pos="9071"/>
        </w:tabs>
      </w:pPr>
      <w:r>
        <w:rPr>
          <w:rFonts w:ascii="宋体" w:hAnsi="宋体" w:eastAsia="宋体"/>
          <w:color w:val="595959"/>
        </w:rPr>
        <w:fldChar w:fldCharType="begin"/>
      </w:r>
      <w:r>
        <w:rPr>
          <w:rFonts w:ascii="宋体" w:hAnsi="宋体" w:eastAsia="宋体"/>
        </w:rPr>
        <w:instrText xml:space="preserve"> HYPERLINK \l _Toc19356 </w:instrText>
      </w:r>
      <w:r>
        <w:rPr>
          <w:rFonts w:ascii="宋体" w:hAnsi="宋体" w:eastAsia="宋体"/>
        </w:rPr>
        <w:fldChar w:fldCharType="separate"/>
      </w:r>
      <w:r>
        <w:rPr>
          <w:rFonts w:ascii="微软雅黑" w:hAnsi="微软雅黑" w:eastAsia="微软雅黑"/>
        </w:rPr>
        <w:t>14.1 一个报警的四档限值</w:t>
      </w:r>
      <w:r>
        <w:tab/>
      </w:r>
      <w:r>
        <w:fldChar w:fldCharType="begin"/>
      </w:r>
      <w:r>
        <w:instrText xml:space="preserve"> PAGEREF _Toc19356 \h </w:instrText>
      </w:r>
      <w:r>
        <w:fldChar w:fldCharType="separate"/>
      </w:r>
      <w:r>
        <w:t>46</w:t>
      </w:r>
      <w:r>
        <w:fldChar w:fldCharType="end"/>
      </w:r>
      <w:r>
        <w:rPr>
          <w:rFonts w:ascii="宋体" w:hAnsi="宋体" w:eastAsia="宋体"/>
          <w:color w:val="595959"/>
        </w:rPr>
        <w:fldChar w:fldCharType="end"/>
      </w:r>
    </w:p>
    <w:p w14:paraId="7C53ED3F">
      <w:pPr>
        <w:pStyle w:val="30"/>
        <w:tabs>
          <w:tab w:val="right" w:leader="dot" w:pos="9071"/>
        </w:tabs>
      </w:pPr>
      <w:r>
        <w:rPr>
          <w:rFonts w:ascii="宋体" w:hAnsi="宋体" w:eastAsia="宋体"/>
          <w:color w:val="595959"/>
        </w:rPr>
        <w:fldChar w:fldCharType="begin"/>
      </w:r>
      <w:r>
        <w:rPr>
          <w:rFonts w:ascii="宋体" w:hAnsi="宋体" w:eastAsia="宋体"/>
        </w:rPr>
        <w:instrText xml:space="preserve"> HYPERLINK \l _Toc6667 </w:instrText>
      </w:r>
      <w:r>
        <w:rPr>
          <w:rFonts w:ascii="宋体" w:hAnsi="宋体" w:eastAsia="宋体"/>
        </w:rPr>
        <w:fldChar w:fldCharType="separate"/>
      </w:r>
      <w:r>
        <w:rPr>
          <w:rFonts w:ascii="微软雅黑" w:hAnsi="微软雅黑" w:eastAsia="微软雅黑"/>
        </w:rPr>
        <w:t>14.2 每一档要填的十个字段</w:t>
      </w:r>
      <w:r>
        <w:tab/>
      </w:r>
      <w:r>
        <w:fldChar w:fldCharType="begin"/>
      </w:r>
      <w:r>
        <w:instrText xml:space="preserve"> PAGEREF _Toc6667 \h </w:instrText>
      </w:r>
      <w:r>
        <w:fldChar w:fldCharType="separate"/>
      </w:r>
      <w:r>
        <w:t>47</w:t>
      </w:r>
      <w:r>
        <w:fldChar w:fldCharType="end"/>
      </w:r>
      <w:r>
        <w:rPr>
          <w:rFonts w:ascii="宋体" w:hAnsi="宋体" w:eastAsia="宋体"/>
          <w:color w:val="595959"/>
        </w:rPr>
        <w:fldChar w:fldCharType="end"/>
      </w:r>
    </w:p>
    <w:p w14:paraId="2CF8BB8B">
      <w:pPr>
        <w:pStyle w:val="30"/>
        <w:tabs>
          <w:tab w:val="right" w:leader="dot" w:pos="9071"/>
        </w:tabs>
      </w:pPr>
      <w:r>
        <w:rPr>
          <w:rFonts w:ascii="宋体" w:hAnsi="宋体" w:eastAsia="宋体"/>
          <w:color w:val="595959"/>
        </w:rPr>
        <w:fldChar w:fldCharType="begin"/>
      </w:r>
      <w:r>
        <w:rPr>
          <w:rFonts w:ascii="宋体" w:hAnsi="宋体" w:eastAsia="宋体"/>
        </w:rPr>
        <w:instrText xml:space="preserve"> HYPERLINK \l _Toc8940 </w:instrText>
      </w:r>
      <w:r>
        <w:rPr>
          <w:rFonts w:ascii="宋体" w:hAnsi="宋体" w:eastAsia="宋体"/>
        </w:rPr>
        <w:fldChar w:fldCharType="separate"/>
      </w:r>
      <w:r>
        <w:rPr>
          <w:rFonts w:ascii="微软雅黑" w:hAnsi="微软雅黑" w:eastAsia="微软雅黑"/>
        </w:rPr>
        <w:t>14.3 上下界到底怎么填</w:t>
      </w:r>
      <w:r>
        <w:tab/>
      </w:r>
      <w:r>
        <w:fldChar w:fldCharType="begin"/>
      </w:r>
      <w:r>
        <w:instrText xml:space="preserve"> PAGEREF _Toc8940 \h </w:instrText>
      </w:r>
      <w:r>
        <w:fldChar w:fldCharType="separate"/>
      </w:r>
      <w:r>
        <w:t>47</w:t>
      </w:r>
      <w:r>
        <w:fldChar w:fldCharType="end"/>
      </w:r>
      <w:r>
        <w:rPr>
          <w:rFonts w:ascii="宋体" w:hAnsi="宋体" w:eastAsia="宋体"/>
          <w:color w:val="595959"/>
        </w:rPr>
        <w:fldChar w:fldCharType="end"/>
      </w:r>
    </w:p>
    <w:p w14:paraId="76231E39">
      <w:pPr>
        <w:pStyle w:val="30"/>
        <w:tabs>
          <w:tab w:val="right" w:leader="dot" w:pos="9071"/>
        </w:tabs>
      </w:pPr>
      <w:r>
        <w:rPr>
          <w:rFonts w:ascii="宋体" w:hAnsi="宋体" w:eastAsia="宋体"/>
          <w:color w:val="595959"/>
        </w:rPr>
        <w:fldChar w:fldCharType="begin"/>
      </w:r>
      <w:r>
        <w:rPr>
          <w:rFonts w:ascii="宋体" w:hAnsi="宋体" w:eastAsia="宋体"/>
        </w:rPr>
        <w:instrText xml:space="preserve"> HYPERLINK \l _Toc10600 </w:instrText>
      </w:r>
      <w:r>
        <w:rPr>
          <w:rFonts w:ascii="宋体" w:hAnsi="宋体" w:eastAsia="宋体"/>
        </w:rPr>
        <w:fldChar w:fldCharType="separate"/>
      </w:r>
      <w:r>
        <w:rPr>
          <w:rFonts w:ascii="微软雅黑" w:hAnsi="微软雅黑" w:eastAsia="微软雅黑"/>
        </w:rPr>
        <w:t>14.4 Ack 模式：三种确认语义</w:t>
      </w:r>
      <w:r>
        <w:tab/>
      </w:r>
      <w:r>
        <w:fldChar w:fldCharType="begin"/>
      </w:r>
      <w:r>
        <w:instrText xml:space="preserve"> PAGEREF _Toc10600 \h </w:instrText>
      </w:r>
      <w:r>
        <w:fldChar w:fldCharType="separate"/>
      </w:r>
      <w:r>
        <w:t>48</w:t>
      </w:r>
      <w:r>
        <w:fldChar w:fldCharType="end"/>
      </w:r>
      <w:r>
        <w:rPr>
          <w:rFonts w:ascii="宋体" w:hAnsi="宋体" w:eastAsia="宋体"/>
          <w:color w:val="595959"/>
        </w:rPr>
        <w:fldChar w:fldCharType="end"/>
      </w:r>
    </w:p>
    <w:p w14:paraId="273286DC">
      <w:pPr>
        <w:pStyle w:val="30"/>
        <w:tabs>
          <w:tab w:val="right" w:leader="dot" w:pos="9071"/>
        </w:tabs>
      </w:pPr>
      <w:r>
        <w:rPr>
          <w:rFonts w:ascii="宋体" w:hAnsi="宋体" w:eastAsia="宋体"/>
          <w:color w:val="595959"/>
        </w:rPr>
        <w:fldChar w:fldCharType="begin"/>
      </w:r>
      <w:r>
        <w:rPr>
          <w:rFonts w:ascii="宋体" w:hAnsi="宋体" w:eastAsia="宋体"/>
        </w:rPr>
        <w:instrText xml:space="preserve"> HYPERLINK \l _Toc5675 </w:instrText>
      </w:r>
      <w:r>
        <w:rPr>
          <w:rFonts w:ascii="宋体" w:hAnsi="宋体" w:eastAsia="宋体"/>
        </w:rPr>
        <w:fldChar w:fldCharType="separate"/>
      </w:r>
      <w:r>
        <w:rPr>
          <w:rFonts w:ascii="微软雅黑" w:hAnsi="微软雅黑" w:eastAsia="微软雅黑"/>
        </w:rPr>
        <w:t>14.5 报警状态怎么看</w:t>
      </w:r>
      <w:r>
        <w:tab/>
      </w:r>
      <w:r>
        <w:fldChar w:fldCharType="begin"/>
      </w:r>
      <w:r>
        <w:instrText xml:space="preserve"> PAGEREF _Toc5675 \h </w:instrText>
      </w:r>
      <w:r>
        <w:fldChar w:fldCharType="separate"/>
      </w:r>
      <w:r>
        <w:t>48</w:t>
      </w:r>
      <w:r>
        <w:fldChar w:fldCharType="end"/>
      </w:r>
      <w:r>
        <w:rPr>
          <w:rFonts w:ascii="宋体" w:hAnsi="宋体" w:eastAsia="宋体"/>
          <w:color w:val="595959"/>
        </w:rPr>
        <w:fldChar w:fldCharType="end"/>
      </w:r>
    </w:p>
    <w:p w14:paraId="1CBAAED3">
      <w:pPr>
        <w:pStyle w:val="30"/>
        <w:tabs>
          <w:tab w:val="right" w:leader="dot" w:pos="9071"/>
        </w:tabs>
      </w:pPr>
      <w:r>
        <w:rPr>
          <w:rFonts w:ascii="宋体" w:hAnsi="宋体" w:eastAsia="宋体"/>
          <w:color w:val="595959"/>
        </w:rPr>
        <w:fldChar w:fldCharType="begin"/>
      </w:r>
      <w:r>
        <w:rPr>
          <w:rFonts w:ascii="宋体" w:hAnsi="宋体" w:eastAsia="宋体"/>
        </w:rPr>
        <w:instrText xml:space="preserve"> HYPERLINK \l _Toc21564 </w:instrText>
      </w:r>
      <w:r>
        <w:rPr>
          <w:rFonts w:ascii="宋体" w:hAnsi="宋体" w:eastAsia="宋体"/>
        </w:rPr>
        <w:fldChar w:fldCharType="separate"/>
      </w:r>
      <w:r>
        <w:rPr>
          <w:rFonts w:ascii="微软雅黑" w:hAnsi="微软雅黑" w:eastAsia="微软雅黑"/>
        </w:rPr>
        <w:t>14.6 报警之后让系统做什么：六种动作</w:t>
      </w:r>
      <w:r>
        <w:tab/>
      </w:r>
      <w:r>
        <w:fldChar w:fldCharType="begin"/>
      </w:r>
      <w:r>
        <w:instrText xml:space="preserve"> PAGEREF _Toc21564 \h </w:instrText>
      </w:r>
      <w:r>
        <w:fldChar w:fldCharType="separate"/>
      </w:r>
      <w:r>
        <w:t>48</w:t>
      </w:r>
      <w:r>
        <w:fldChar w:fldCharType="end"/>
      </w:r>
      <w:r>
        <w:rPr>
          <w:rFonts w:ascii="宋体" w:hAnsi="宋体" w:eastAsia="宋体"/>
          <w:color w:val="595959"/>
        </w:rPr>
        <w:fldChar w:fldCharType="end"/>
      </w:r>
    </w:p>
    <w:p w14:paraId="50555334">
      <w:pPr>
        <w:pStyle w:val="30"/>
        <w:tabs>
          <w:tab w:val="right" w:leader="dot" w:pos="9071"/>
        </w:tabs>
      </w:pPr>
      <w:r>
        <w:rPr>
          <w:rFonts w:ascii="宋体" w:hAnsi="宋体" w:eastAsia="宋体"/>
          <w:color w:val="595959"/>
        </w:rPr>
        <w:fldChar w:fldCharType="begin"/>
      </w:r>
      <w:r>
        <w:rPr>
          <w:rFonts w:ascii="宋体" w:hAnsi="宋体" w:eastAsia="宋体"/>
        </w:rPr>
        <w:instrText xml:space="preserve"> HYPERLINK \l _Toc15270 </w:instrText>
      </w:r>
      <w:r>
        <w:rPr>
          <w:rFonts w:ascii="宋体" w:hAnsi="宋体" w:eastAsia="宋体"/>
        </w:rPr>
        <w:fldChar w:fldCharType="separate"/>
      </w:r>
      <w:r>
        <w:rPr>
          <w:rFonts w:ascii="微软雅黑" w:hAnsi="微软雅黑" w:eastAsia="微软雅黑"/>
        </w:rPr>
        <w:t>14.7 确认报警的标准动作</w:t>
      </w:r>
      <w:r>
        <w:tab/>
      </w:r>
      <w:r>
        <w:fldChar w:fldCharType="begin"/>
      </w:r>
      <w:r>
        <w:instrText xml:space="preserve"> PAGEREF _Toc15270 \h </w:instrText>
      </w:r>
      <w:r>
        <w:fldChar w:fldCharType="separate"/>
      </w:r>
      <w:r>
        <w:t>49</w:t>
      </w:r>
      <w:r>
        <w:fldChar w:fldCharType="end"/>
      </w:r>
      <w:r>
        <w:rPr>
          <w:rFonts w:ascii="宋体" w:hAnsi="宋体" w:eastAsia="宋体"/>
          <w:color w:val="595959"/>
        </w:rPr>
        <w:fldChar w:fldCharType="end"/>
      </w:r>
    </w:p>
    <w:p w14:paraId="065B1162">
      <w:pPr>
        <w:pStyle w:val="30"/>
        <w:tabs>
          <w:tab w:val="right" w:leader="dot" w:pos="9071"/>
        </w:tabs>
      </w:pPr>
      <w:r>
        <w:rPr>
          <w:rFonts w:ascii="宋体" w:hAnsi="宋体" w:eastAsia="宋体"/>
          <w:color w:val="595959"/>
        </w:rPr>
        <w:fldChar w:fldCharType="begin"/>
      </w:r>
      <w:r>
        <w:rPr>
          <w:rFonts w:ascii="宋体" w:hAnsi="宋体" w:eastAsia="宋体"/>
        </w:rPr>
        <w:instrText xml:space="preserve"> HYPERLINK \l _Toc21636 </w:instrText>
      </w:r>
      <w:r>
        <w:rPr>
          <w:rFonts w:ascii="宋体" w:hAnsi="宋体" w:eastAsia="宋体"/>
        </w:rPr>
        <w:fldChar w:fldCharType="separate"/>
      </w:r>
      <w:r>
        <w:rPr>
          <w:rFonts w:ascii="微软雅黑" w:hAnsi="微软雅黑" w:eastAsia="微软雅黑"/>
        </w:rPr>
        <w:t>14.8 报警记录怎么查</w:t>
      </w:r>
      <w:r>
        <w:tab/>
      </w:r>
      <w:r>
        <w:fldChar w:fldCharType="begin"/>
      </w:r>
      <w:r>
        <w:instrText xml:space="preserve"> PAGEREF _Toc21636 \h </w:instrText>
      </w:r>
      <w:r>
        <w:fldChar w:fldCharType="separate"/>
      </w:r>
      <w:r>
        <w:t>49</w:t>
      </w:r>
      <w:r>
        <w:fldChar w:fldCharType="end"/>
      </w:r>
      <w:r>
        <w:rPr>
          <w:rFonts w:ascii="宋体" w:hAnsi="宋体" w:eastAsia="宋体"/>
          <w:color w:val="595959"/>
        </w:rPr>
        <w:fldChar w:fldCharType="end"/>
      </w:r>
    </w:p>
    <w:p w14:paraId="3460E040">
      <w:pPr>
        <w:pStyle w:val="30"/>
        <w:tabs>
          <w:tab w:val="right" w:leader="dot" w:pos="9071"/>
        </w:tabs>
      </w:pPr>
      <w:r>
        <w:rPr>
          <w:rFonts w:ascii="宋体" w:hAnsi="宋体" w:eastAsia="宋体"/>
          <w:color w:val="595959"/>
        </w:rPr>
        <w:fldChar w:fldCharType="begin"/>
      </w:r>
      <w:r>
        <w:rPr>
          <w:rFonts w:ascii="宋体" w:hAnsi="宋体" w:eastAsia="宋体"/>
        </w:rPr>
        <w:instrText xml:space="preserve"> HYPERLINK \l _Toc16583 </w:instrText>
      </w:r>
      <w:r>
        <w:rPr>
          <w:rFonts w:ascii="宋体" w:hAnsi="宋体" w:eastAsia="宋体"/>
        </w:rPr>
        <w:fldChar w:fldCharType="separate"/>
      </w:r>
      <w:r>
        <w:rPr>
          <w:rFonts w:ascii="微软雅黑" w:hAnsi="微软雅黑" w:eastAsia="微软雅黑"/>
        </w:rPr>
        <w:t>14.9 本章验收清单</w:t>
      </w:r>
      <w:r>
        <w:tab/>
      </w:r>
      <w:r>
        <w:fldChar w:fldCharType="begin"/>
      </w:r>
      <w:r>
        <w:instrText xml:space="preserve"> PAGEREF _Toc16583 \h </w:instrText>
      </w:r>
      <w:r>
        <w:fldChar w:fldCharType="separate"/>
      </w:r>
      <w:r>
        <w:t>50</w:t>
      </w:r>
      <w:r>
        <w:fldChar w:fldCharType="end"/>
      </w:r>
      <w:r>
        <w:rPr>
          <w:rFonts w:ascii="宋体" w:hAnsi="宋体" w:eastAsia="宋体"/>
          <w:color w:val="595959"/>
        </w:rPr>
        <w:fldChar w:fldCharType="end"/>
      </w:r>
    </w:p>
    <w:p w14:paraId="34644EEE">
      <w:pPr>
        <w:pStyle w:val="27"/>
        <w:tabs>
          <w:tab w:val="right" w:leader="dot" w:pos="9071"/>
        </w:tabs>
      </w:pPr>
      <w:r>
        <w:rPr>
          <w:rFonts w:ascii="宋体" w:hAnsi="宋体" w:eastAsia="宋体"/>
          <w:color w:val="595959"/>
        </w:rPr>
        <w:fldChar w:fldCharType="begin"/>
      </w:r>
      <w:r>
        <w:rPr>
          <w:rFonts w:ascii="宋体" w:hAnsi="宋体" w:eastAsia="宋体"/>
        </w:rPr>
        <w:instrText xml:space="preserve"> HYPERLINK \l _Toc10965 </w:instrText>
      </w:r>
      <w:r>
        <w:rPr>
          <w:rFonts w:ascii="宋体" w:hAnsi="宋体" w:eastAsia="宋体"/>
        </w:rPr>
        <w:fldChar w:fldCharType="separate"/>
      </w:r>
      <w:r>
        <w:rPr>
          <w:rFonts w:ascii="微软雅黑" w:hAnsi="微软雅黑" w:eastAsia="微软雅黑"/>
        </w:rPr>
        <w:t>第 15 章  趋势曲线：把数据画成线</w:t>
      </w:r>
      <w:r>
        <w:tab/>
      </w:r>
      <w:r>
        <w:fldChar w:fldCharType="begin"/>
      </w:r>
      <w:r>
        <w:instrText xml:space="preserve"> PAGEREF _Toc10965 \h </w:instrText>
      </w:r>
      <w:r>
        <w:fldChar w:fldCharType="separate"/>
      </w:r>
      <w:r>
        <w:t>50</w:t>
      </w:r>
      <w:r>
        <w:fldChar w:fldCharType="end"/>
      </w:r>
      <w:r>
        <w:rPr>
          <w:rFonts w:ascii="宋体" w:hAnsi="宋体" w:eastAsia="宋体"/>
          <w:color w:val="595959"/>
        </w:rPr>
        <w:fldChar w:fldCharType="end"/>
      </w:r>
    </w:p>
    <w:p w14:paraId="2A9B6A4F">
      <w:pPr>
        <w:pStyle w:val="30"/>
        <w:tabs>
          <w:tab w:val="right" w:leader="dot" w:pos="9071"/>
        </w:tabs>
      </w:pPr>
      <w:r>
        <w:rPr>
          <w:rFonts w:ascii="宋体" w:hAnsi="宋体" w:eastAsia="宋体"/>
          <w:color w:val="595959"/>
        </w:rPr>
        <w:fldChar w:fldCharType="begin"/>
      </w:r>
      <w:r>
        <w:rPr>
          <w:rFonts w:ascii="宋体" w:hAnsi="宋体" w:eastAsia="宋体"/>
        </w:rPr>
        <w:instrText xml:space="preserve"> HYPERLINK \l _Toc9690 </w:instrText>
      </w:r>
      <w:r>
        <w:rPr>
          <w:rFonts w:ascii="宋体" w:hAnsi="宋体" w:eastAsia="宋体"/>
        </w:rPr>
        <w:fldChar w:fldCharType="separate"/>
      </w:r>
      <w:r>
        <w:rPr>
          <w:rFonts w:ascii="微软雅黑" w:hAnsi="微软雅黑" w:eastAsia="微软雅黑"/>
        </w:rPr>
        <w:t>15.1 三种显示模式，先选对</w:t>
      </w:r>
      <w:r>
        <w:tab/>
      </w:r>
      <w:r>
        <w:fldChar w:fldCharType="begin"/>
      </w:r>
      <w:r>
        <w:instrText xml:space="preserve"> PAGEREF _Toc9690 \h </w:instrText>
      </w:r>
      <w:r>
        <w:fldChar w:fldCharType="separate"/>
      </w:r>
      <w:r>
        <w:t>50</w:t>
      </w:r>
      <w:r>
        <w:fldChar w:fldCharType="end"/>
      </w:r>
      <w:r>
        <w:rPr>
          <w:rFonts w:ascii="宋体" w:hAnsi="宋体" w:eastAsia="宋体"/>
          <w:color w:val="595959"/>
        </w:rPr>
        <w:fldChar w:fldCharType="end"/>
      </w:r>
    </w:p>
    <w:p w14:paraId="7791171F">
      <w:pPr>
        <w:pStyle w:val="30"/>
        <w:tabs>
          <w:tab w:val="right" w:leader="dot" w:pos="9071"/>
        </w:tabs>
      </w:pPr>
      <w:r>
        <w:rPr>
          <w:rFonts w:ascii="宋体" w:hAnsi="宋体" w:eastAsia="宋体"/>
          <w:color w:val="595959"/>
        </w:rPr>
        <w:fldChar w:fldCharType="begin"/>
      </w:r>
      <w:r>
        <w:rPr>
          <w:rFonts w:ascii="宋体" w:hAnsi="宋体" w:eastAsia="宋体"/>
        </w:rPr>
        <w:instrText xml:space="preserve"> HYPERLINK \l _Toc30767 </w:instrText>
      </w:r>
      <w:r>
        <w:rPr>
          <w:rFonts w:ascii="宋体" w:hAnsi="宋体" w:eastAsia="宋体"/>
        </w:rPr>
        <w:fldChar w:fldCharType="separate"/>
      </w:r>
      <w:r>
        <w:rPr>
          <w:rFonts w:ascii="微软雅黑" w:hAnsi="微软雅黑" w:eastAsia="微软雅黑"/>
        </w:rPr>
        <w:t>15.2 一条曲线由什么决定</w:t>
      </w:r>
      <w:r>
        <w:tab/>
      </w:r>
      <w:r>
        <w:fldChar w:fldCharType="begin"/>
      </w:r>
      <w:r>
        <w:instrText xml:space="preserve"> PAGEREF _Toc30767 \h </w:instrText>
      </w:r>
      <w:r>
        <w:fldChar w:fldCharType="separate"/>
      </w:r>
      <w:r>
        <w:t>51</w:t>
      </w:r>
      <w:r>
        <w:fldChar w:fldCharType="end"/>
      </w:r>
      <w:r>
        <w:rPr>
          <w:rFonts w:ascii="宋体" w:hAnsi="宋体" w:eastAsia="宋体"/>
          <w:color w:val="595959"/>
        </w:rPr>
        <w:fldChar w:fldCharType="end"/>
      </w:r>
    </w:p>
    <w:p w14:paraId="2B9B151A">
      <w:pPr>
        <w:pStyle w:val="30"/>
        <w:tabs>
          <w:tab w:val="right" w:leader="dot" w:pos="9071"/>
        </w:tabs>
      </w:pPr>
      <w:r>
        <w:rPr>
          <w:rFonts w:ascii="宋体" w:hAnsi="宋体" w:eastAsia="宋体"/>
          <w:color w:val="595959"/>
        </w:rPr>
        <w:fldChar w:fldCharType="begin"/>
      </w:r>
      <w:r>
        <w:rPr>
          <w:rFonts w:ascii="宋体" w:hAnsi="宋体" w:eastAsia="宋体"/>
        </w:rPr>
        <w:instrText xml:space="preserve"> HYPERLINK \l _Toc10806 </w:instrText>
      </w:r>
      <w:r>
        <w:rPr>
          <w:rFonts w:ascii="宋体" w:hAnsi="宋体" w:eastAsia="宋体"/>
        </w:rPr>
        <w:fldChar w:fldCharType="separate"/>
      </w:r>
      <w:r>
        <w:rPr>
          <w:rFonts w:ascii="微软雅黑" w:hAnsi="微软雅黑" w:eastAsia="微软雅黑"/>
        </w:rPr>
        <w:t>15.3 纵轴：为什么最多可以配四根</w:t>
      </w:r>
      <w:r>
        <w:tab/>
      </w:r>
      <w:r>
        <w:fldChar w:fldCharType="begin"/>
      </w:r>
      <w:r>
        <w:instrText xml:space="preserve"> PAGEREF _Toc10806 \h </w:instrText>
      </w:r>
      <w:r>
        <w:fldChar w:fldCharType="separate"/>
      </w:r>
      <w:r>
        <w:t>51</w:t>
      </w:r>
      <w:r>
        <w:fldChar w:fldCharType="end"/>
      </w:r>
      <w:r>
        <w:rPr>
          <w:rFonts w:ascii="宋体" w:hAnsi="宋体" w:eastAsia="宋体"/>
          <w:color w:val="595959"/>
        </w:rPr>
        <w:fldChar w:fldCharType="end"/>
      </w:r>
    </w:p>
    <w:p w14:paraId="4C78DDFA">
      <w:pPr>
        <w:pStyle w:val="30"/>
        <w:tabs>
          <w:tab w:val="right" w:leader="dot" w:pos="9071"/>
        </w:tabs>
      </w:pPr>
      <w:r>
        <w:rPr>
          <w:rFonts w:ascii="宋体" w:hAnsi="宋体" w:eastAsia="宋体"/>
          <w:color w:val="595959"/>
        </w:rPr>
        <w:fldChar w:fldCharType="begin"/>
      </w:r>
      <w:r>
        <w:rPr>
          <w:rFonts w:ascii="宋体" w:hAnsi="宋体" w:eastAsia="宋体"/>
        </w:rPr>
        <w:instrText xml:space="preserve"> HYPERLINK \l _Toc32638 </w:instrText>
      </w:r>
      <w:r>
        <w:rPr>
          <w:rFonts w:ascii="宋体" w:hAnsi="宋体" w:eastAsia="宋体"/>
        </w:rPr>
        <w:fldChar w:fldCharType="separate"/>
      </w:r>
      <w:r>
        <w:rPr>
          <w:rFonts w:ascii="微软雅黑" w:hAnsi="微软雅黑" w:eastAsia="微软雅黑"/>
        </w:rPr>
        <w:t>15.4 刷新、缩放与交互</w:t>
      </w:r>
      <w:r>
        <w:tab/>
      </w:r>
      <w:r>
        <w:fldChar w:fldCharType="begin"/>
      </w:r>
      <w:r>
        <w:instrText xml:space="preserve"> PAGEREF _Toc32638 \h </w:instrText>
      </w:r>
      <w:r>
        <w:fldChar w:fldCharType="separate"/>
      </w:r>
      <w:r>
        <w:t>52</w:t>
      </w:r>
      <w:r>
        <w:fldChar w:fldCharType="end"/>
      </w:r>
      <w:r>
        <w:rPr>
          <w:rFonts w:ascii="宋体" w:hAnsi="宋体" w:eastAsia="宋体"/>
          <w:color w:val="595959"/>
        </w:rPr>
        <w:fldChar w:fldCharType="end"/>
      </w:r>
    </w:p>
    <w:p w14:paraId="33980254">
      <w:pPr>
        <w:pStyle w:val="30"/>
        <w:tabs>
          <w:tab w:val="right" w:leader="dot" w:pos="9071"/>
        </w:tabs>
      </w:pPr>
      <w:r>
        <w:rPr>
          <w:rFonts w:ascii="宋体" w:hAnsi="宋体" w:eastAsia="宋体"/>
          <w:color w:val="595959"/>
        </w:rPr>
        <w:fldChar w:fldCharType="begin"/>
      </w:r>
      <w:r>
        <w:rPr>
          <w:rFonts w:ascii="宋体" w:hAnsi="宋体" w:eastAsia="宋体"/>
        </w:rPr>
        <w:instrText xml:space="preserve"> HYPERLINK \l _Toc19011 </w:instrText>
      </w:r>
      <w:r>
        <w:rPr>
          <w:rFonts w:ascii="宋体" w:hAnsi="宋体" w:eastAsia="宋体"/>
        </w:rPr>
        <w:fldChar w:fldCharType="separate"/>
      </w:r>
      <w:r>
        <w:rPr>
          <w:rFonts w:ascii="微软雅黑" w:hAnsi="微软雅黑" w:eastAsia="微软雅黑"/>
        </w:rPr>
        <w:t>15.5 做一张“泵站趋势”画面的完整步骤</w:t>
      </w:r>
      <w:r>
        <w:tab/>
      </w:r>
      <w:r>
        <w:fldChar w:fldCharType="begin"/>
      </w:r>
      <w:r>
        <w:instrText xml:space="preserve"> PAGEREF _Toc19011 \h </w:instrText>
      </w:r>
      <w:r>
        <w:fldChar w:fldCharType="separate"/>
      </w:r>
      <w:r>
        <w:t>52</w:t>
      </w:r>
      <w:r>
        <w:fldChar w:fldCharType="end"/>
      </w:r>
      <w:r>
        <w:rPr>
          <w:rFonts w:ascii="宋体" w:hAnsi="宋体" w:eastAsia="宋体"/>
          <w:color w:val="595959"/>
        </w:rPr>
        <w:fldChar w:fldCharType="end"/>
      </w:r>
    </w:p>
    <w:p w14:paraId="2A761FF1">
      <w:pPr>
        <w:pStyle w:val="30"/>
        <w:tabs>
          <w:tab w:val="right" w:leader="dot" w:pos="9071"/>
        </w:tabs>
      </w:pPr>
      <w:r>
        <w:rPr>
          <w:rFonts w:ascii="宋体" w:hAnsi="宋体" w:eastAsia="宋体"/>
          <w:color w:val="595959"/>
        </w:rPr>
        <w:fldChar w:fldCharType="begin"/>
      </w:r>
      <w:r>
        <w:rPr>
          <w:rFonts w:ascii="宋体" w:hAnsi="宋体" w:eastAsia="宋体"/>
        </w:rPr>
        <w:instrText xml:space="preserve"> HYPERLINK \l _Toc9226 </w:instrText>
      </w:r>
      <w:r>
        <w:rPr>
          <w:rFonts w:ascii="宋体" w:hAnsi="宋体" w:eastAsia="宋体"/>
        </w:rPr>
        <w:fldChar w:fldCharType="separate"/>
      </w:r>
      <w:r>
        <w:rPr>
          <w:rFonts w:ascii="微软雅黑" w:hAnsi="微软雅黑" w:eastAsia="微软雅黑"/>
        </w:rPr>
        <w:t>15.6 本章验收清单</w:t>
      </w:r>
      <w:r>
        <w:tab/>
      </w:r>
      <w:r>
        <w:fldChar w:fldCharType="begin"/>
      </w:r>
      <w:r>
        <w:instrText xml:space="preserve"> PAGEREF _Toc9226 \h </w:instrText>
      </w:r>
      <w:r>
        <w:fldChar w:fldCharType="separate"/>
      </w:r>
      <w:r>
        <w:t>53</w:t>
      </w:r>
      <w:r>
        <w:fldChar w:fldCharType="end"/>
      </w:r>
      <w:r>
        <w:rPr>
          <w:rFonts w:ascii="宋体" w:hAnsi="宋体" w:eastAsia="宋体"/>
          <w:color w:val="595959"/>
        </w:rPr>
        <w:fldChar w:fldCharType="end"/>
      </w:r>
    </w:p>
    <w:p w14:paraId="5FA47532">
      <w:pPr>
        <w:pStyle w:val="27"/>
        <w:tabs>
          <w:tab w:val="right" w:leader="dot" w:pos="9071"/>
        </w:tabs>
      </w:pPr>
      <w:r>
        <w:rPr>
          <w:rFonts w:ascii="宋体" w:hAnsi="宋体" w:eastAsia="宋体"/>
          <w:color w:val="595959"/>
        </w:rPr>
        <w:fldChar w:fldCharType="begin"/>
      </w:r>
      <w:r>
        <w:rPr>
          <w:rFonts w:ascii="宋体" w:hAnsi="宋体" w:eastAsia="宋体"/>
        </w:rPr>
        <w:instrText xml:space="preserve"> HYPERLINK \l _Toc23200 </w:instrText>
      </w:r>
      <w:r>
        <w:rPr>
          <w:rFonts w:ascii="宋体" w:hAnsi="宋体" w:eastAsia="宋体"/>
        </w:rPr>
        <w:fldChar w:fldCharType="separate"/>
      </w:r>
      <w:r>
        <w:rPr>
          <w:rFonts w:ascii="微软雅黑" w:hAnsi="微软雅黑" w:eastAsia="微软雅黑"/>
        </w:rPr>
        <w:t>第 16 章  报表：把一段时间的数据交出去</w:t>
      </w:r>
      <w:r>
        <w:tab/>
      </w:r>
      <w:r>
        <w:fldChar w:fldCharType="begin"/>
      </w:r>
      <w:r>
        <w:instrText xml:space="preserve"> PAGEREF _Toc23200 \h </w:instrText>
      </w:r>
      <w:r>
        <w:fldChar w:fldCharType="separate"/>
      </w:r>
      <w:r>
        <w:t>53</w:t>
      </w:r>
      <w:r>
        <w:fldChar w:fldCharType="end"/>
      </w:r>
      <w:r>
        <w:rPr>
          <w:rFonts w:ascii="宋体" w:hAnsi="宋体" w:eastAsia="宋体"/>
          <w:color w:val="595959"/>
        </w:rPr>
        <w:fldChar w:fldCharType="end"/>
      </w:r>
    </w:p>
    <w:p w14:paraId="42D8810E">
      <w:pPr>
        <w:pStyle w:val="30"/>
        <w:tabs>
          <w:tab w:val="right" w:leader="dot" w:pos="9071"/>
        </w:tabs>
      </w:pPr>
      <w:r>
        <w:rPr>
          <w:rFonts w:ascii="宋体" w:hAnsi="宋体" w:eastAsia="宋体"/>
          <w:color w:val="595959"/>
        </w:rPr>
        <w:fldChar w:fldCharType="begin"/>
      </w:r>
      <w:r>
        <w:rPr>
          <w:rFonts w:ascii="宋体" w:hAnsi="宋体" w:eastAsia="宋体"/>
        </w:rPr>
        <w:instrText xml:space="preserve"> HYPERLINK \l _Toc21645 </w:instrText>
      </w:r>
      <w:r>
        <w:rPr>
          <w:rFonts w:ascii="宋体" w:hAnsi="宋体" w:eastAsia="宋体"/>
        </w:rPr>
        <w:fldChar w:fldCharType="separate"/>
      </w:r>
      <w:r>
        <w:rPr>
          <w:rFonts w:ascii="微软雅黑" w:hAnsi="微软雅黑" w:eastAsia="微软雅黑"/>
        </w:rPr>
        <w:t>16.1 报表定义有四个部分</w:t>
      </w:r>
      <w:r>
        <w:tab/>
      </w:r>
      <w:r>
        <w:fldChar w:fldCharType="begin"/>
      </w:r>
      <w:r>
        <w:instrText xml:space="preserve"> PAGEREF _Toc21645 \h </w:instrText>
      </w:r>
      <w:r>
        <w:fldChar w:fldCharType="separate"/>
      </w:r>
      <w:r>
        <w:t>53</w:t>
      </w:r>
      <w:r>
        <w:fldChar w:fldCharType="end"/>
      </w:r>
      <w:r>
        <w:rPr>
          <w:rFonts w:ascii="宋体" w:hAnsi="宋体" w:eastAsia="宋体"/>
          <w:color w:val="595959"/>
        </w:rPr>
        <w:fldChar w:fldCharType="end"/>
      </w:r>
    </w:p>
    <w:p w14:paraId="46B54AC8">
      <w:pPr>
        <w:pStyle w:val="30"/>
        <w:tabs>
          <w:tab w:val="right" w:leader="dot" w:pos="9071"/>
        </w:tabs>
      </w:pPr>
      <w:r>
        <w:rPr>
          <w:rFonts w:ascii="宋体" w:hAnsi="宋体" w:eastAsia="宋体"/>
          <w:color w:val="595959"/>
        </w:rPr>
        <w:fldChar w:fldCharType="begin"/>
      </w:r>
      <w:r>
        <w:rPr>
          <w:rFonts w:ascii="宋体" w:hAnsi="宋体" w:eastAsia="宋体"/>
        </w:rPr>
        <w:instrText xml:space="preserve"> HYPERLINK \l _Toc4462 </w:instrText>
      </w:r>
      <w:r>
        <w:rPr>
          <w:rFonts w:ascii="宋体" w:hAnsi="宋体" w:eastAsia="宋体"/>
        </w:rPr>
        <w:fldChar w:fldCharType="separate"/>
      </w:r>
      <w:r>
        <w:rPr>
          <w:rFonts w:ascii="微软雅黑" w:hAnsi="微软雅黑" w:eastAsia="微软雅黑"/>
        </w:rPr>
        <w:t>16.2 “标签表”是报表的主力</w:t>
      </w:r>
      <w:r>
        <w:tab/>
      </w:r>
      <w:r>
        <w:fldChar w:fldCharType="begin"/>
      </w:r>
      <w:r>
        <w:instrText xml:space="preserve"> PAGEREF _Toc4462 \h </w:instrText>
      </w:r>
      <w:r>
        <w:fldChar w:fldCharType="separate"/>
      </w:r>
      <w:r>
        <w:t>53</w:t>
      </w:r>
      <w:r>
        <w:fldChar w:fldCharType="end"/>
      </w:r>
      <w:r>
        <w:rPr>
          <w:rFonts w:ascii="宋体" w:hAnsi="宋体" w:eastAsia="宋体"/>
          <w:color w:val="595959"/>
        </w:rPr>
        <w:fldChar w:fldCharType="end"/>
      </w:r>
    </w:p>
    <w:p w14:paraId="2009A25D">
      <w:pPr>
        <w:pStyle w:val="30"/>
        <w:tabs>
          <w:tab w:val="right" w:leader="dot" w:pos="9071"/>
        </w:tabs>
      </w:pPr>
      <w:r>
        <w:rPr>
          <w:rFonts w:ascii="宋体" w:hAnsi="宋体" w:eastAsia="宋体"/>
          <w:color w:val="595959"/>
        </w:rPr>
        <w:fldChar w:fldCharType="begin"/>
      </w:r>
      <w:r>
        <w:rPr>
          <w:rFonts w:ascii="宋体" w:hAnsi="宋体" w:eastAsia="宋体"/>
        </w:rPr>
        <w:instrText xml:space="preserve"> HYPERLINK \l _Toc4034 </w:instrText>
      </w:r>
      <w:r>
        <w:rPr>
          <w:rFonts w:ascii="宋体" w:hAnsi="宋体" w:eastAsia="宋体"/>
        </w:rPr>
        <w:fldChar w:fldCharType="separate"/>
      </w:r>
      <w:r>
        <w:rPr>
          <w:rFonts w:ascii="微软雅黑" w:hAnsi="微软雅黑" w:eastAsia="微软雅黑"/>
        </w:rPr>
        <w:t>16.3 报警历史与图表两项</w:t>
      </w:r>
      <w:r>
        <w:tab/>
      </w:r>
      <w:r>
        <w:fldChar w:fldCharType="begin"/>
      </w:r>
      <w:r>
        <w:instrText xml:space="preserve"> PAGEREF _Toc4034 \h </w:instrText>
      </w:r>
      <w:r>
        <w:fldChar w:fldCharType="separate"/>
      </w:r>
      <w:r>
        <w:t>54</w:t>
      </w:r>
      <w:r>
        <w:fldChar w:fldCharType="end"/>
      </w:r>
      <w:r>
        <w:rPr>
          <w:rFonts w:ascii="宋体" w:hAnsi="宋体" w:eastAsia="宋体"/>
          <w:color w:val="595959"/>
        </w:rPr>
        <w:fldChar w:fldCharType="end"/>
      </w:r>
    </w:p>
    <w:p w14:paraId="51240E55">
      <w:pPr>
        <w:pStyle w:val="30"/>
        <w:tabs>
          <w:tab w:val="right" w:leader="dot" w:pos="9071"/>
        </w:tabs>
      </w:pPr>
      <w:r>
        <w:rPr>
          <w:rFonts w:ascii="宋体" w:hAnsi="宋体" w:eastAsia="宋体"/>
          <w:color w:val="595959"/>
        </w:rPr>
        <w:fldChar w:fldCharType="begin"/>
      </w:r>
      <w:r>
        <w:rPr>
          <w:rFonts w:ascii="宋体" w:hAnsi="宋体" w:eastAsia="宋体"/>
        </w:rPr>
        <w:instrText xml:space="preserve"> HYPERLINK \l _Toc5906 </w:instrText>
      </w:r>
      <w:r>
        <w:rPr>
          <w:rFonts w:ascii="宋体" w:hAnsi="宋体" w:eastAsia="宋体"/>
        </w:rPr>
        <w:fldChar w:fldCharType="separate"/>
      </w:r>
      <w:r>
        <w:rPr>
          <w:rFonts w:ascii="微软雅黑" w:hAnsi="微软雅黑" w:eastAsia="微软雅黑"/>
        </w:rPr>
        <w:t>16.4 从零做一份班报表</w:t>
      </w:r>
      <w:r>
        <w:tab/>
      </w:r>
      <w:r>
        <w:fldChar w:fldCharType="begin"/>
      </w:r>
      <w:r>
        <w:instrText xml:space="preserve"> PAGEREF _Toc5906 \h </w:instrText>
      </w:r>
      <w:r>
        <w:fldChar w:fldCharType="separate"/>
      </w:r>
      <w:r>
        <w:t>54</w:t>
      </w:r>
      <w:r>
        <w:fldChar w:fldCharType="end"/>
      </w:r>
      <w:r>
        <w:rPr>
          <w:rFonts w:ascii="宋体" w:hAnsi="宋体" w:eastAsia="宋体"/>
          <w:color w:val="595959"/>
        </w:rPr>
        <w:fldChar w:fldCharType="end"/>
      </w:r>
    </w:p>
    <w:p w14:paraId="48EC03B5">
      <w:pPr>
        <w:pStyle w:val="30"/>
        <w:tabs>
          <w:tab w:val="right" w:leader="dot" w:pos="9071"/>
        </w:tabs>
      </w:pPr>
      <w:r>
        <w:rPr>
          <w:rFonts w:ascii="宋体" w:hAnsi="宋体" w:eastAsia="宋体"/>
          <w:color w:val="595959"/>
        </w:rPr>
        <w:fldChar w:fldCharType="begin"/>
      </w:r>
      <w:r>
        <w:rPr>
          <w:rFonts w:ascii="宋体" w:hAnsi="宋体" w:eastAsia="宋体"/>
        </w:rPr>
        <w:instrText xml:space="preserve"> HYPERLINK \l _Toc22188 </w:instrText>
      </w:r>
      <w:r>
        <w:rPr>
          <w:rFonts w:ascii="宋体" w:hAnsi="宋体" w:eastAsia="宋体"/>
        </w:rPr>
        <w:fldChar w:fldCharType="separate"/>
      </w:r>
      <w:r>
        <w:rPr>
          <w:rFonts w:ascii="微软雅黑" w:hAnsi="微软雅黑" w:eastAsia="微软雅黑"/>
        </w:rPr>
        <w:t>16.5 本章验收清单</w:t>
      </w:r>
      <w:r>
        <w:tab/>
      </w:r>
      <w:r>
        <w:fldChar w:fldCharType="begin"/>
      </w:r>
      <w:r>
        <w:instrText xml:space="preserve"> PAGEREF _Toc22188 \h </w:instrText>
      </w:r>
      <w:r>
        <w:fldChar w:fldCharType="separate"/>
      </w:r>
      <w:r>
        <w:t>54</w:t>
      </w:r>
      <w:r>
        <w:fldChar w:fldCharType="end"/>
      </w:r>
      <w:r>
        <w:rPr>
          <w:rFonts w:ascii="宋体" w:hAnsi="宋体" w:eastAsia="宋体"/>
          <w:color w:val="595959"/>
        </w:rPr>
        <w:fldChar w:fldCharType="end"/>
      </w:r>
    </w:p>
    <w:p w14:paraId="6EDE36E0">
      <w:pPr>
        <w:pStyle w:val="27"/>
        <w:tabs>
          <w:tab w:val="right" w:leader="dot" w:pos="9071"/>
        </w:tabs>
      </w:pPr>
      <w:r>
        <w:rPr>
          <w:rFonts w:ascii="宋体" w:hAnsi="宋体" w:eastAsia="宋体"/>
          <w:color w:val="595959"/>
        </w:rPr>
        <w:fldChar w:fldCharType="begin"/>
      </w:r>
      <w:r>
        <w:rPr>
          <w:rFonts w:ascii="宋体" w:hAnsi="宋体" w:eastAsia="宋体"/>
        </w:rPr>
        <w:instrText xml:space="preserve"> HYPERLINK \l _Toc16876 </w:instrText>
      </w:r>
      <w:r>
        <w:rPr>
          <w:rFonts w:ascii="宋体" w:hAnsi="宋体" w:eastAsia="宋体"/>
        </w:rPr>
        <w:fldChar w:fldCharType="separate"/>
      </w:r>
      <w:r>
        <w:rPr>
          <w:rFonts w:ascii="微软雅黑" w:hAnsi="微软雅黑" w:eastAsia="微软雅黑"/>
        </w:rPr>
        <w:t>第 17 章  配方：一次改一批参数</w:t>
      </w:r>
      <w:r>
        <w:tab/>
      </w:r>
      <w:r>
        <w:fldChar w:fldCharType="begin"/>
      </w:r>
      <w:r>
        <w:instrText xml:space="preserve"> PAGEREF _Toc16876 \h </w:instrText>
      </w:r>
      <w:r>
        <w:fldChar w:fldCharType="separate"/>
      </w:r>
      <w:r>
        <w:t>55</w:t>
      </w:r>
      <w:r>
        <w:fldChar w:fldCharType="end"/>
      </w:r>
      <w:r>
        <w:rPr>
          <w:rFonts w:ascii="宋体" w:hAnsi="宋体" w:eastAsia="宋体"/>
          <w:color w:val="595959"/>
        </w:rPr>
        <w:fldChar w:fldCharType="end"/>
      </w:r>
    </w:p>
    <w:p w14:paraId="45871826">
      <w:pPr>
        <w:pStyle w:val="30"/>
        <w:tabs>
          <w:tab w:val="right" w:leader="dot" w:pos="9071"/>
        </w:tabs>
      </w:pPr>
      <w:r>
        <w:rPr>
          <w:rFonts w:ascii="宋体" w:hAnsi="宋体" w:eastAsia="宋体"/>
          <w:color w:val="595959"/>
        </w:rPr>
        <w:fldChar w:fldCharType="begin"/>
      </w:r>
      <w:r>
        <w:rPr>
          <w:rFonts w:ascii="宋体" w:hAnsi="宋体" w:eastAsia="宋体"/>
        </w:rPr>
        <w:instrText xml:space="preserve"> HYPERLINK \l _Toc16878 </w:instrText>
      </w:r>
      <w:r>
        <w:rPr>
          <w:rFonts w:ascii="宋体" w:hAnsi="宋体" w:eastAsia="宋体"/>
        </w:rPr>
        <w:fldChar w:fldCharType="separate"/>
      </w:r>
      <w:r>
        <w:rPr>
          <w:rFonts w:ascii="微软雅黑" w:hAnsi="微软雅黑" w:eastAsia="微软雅黑"/>
        </w:rPr>
        <w:t>17.1 配方由什么组成</w:t>
      </w:r>
      <w:r>
        <w:tab/>
      </w:r>
      <w:r>
        <w:fldChar w:fldCharType="begin"/>
      </w:r>
      <w:r>
        <w:instrText xml:space="preserve"> PAGEREF _Toc16878 \h </w:instrText>
      </w:r>
      <w:r>
        <w:fldChar w:fldCharType="separate"/>
      </w:r>
      <w:r>
        <w:t>55</w:t>
      </w:r>
      <w:r>
        <w:fldChar w:fldCharType="end"/>
      </w:r>
      <w:r>
        <w:rPr>
          <w:rFonts w:ascii="宋体" w:hAnsi="宋体" w:eastAsia="宋体"/>
          <w:color w:val="595959"/>
        </w:rPr>
        <w:fldChar w:fldCharType="end"/>
      </w:r>
    </w:p>
    <w:p w14:paraId="27262CE1">
      <w:pPr>
        <w:pStyle w:val="30"/>
        <w:tabs>
          <w:tab w:val="right" w:leader="dot" w:pos="9071"/>
        </w:tabs>
      </w:pPr>
      <w:r>
        <w:rPr>
          <w:rFonts w:ascii="宋体" w:hAnsi="宋体" w:eastAsia="宋体"/>
          <w:color w:val="595959"/>
        </w:rPr>
        <w:fldChar w:fldCharType="begin"/>
      </w:r>
      <w:r>
        <w:rPr>
          <w:rFonts w:ascii="宋体" w:hAnsi="宋体" w:eastAsia="宋体"/>
        </w:rPr>
        <w:instrText xml:space="preserve"> HYPERLINK \l _Toc31953 </w:instrText>
      </w:r>
      <w:r>
        <w:rPr>
          <w:rFonts w:ascii="宋体" w:hAnsi="宋体" w:eastAsia="宋体"/>
        </w:rPr>
        <w:fldChar w:fldCharType="separate"/>
      </w:r>
      <w:r>
        <w:rPr>
          <w:rFonts w:ascii="微软雅黑" w:hAnsi="微软雅黑" w:eastAsia="微软雅黑"/>
        </w:rPr>
        <w:t>17.2 建一个配方的步骤</w:t>
      </w:r>
      <w:r>
        <w:tab/>
      </w:r>
      <w:r>
        <w:fldChar w:fldCharType="begin"/>
      </w:r>
      <w:r>
        <w:instrText xml:space="preserve"> PAGEREF _Toc31953 \h </w:instrText>
      </w:r>
      <w:r>
        <w:fldChar w:fldCharType="separate"/>
      </w:r>
      <w:r>
        <w:t>55</w:t>
      </w:r>
      <w:r>
        <w:fldChar w:fldCharType="end"/>
      </w:r>
      <w:r>
        <w:rPr>
          <w:rFonts w:ascii="宋体" w:hAnsi="宋体" w:eastAsia="宋体"/>
          <w:color w:val="595959"/>
        </w:rPr>
        <w:fldChar w:fldCharType="end"/>
      </w:r>
    </w:p>
    <w:p w14:paraId="3C943D61">
      <w:pPr>
        <w:pStyle w:val="30"/>
        <w:tabs>
          <w:tab w:val="right" w:leader="dot" w:pos="9071"/>
        </w:tabs>
      </w:pPr>
      <w:r>
        <w:rPr>
          <w:rFonts w:ascii="宋体" w:hAnsi="宋体" w:eastAsia="宋体"/>
          <w:color w:val="595959"/>
        </w:rPr>
        <w:fldChar w:fldCharType="begin"/>
      </w:r>
      <w:r>
        <w:rPr>
          <w:rFonts w:ascii="宋体" w:hAnsi="宋体" w:eastAsia="宋体"/>
        </w:rPr>
        <w:instrText xml:space="preserve"> HYPERLINK \l _Toc23261 </w:instrText>
      </w:r>
      <w:r>
        <w:rPr>
          <w:rFonts w:ascii="宋体" w:hAnsi="宋体" w:eastAsia="宋体"/>
        </w:rPr>
        <w:fldChar w:fldCharType="separate"/>
      </w:r>
      <w:r>
        <w:rPr>
          <w:rFonts w:ascii="微软雅黑" w:hAnsi="微软雅黑" w:eastAsia="微软雅黑"/>
        </w:rPr>
        <w:t>17.3 下发的三条纪律</w:t>
      </w:r>
      <w:r>
        <w:tab/>
      </w:r>
      <w:r>
        <w:fldChar w:fldCharType="begin"/>
      </w:r>
      <w:r>
        <w:instrText xml:space="preserve"> PAGEREF _Toc23261 \h </w:instrText>
      </w:r>
      <w:r>
        <w:fldChar w:fldCharType="separate"/>
      </w:r>
      <w:r>
        <w:t>56</w:t>
      </w:r>
      <w:r>
        <w:fldChar w:fldCharType="end"/>
      </w:r>
      <w:r>
        <w:rPr>
          <w:rFonts w:ascii="宋体" w:hAnsi="宋体" w:eastAsia="宋体"/>
          <w:color w:val="595959"/>
        </w:rPr>
        <w:fldChar w:fldCharType="end"/>
      </w:r>
    </w:p>
    <w:p w14:paraId="67BE7325">
      <w:pPr>
        <w:pStyle w:val="27"/>
        <w:tabs>
          <w:tab w:val="right" w:leader="dot" w:pos="9071"/>
        </w:tabs>
      </w:pPr>
      <w:r>
        <w:rPr>
          <w:rFonts w:ascii="宋体" w:hAnsi="宋体" w:eastAsia="宋体"/>
          <w:color w:val="595959"/>
        </w:rPr>
        <w:fldChar w:fldCharType="begin"/>
      </w:r>
      <w:r>
        <w:rPr>
          <w:rFonts w:ascii="宋体" w:hAnsi="宋体" w:eastAsia="宋体"/>
        </w:rPr>
        <w:instrText xml:space="preserve"> HYPERLINK \l _Toc5708 </w:instrText>
      </w:r>
      <w:r>
        <w:rPr>
          <w:rFonts w:ascii="宋体" w:hAnsi="宋体" w:eastAsia="宋体"/>
        </w:rPr>
        <w:fldChar w:fldCharType="separate"/>
      </w:r>
      <w:r>
        <w:rPr>
          <w:rFonts w:ascii="微软雅黑" w:hAnsi="微软雅黑" w:eastAsia="微软雅黑"/>
        </w:rPr>
        <w:t>第 18 章  用户、角色与权限</w:t>
      </w:r>
      <w:r>
        <w:tab/>
      </w:r>
      <w:r>
        <w:fldChar w:fldCharType="begin"/>
      </w:r>
      <w:r>
        <w:instrText xml:space="preserve"> PAGEREF _Toc5708 \h </w:instrText>
      </w:r>
      <w:r>
        <w:fldChar w:fldCharType="separate"/>
      </w:r>
      <w:r>
        <w:t>56</w:t>
      </w:r>
      <w:r>
        <w:fldChar w:fldCharType="end"/>
      </w:r>
      <w:r>
        <w:rPr>
          <w:rFonts w:ascii="宋体" w:hAnsi="宋体" w:eastAsia="宋体"/>
          <w:color w:val="595959"/>
        </w:rPr>
        <w:fldChar w:fldCharType="end"/>
      </w:r>
    </w:p>
    <w:p w14:paraId="73EF4668">
      <w:pPr>
        <w:pStyle w:val="30"/>
        <w:tabs>
          <w:tab w:val="right" w:leader="dot" w:pos="9071"/>
        </w:tabs>
      </w:pPr>
      <w:r>
        <w:rPr>
          <w:rFonts w:ascii="宋体" w:hAnsi="宋体" w:eastAsia="宋体"/>
          <w:color w:val="595959"/>
        </w:rPr>
        <w:fldChar w:fldCharType="begin"/>
      </w:r>
      <w:r>
        <w:rPr>
          <w:rFonts w:ascii="宋体" w:hAnsi="宋体" w:eastAsia="宋体"/>
        </w:rPr>
        <w:instrText xml:space="preserve"> HYPERLINK \l _Toc7739 </w:instrText>
      </w:r>
      <w:r>
        <w:rPr>
          <w:rFonts w:ascii="宋体" w:hAnsi="宋体" w:eastAsia="宋体"/>
        </w:rPr>
        <w:fldChar w:fldCharType="separate"/>
      </w:r>
      <w:r>
        <w:rPr>
          <w:rFonts w:ascii="微软雅黑" w:hAnsi="微软雅黑" w:eastAsia="微软雅黑"/>
        </w:rPr>
        <w:t>18.1 八个内置角色位</w:t>
      </w:r>
      <w:r>
        <w:tab/>
      </w:r>
      <w:r>
        <w:fldChar w:fldCharType="begin"/>
      </w:r>
      <w:r>
        <w:instrText xml:space="preserve"> PAGEREF _Toc7739 \h </w:instrText>
      </w:r>
      <w:r>
        <w:fldChar w:fldCharType="separate"/>
      </w:r>
      <w:r>
        <w:t>56</w:t>
      </w:r>
      <w:r>
        <w:fldChar w:fldCharType="end"/>
      </w:r>
      <w:r>
        <w:rPr>
          <w:rFonts w:ascii="宋体" w:hAnsi="宋体" w:eastAsia="宋体"/>
          <w:color w:val="595959"/>
        </w:rPr>
        <w:fldChar w:fldCharType="end"/>
      </w:r>
    </w:p>
    <w:p w14:paraId="7635415E">
      <w:pPr>
        <w:pStyle w:val="30"/>
        <w:tabs>
          <w:tab w:val="right" w:leader="dot" w:pos="9071"/>
        </w:tabs>
      </w:pPr>
      <w:r>
        <w:rPr>
          <w:rFonts w:ascii="宋体" w:hAnsi="宋体" w:eastAsia="宋体"/>
          <w:color w:val="595959"/>
        </w:rPr>
        <w:fldChar w:fldCharType="begin"/>
      </w:r>
      <w:r>
        <w:rPr>
          <w:rFonts w:ascii="宋体" w:hAnsi="宋体" w:eastAsia="宋体"/>
        </w:rPr>
        <w:instrText xml:space="preserve"> HYPERLINK \l _Toc26351 </w:instrText>
      </w:r>
      <w:r>
        <w:rPr>
          <w:rFonts w:ascii="宋体" w:hAnsi="宋体" w:eastAsia="宋体"/>
        </w:rPr>
        <w:fldChar w:fldCharType="separate"/>
      </w:r>
      <w:r>
        <w:rPr>
          <w:rFonts w:ascii="微软雅黑" w:hAnsi="微软雅黑" w:eastAsia="微软雅黑"/>
        </w:rPr>
        <w:t>18.2 建账号的标准动作</w:t>
      </w:r>
      <w:r>
        <w:tab/>
      </w:r>
      <w:r>
        <w:fldChar w:fldCharType="begin"/>
      </w:r>
      <w:r>
        <w:instrText xml:space="preserve"> PAGEREF _Toc26351 \h </w:instrText>
      </w:r>
      <w:r>
        <w:fldChar w:fldCharType="separate"/>
      </w:r>
      <w:r>
        <w:t>57</w:t>
      </w:r>
      <w:r>
        <w:fldChar w:fldCharType="end"/>
      </w:r>
      <w:r>
        <w:rPr>
          <w:rFonts w:ascii="宋体" w:hAnsi="宋体" w:eastAsia="宋体"/>
          <w:color w:val="595959"/>
        </w:rPr>
        <w:fldChar w:fldCharType="end"/>
      </w:r>
    </w:p>
    <w:p w14:paraId="0AEA2D71">
      <w:pPr>
        <w:pStyle w:val="30"/>
        <w:tabs>
          <w:tab w:val="right" w:leader="dot" w:pos="9071"/>
        </w:tabs>
      </w:pPr>
      <w:r>
        <w:rPr>
          <w:rFonts w:ascii="宋体" w:hAnsi="宋体" w:eastAsia="宋体"/>
          <w:color w:val="595959"/>
        </w:rPr>
        <w:fldChar w:fldCharType="begin"/>
      </w:r>
      <w:r>
        <w:rPr>
          <w:rFonts w:ascii="宋体" w:hAnsi="宋体" w:eastAsia="宋体"/>
        </w:rPr>
        <w:instrText xml:space="preserve"> HYPERLINK \l _Toc32188 </w:instrText>
      </w:r>
      <w:r>
        <w:rPr>
          <w:rFonts w:ascii="宋体" w:hAnsi="宋体" w:eastAsia="宋体"/>
        </w:rPr>
        <w:fldChar w:fldCharType="separate"/>
      </w:r>
      <w:r>
        <w:rPr>
          <w:rFonts w:ascii="微软雅黑" w:hAnsi="微软雅黑" w:eastAsia="微软雅黑"/>
        </w:rPr>
        <w:t>18.3 角色管理</w:t>
      </w:r>
      <w:r>
        <w:tab/>
      </w:r>
      <w:r>
        <w:fldChar w:fldCharType="begin"/>
      </w:r>
      <w:r>
        <w:instrText xml:space="preserve"> PAGEREF _Toc32188 \h </w:instrText>
      </w:r>
      <w:r>
        <w:fldChar w:fldCharType="separate"/>
      </w:r>
      <w:r>
        <w:t>57</w:t>
      </w:r>
      <w:r>
        <w:fldChar w:fldCharType="end"/>
      </w:r>
      <w:r>
        <w:rPr>
          <w:rFonts w:ascii="宋体" w:hAnsi="宋体" w:eastAsia="宋体"/>
          <w:color w:val="595959"/>
        </w:rPr>
        <w:fldChar w:fldCharType="end"/>
      </w:r>
    </w:p>
    <w:p w14:paraId="1D026519">
      <w:pPr>
        <w:pStyle w:val="30"/>
        <w:tabs>
          <w:tab w:val="right" w:leader="dot" w:pos="9071"/>
        </w:tabs>
      </w:pPr>
      <w:r>
        <w:rPr>
          <w:rFonts w:ascii="宋体" w:hAnsi="宋体" w:eastAsia="宋体"/>
          <w:color w:val="595959"/>
        </w:rPr>
        <w:fldChar w:fldCharType="begin"/>
      </w:r>
      <w:r>
        <w:rPr>
          <w:rFonts w:ascii="宋体" w:hAnsi="宋体" w:eastAsia="宋体"/>
        </w:rPr>
        <w:instrText xml:space="preserve"> HYPERLINK \l _Toc28486 </w:instrText>
      </w:r>
      <w:r>
        <w:rPr>
          <w:rFonts w:ascii="宋体" w:hAnsi="宋体" w:eastAsia="宋体"/>
        </w:rPr>
        <w:fldChar w:fldCharType="separate"/>
      </w:r>
      <w:r>
        <w:rPr>
          <w:rFonts w:ascii="微软雅黑" w:hAnsi="微软雅黑" w:eastAsia="微软雅黑"/>
        </w:rPr>
        <w:t>18.4 授权字段出现在哪些地方</w:t>
      </w:r>
      <w:r>
        <w:tab/>
      </w:r>
      <w:r>
        <w:fldChar w:fldCharType="begin"/>
      </w:r>
      <w:r>
        <w:instrText xml:space="preserve"> PAGEREF _Toc28486 \h </w:instrText>
      </w:r>
      <w:r>
        <w:fldChar w:fldCharType="separate"/>
      </w:r>
      <w:r>
        <w:t>58</w:t>
      </w:r>
      <w:r>
        <w:fldChar w:fldCharType="end"/>
      </w:r>
      <w:r>
        <w:rPr>
          <w:rFonts w:ascii="宋体" w:hAnsi="宋体" w:eastAsia="宋体"/>
          <w:color w:val="595959"/>
        </w:rPr>
        <w:fldChar w:fldCharType="end"/>
      </w:r>
    </w:p>
    <w:p w14:paraId="3EAF6E56">
      <w:pPr>
        <w:pStyle w:val="30"/>
        <w:tabs>
          <w:tab w:val="right" w:leader="dot" w:pos="9071"/>
        </w:tabs>
      </w:pPr>
      <w:r>
        <w:rPr>
          <w:rFonts w:ascii="宋体" w:hAnsi="宋体" w:eastAsia="宋体"/>
          <w:color w:val="595959"/>
        </w:rPr>
        <w:fldChar w:fldCharType="begin"/>
      </w:r>
      <w:r>
        <w:rPr>
          <w:rFonts w:ascii="宋体" w:hAnsi="宋体" w:eastAsia="宋体"/>
        </w:rPr>
        <w:instrText xml:space="preserve"> HYPERLINK \l _Toc7878 </w:instrText>
      </w:r>
      <w:r>
        <w:rPr>
          <w:rFonts w:ascii="宋体" w:hAnsi="宋体" w:eastAsia="宋体"/>
        </w:rPr>
        <w:fldChar w:fldCharType="separate"/>
      </w:r>
      <w:r>
        <w:rPr>
          <w:rFonts w:ascii="微软雅黑" w:hAnsi="微软雅黑" w:eastAsia="微软雅黑"/>
        </w:rPr>
        <w:t>18.5 账号活动台账：谁在什么时候登录过</w:t>
      </w:r>
      <w:r>
        <w:tab/>
      </w:r>
      <w:r>
        <w:fldChar w:fldCharType="begin"/>
      </w:r>
      <w:r>
        <w:instrText xml:space="preserve"> PAGEREF _Toc7878 \h </w:instrText>
      </w:r>
      <w:r>
        <w:fldChar w:fldCharType="separate"/>
      </w:r>
      <w:r>
        <w:t>58</w:t>
      </w:r>
      <w:r>
        <w:fldChar w:fldCharType="end"/>
      </w:r>
      <w:r>
        <w:rPr>
          <w:rFonts w:ascii="宋体" w:hAnsi="宋体" w:eastAsia="宋体"/>
          <w:color w:val="595959"/>
        </w:rPr>
        <w:fldChar w:fldCharType="end"/>
      </w:r>
    </w:p>
    <w:p w14:paraId="14B3A056">
      <w:pPr>
        <w:pStyle w:val="27"/>
        <w:tabs>
          <w:tab w:val="right" w:leader="dot" w:pos="9071"/>
        </w:tabs>
      </w:pPr>
      <w:r>
        <w:rPr>
          <w:rFonts w:ascii="宋体" w:hAnsi="宋体" w:eastAsia="宋体"/>
          <w:color w:val="595959"/>
        </w:rPr>
        <w:fldChar w:fldCharType="begin"/>
      </w:r>
      <w:r>
        <w:rPr>
          <w:rFonts w:ascii="宋体" w:hAnsi="宋体" w:eastAsia="宋体"/>
        </w:rPr>
        <w:instrText xml:space="preserve"> HYPERLINK \l _Toc21021 </w:instrText>
      </w:r>
      <w:r>
        <w:rPr>
          <w:rFonts w:ascii="宋体" w:hAnsi="宋体" w:eastAsia="宋体"/>
        </w:rPr>
        <w:fldChar w:fldCharType="separate"/>
      </w:r>
      <w:r>
        <w:rPr>
          <w:rFonts w:ascii="微软雅黑" w:hAnsi="微软雅黑" w:eastAsia="微软雅黑"/>
        </w:rPr>
        <w:t>第 19 章  历史数据、备份与迁移</w:t>
      </w:r>
      <w:r>
        <w:tab/>
      </w:r>
      <w:r>
        <w:fldChar w:fldCharType="begin"/>
      </w:r>
      <w:r>
        <w:instrText xml:space="preserve"> PAGEREF _Toc21021 \h </w:instrText>
      </w:r>
      <w:r>
        <w:fldChar w:fldCharType="separate"/>
      </w:r>
      <w:r>
        <w:t>59</w:t>
      </w:r>
      <w:r>
        <w:fldChar w:fldCharType="end"/>
      </w:r>
      <w:r>
        <w:rPr>
          <w:rFonts w:ascii="宋体" w:hAnsi="宋体" w:eastAsia="宋体"/>
          <w:color w:val="595959"/>
        </w:rPr>
        <w:fldChar w:fldCharType="end"/>
      </w:r>
    </w:p>
    <w:p w14:paraId="61565F72">
      <w:pPr>
        <w:pStyle w:val="30"/>
        <w:tabs>
          <w:tab w:val="right" w:leader="dot" w:pos="9071"/>
        </w:tabs>
      </w:pPr>
      <w:r>
        <w:rPr>
          <w:rFonts w:ascii="宋体" w:hAnsi="宋体" w:eastAsia="宋体"/>
          <w:color w:val="595959"/>
        </w:rPr>
        <w:fldChar w:fldCharType="begin"/>
      </w:r>
      <w:r>
        <w:rPr>
          <w:rFonts w:ascii="宋体" w:hAnsi="宋体" w:eastAsia="宋体"/>
        </w:rPr>
        <w:instrText xml:space="preserve"> HYPERLINK \l _Toc18436 </w:instrText>
      </w:r>
      <w:r>
        <w:rPr>
          <w:rFonts w:ascii="宋体" w:hAnsi="宋体" w:eastAsia="宋体"/>
        </w:rPr>
        <w:fldChar w:fldCharType="separate"/>
      </w:r>
      <w:r>
        <w:rPr>
          <w:rFonts w:ascii="微软雅黑" w:hAnsi="微软雅黑" w:eastAsia="微软雅黑"/>
        </w:rPr>
        <w:t>19.1 历史存储（DAQ）四个开关</w:t>
      </w:r>
      <w:r>
        <w:tab/>
      </w:r>
      <w:r>
        <w:fldChar w:fldCharType="begin"/>
      </w:r>
      <w:r>
        <w:instrText xml:space="preserve"> PAGEREF _Toc18436 \h </w:instrText>
      </w:r>
      <w:r>
        <w:fldChar w:fldCharType="separate"/>
      </w:r>
      <w:r>
        <w:t>59</w:t>
      </w:r>
      <w:r>
        <w:fldChar w:fldCharType="end"/>
      </w:r>
      <w:r>
        <w:rPr>
          <w:rFonts w:ascii="宋体" w:hAnsi="宋体" w:eastAsia="宋体"/>
          <w:color w:val="595959"/>
        </w:rPr>
        <w:fldChar w:fldCharType="end"/>
      </w:r>
    </w:p>
    <w:p w14:paraId="0821F2BD">
      <w:pPr>
        <w:pStyle w:val="30"/>
        <w:tabs>
          <w:tab w:val="right" w:leader="dot" w:pos="9071"/>
        </w:tabs>
      </w:pPr>
      <w:r>
        <w:rPr>
          <w:rFonts w:ascii="宋体" w:hAnsi="宋体" w:eastAsia="宋体"/>
          <w:color w:val="595959"/>
        </w:rPr>
        <w:fldChar w:fldCharType="begin"/>
      </w:r>
      <w:r>
        <w:rPr>
          <w:rFonts w:ascii="宋体" w:hAnsi="宋体" w:eastAsia="宋体"/>
        </w:rPr>
        <w:instrText xml:space="preserve"> HYPERLINK \l _Toc30265 </w:instrText>
      </w:r>
      <w:r>
        <w:rPr>
          <w:rFonts w:ascii="宋体" w:hAnsi="宋体" w:eastAsia="宋体"/>
        </w:rPr>
        <w:fldChar w:fldCharType="separate"/>
      </w:r>
      <w:r>
        <w:rPr>
          <w:rFonts w:ascii="微软雅黑" w:hAnsi="微软雅黑" w:eastAsia="微软雅黑"/>
        </w:rPr>
        <w:t>19.2 数据都存在哪</w:t>
      </w:r>
      <w:r>
        <w:tab/>
      </w:r>
      <w:r>
        <w:fldChar w:fldCharType="begin"/>
      </w:r>
      <w:r>
        <w:instrText xml:space="preserve"> PAGEREF _Toc30265 \h </w:instrText>
      </w:r>
      <w:r>
        <w:fldChar w:fldCharType="separate"/>
      </w:r>
      <w:r>
        <w:t>60</w:t>
      </w:r>
      <w:r>
        <w:fldChar w:fldCharType="end"/>
      </w:r>
      <w:r>
        <w:rPr>
          <w:rFonts w:ascii="宋体" w:hAnsi="宋体" w:eastAsia="宋体"/>
          <w:color w:val="595959"/>
        </w:rPr>
        <w:fldChar w:fldCharType="end"/>
      </w:r>
    </w:p>
    <w:p w14:paraId="6852D851">
      <w:pPr>
        <w:pStyle w:val="30"/>
        <w:tabs>
          <w:tab w:val="right" w:leader="dot" w:pos="9071"/>
        </w:tabs>
      </w:pPr>
      <w:r>
        <w:rPr>
          <w:rFonts w:ascii="宋体" w:hAnsi="宋体" w:eastAsia="宋体"/>
          <w:color w:val="595959"/>
        </w:rPr>
        <w:fldChar w:fldCharType="begin"/>
      </w:r>
      <w:r>
        <w:rPr>
          <w:rFonts w:ascii="宋体" w:hAnsi="宋体" w:eastAsia="宋体"/>
        </w:rPr>
        <w:instrText xml:space="preserve"> HYPERLINK \l _Toc15561 </w:instrText>
      </w:r>
      <w:r>
        <w:rPr>
          <w:rFonts w:ascii="宋体" w:hAnsi="宋体" w:eastAsia="宋体"/>
        </w:rPr>
        <w:fldChar w:fldCharType="separate"/>
      </w:r>
      <w:r>
        <w:rPr>
          <w:rFonts w:ascii="微软雅黑" w:hAnsi="微软雅黑" w:eastAsia="微软雅黑"/>
        </w:rPr>
        <w:t>19.3 标准备份动作（每次改完组态都要做）</w:t>
      </w:r>
      <w:r>
        <w:tab/>
      </w:r>
      <w:r>
        <w:fldChar w:fldCharType="begin"/>
      </w:r>
      <w:r>
        <w:instrText xml:space="preserve"> PAGEREF _Toc15561 \h </w:instrText>
      </w:r>
      <w:r>
        <w:fldChar w:fldCharType="separate"/>
      </w:r>
      <w:r>
        <w:t>60</w:t>
      </w:r>
      <w:r>
        <w:fldChar w:fldCharType="end"/>
      </w:r>
      <w:r>
        <w:rPr>
          <w:rFonts w:ascii="宋体" w:hAnsi="宋体" w:eastAsia="宋体"/>
          <w:color w:val="595959"/>
        </w:rPr>
        <w:fldChar w:fldCharType="end"/>
      </w:r>
    </w:p>
    <w:p w14:paraId="26F93797">
      <w:pPr>
        <w:pStyle w:val="30"/>
        <w:tabs>
          <w:tab w:val="right" w:leader="dot" w:pos="9071"/>
        </w:tabs>
      </w:pPr>
      <w:r>
        <w:rPr>
          <w:rFonts w:ascii="宋体" w:hAnsi="宋体" w:eastAsia="宋体"/>
          <w:color w:val="595959"/>
        </w:rPr>
        <w:fldChar w:fldCharType="begin"/>
      </w:r>
      <w:r>
        <w:rPr>
          <w:rFonts w:ascii="宋体" w:hAnsi="宋体" w:eastAsia="宋体"/>
        </w:rPr>
        <w:instrText xml:space="preserve"> HYPERLINK \l _Toc12992 </w:instrText>
      </w:r>
      <w:r>
        <w:rPr>
          <w:rFonts w:ascii="宋体" w:hAnsi="宋体" w:eastAsia="宋体"/>
        </w:rPr>
        <w:fldChar w:fldCharType="separate"/>
      </w:r>
      <w:r>
        <w:rPr>
          <w:rFonts w:ascii="微软雅黑" w:hAnsi="微软雅黑" w:eastAsia="微软雅黑"/>
        </w:rPr>
        <w:t>19.4 迁移到新工作站</w:t>
      </w:r>
      <w:r>
        <w:tab/>
      </w:r>
      <w:r>
        <w:fldChar w:fldCharType="begin"/>
      </w:r>
      <w:r>
        <w:instrText xml:space="preserve"> PAGEREF _Toc12992 \h </w:instrText>
      </w:r>
      <w:r>
        <w:fldChar w:fldCharType="separate"/>
      </w:r>
      <w:r>
        <w:t>60</w:t>
      </w:r>
      <w:r>
        <w:fldChar w:fldCharType="end"/>
      </w:r>
      <w:r>
        <w:rPr>
          <w:rFonts w:ascii="宋体" w:hAnsi="宋体" w:eastAsia="宋体"/>
          <w:color w:val="595959"/>
        </w:rPr>
        <w:fldChar w:fldCharType="end"/>
      </w:r>
    </w:p>
    <w:p w14:paraId="75E6B85B">
      <w:pPr>
        <w:pStyle w:val="27"/>
        <w:tabs>
          <w:tab w:val="right" w:leader="dot" w:pos="9071"/>
        </w:tabs>
      </w:pPr>
      <w:r>
        <w:rPr>
          <w:rFonts w:ascii="宋体" w:hAnsi="宋体" w:eastAsia="宋体"/>
          <w:color w:val="595959"/>
        </w:rPr>
        <w:fldChar w:fldCharType="begin"/>
      </w:r>
      <w:r>
        <w:rPr>
          <w:rFonts w:ascii="宋体" w:hAnsi="宋体" w:eastAsia="宋体"/>
        </w:rPr>
        <w:instrText xml:space="preserve"> HYPERLINK \l _Toc31829 </w:instrText>
      </w:r>
      <w:r>
        <w:rPr>
          <w:rFonts w:ascii="宋体" w:hAnsi="宋体" w:eastAsia="宋体"/>
        </w:rPr>
        <w:fldChar w:fldCharType="separate"/>
      </w:r>
      <w:r>
        <w:rPr>
          <w:rFonts w:ascii="微软雅黑" w:hAnsi="微软雅黑" w:eastAsia="微软雅黑"/>
        </w:rPr>
        <w:t>第 20 章  故障排查：按症状找原因</w:t>
      </w:r>
      <w:r>
        <w:tab/>
      </w:r>
      <w:r>
        <w:fldChar w:fldCharType="begin"/>
      </w:r>
      <w:r>
        <w:instrText xml:space="preserve"> PAGEREF _Toc31829 \h </w:instrText>
      </w:r>
      <w:r>
        <w:fldChar w:fldCharType="separate"/>
      </w:r>
      <w:r>
        <w:t>60</w:t>
      </w:r>
      <w:r>
        <w:fldChar w:fldCharType="end"/>
      </w:r>
      <w:r>
        <w:rPr>
          <w:rFonts w:ascii="宋体" w:hAnsi="宋体" w:eastAsia="宋体"/>
          <w:color w:val="595959"/>
        </w:rPr>
        <w:fldChar w:fldCharType="end"/>
      </w:r>
    </w:p>
    <w:p w14:paraId="62565357">
      <w:pPr>
        <w:pStyle w:val="30"/>
        <w:tabs>
          <w:tab w:val="right" w:leader="dot" w:pos="9071"/>
        </w:tabs>
      </w:pPr>
      <w:r>
        <w:rPr>
          <w:rFonts w:ascii="宋体" w:hAnsi="宋体" w:eastAsia="宋体"/>
          <w:color w:val="595959"/>
        </w:rPr>
        <w:fldChar w:fldCharType="begin"/>
      </w:r>
      <w:r>
        <w:rPr>
          <w:rFonts w:ascii="宋体" w:hAnsi="宋体" w:eastAsia="宋体"/>
        </w:rPr>
        <w:instrText xml:space="preserve"> HYPERLINK \l _Toc17368 </w:instrText>
      </w:r>
      <w:r>
        <w:rPr>
          <w:rFonts w:ascii="宋体" w:hAnsi="宋体" w:eastAsia="宋体"/>
        </w:rPr>
        <w:fldChar w:fldCharType="separate"/>
      </w:r>
      <w:r>
        <w:rPr>
          <w:rFonts w:ascii="微软雅黑" w:hAnsi="微软雅黑" w:eastAsia="微软雅黑"/>
        </w:rPr>
        <w:t>20.1 六类常见症状</w:t>
      </w:r>
      <w:r>
        <w:tab/>
      </w:r>
      <w:r>
        <w:fldChar w:fldCharType="begin"/>
      </w:r>
      <w:r>
        <w:instrText xml:space="preserve"> PAGEREF _Toc17368 \h </w:instrText>
      </w:r>
      <w:r>
        <w:fldChar w:fldCharType="separate"/>
      </w:r>
      <w:r>
        <w:t>61</w:t>
      </w:r>
      <w:r>
        <w:fldChar w:fldCharType="end"/>
      </w:r>
      <w:r>
        <w:rPr>
          <w:rFonts w:ascii="宋体" w:hAnsi="宋体" w:eastAsia="宋体"/>
          <w:color w:val="595959"/>
        </w:rPr>
        <w:fldChar w:fldCharType="end"/>
      </w:r>
    </w:p>
    <w:p w14:paraId="175F426E">
      <w:pPr>
        <w:pStyle w:val="30"/>
        <w:tabs>
          <w:tab w:val="right" w:leader="dot" w:pos="9071"/>
        </w:tabs>
      </w:pPr>
      <w:r>
        <w:rPr>
          <w:rFonts w:ascii="宋体" w:hAnsi="宋体" w:eastAsia="宋体"/>
          <w:color w:val="595959"/>
        </w:rPr>
        <w:fldChar w:fldCharType="begin"/>
      </w:r>
      <w:r>
        <w:rPr>
          <w:rFonts w:ascii="宋体" w:hAnsi="宋体" w:eastAsia="宋体"/>
        </w:rPr>
        <w:instrText xml:space="preserve"> HYPERLINK \l _Toc19578 </w:instrText>
      </w:r>
      <w:r>
        <w:rPr>
          <w:rFonts w:ascii="宋体" w:hAnsi="宋体" w:eastAsia="宋体"/>
        </w:rPr>
        <w:fldChar w:fldCharType="separate"/>
      </w:r>
      <w:r>
        <w:rPr>
          <w:rFonts w:ascii="微软雅黑" w:hAnsi="微软雅黑" w:eastAsia="微软雅黑"/>
        </w:rPr>
        <w:t>20.2 三条排障纪律</w:t>
      </w:r>
      <w:r>
        <w:tab/>
      </w:r>
      <w:r>
        <w:fldChar w:fldCharType="begin"/>
      </w:r>
      <w:r>
        <w:instrText xml:space="preserve"> PAGEREF _Toc19578 \h </w:instrText>
      </w:r>
      <w:r>
        <w:fldChar w:fldCharType="separate"/>
      </w:r>
      <w:r>
        <w:t>61</w:t>
      </w:r>
      <w:r>
        <w:fldChar w:fldCharType="end"/>
      </w:r>
      <w:r>
        <w:rPr>
          <w:rFonts w:ascii="宋体" w:hAnsi="宋体" w:eastAsia="宋体"/>
          <w:color w:val="595959"/>
        </w:rPr>
        <w:fldChar w:fldCharType="end"/>
      </w:r>
    </w:p>
    <w:p w14:paraId="2A27A853">
      <w:pPr>
        <w:pStyle w:val="30"/>
        <w:tabs>
          <w:tab w:val="right" w:leader="dot" w:pos="9071"/>
        </w:tabs>
      </w:pPr>
      <w:r>
        <w:rPr>
          <w:rFonts w:ascii="宋体" w:hAnsi="宋体" w:eastAsia="宋体"/>
          <w:color w:val="595959"/>
        </w:rPr>
        <w:fldChar w:fldCharType="begin"/>
      </w:r>
      <w:r>
        <w:rPr>
          <w:rFonts w:ascii="宋体" w:hAnsi="宋体" w:eastAsia="宋体"/>
        </w:rPr>
        <w:instrText xml:space="preserve"> HYPERLINK \l _Toc28999 </w:instrText>
      </w:r>
      <w:r>
        <w:rPr>
          <w:rFonts w:ascii="宋体" w:hAnsi="宋体" w:eastAsia="宋体"/>
        </w:rPr>
        <w:fldChar w:fldCharType="separate"/>
      </w:r>
      <w:r>
        <w:rPr>
          <w:rFonts w:ascii="微软雅黑" w:hAnsi="微软雅黑" w:eastAsia="微软雅黑"/>
        </w:rPr>
        <w:t>20.3 什么时候该找谁</w:t>
      </w:r>
      <w:r>
        <w:tab/>
      </w:r>
      <w:r>
        <w:fldChar w:fldCharType="begin"/>
      </w:r>
      <w:r>
        <w:instrText xml:space="preserve"> PAGEREF _Toc28999 \h </w:instrText>
      </w:r>
      <w:r>
        <w:fldChar w:fldCharType="separate"/>
      </w:r>
      <w:r>
        <w:t>62</w:t>
      </w:r>
      <w:r>
        <w:fldChar w:fldCharType="end"/>
      </w:r>
      <w:r>
        <w:rPr>
          <w:rFonts w:ascii="宋体" w:hAnsi="宋体" w:eastAsia="宋体"/>
          <w:color w:val="595959"/>
        </w:rPr>
        <w:fldChar w:fldCharType="end"/>
      </w:r>
    </w:p>
    <w:p w14:paraId="4C127263">
      <w:pPr>
        <w:pStyle w:val="27"/>
        <w:tabs>
          <w:tab w:val="right" w:leader="dot" w:pos="9071"/>
        </w:tabs>
      </w:pPr>
      <w:r>
        <w:rPr>
          <w:rFonts w:ascii="宋体" w:hAnsi="宋体" w:eastAsia="宋体"/>
          <w:color w:val="595959"/>
        </w:rPr>
        <w:fldChar w:fldCharType="begin"/>
      </w:r>
      <w:r>
        <w:rPr>
          <w:rFonts w:ascii="宋体" w:hAnsi="宋体" w:eastAsia="宋体"/>
        </w:rPr>
        <w:instrText xml:space="preserve"> HYPERLINK \l _Toc29237 </w:instrText>
      </w:r>
      <w:r>
        <w:rPr>
          <w:rFonts w:ascii="宋体" w:hAnsi="宋体" w:eastAsia="宋体"/>
        </w:rPr>
        <w:fldChar w:fldCharType="separate"/>
      </w:r>
      <w:r>
        <w:rPr>
          <w:rFonts w:ascii="微软雅黑" w:hAnsi="微软雅黑" w:eastAsia="微软雅黑"/>
        </w:rPr>
        <w:t>第 21 章  八场景检测画面：值班的主要战场</w:t>
      </w:r>
      <w:r>
        <w:tab/>
      </w:r>
      <w:r>
        <w:fldChar w:fldCharType="begin"/>
      </w:r>
      <w:r>
        <w:instrText xml:space="preserve"> PAGEREF _Toc29237 \h </w:instrText>
      </w:r>
      <w:r>
        <w:fldChar w:fldCharType="separate"/>
      </w:r>
      <w:r>
        <w:t>62</w:t>
      </w:r>
      <w:r>
        <w:fldChar w:fldCharType="end"/>
      </w:r>
      <w:r>
        <w:rPr>
          <w:rFonts w:ascii="宋体" w:hAnsi="宋体" w:eastAsia="宋体"/>
          <w:color w:val="595959"/>
        </w:rPr>
        <w:fldChar w:fldCharType="end"/>
      </w:r>
    </w:p>
    <w:p w14:paraId="6856A783">
      <w:pPr>
        <w:pStyle w:val="30"/>
        <w:tabs>
          <w:tab w:val="right" w:leader="dot" w:pos="9071"/>
        </w:tabs>
      </w:pPr>
      <w:r>
        <w:rPr>
          <w:rFonts w:ascii="宋体" w:hAnsi="宋体" w:eastAsia="宋体"/>
          <w:color w:val="595959"/>
        </w:rPr>
        <w:fldChar w:fldCharType="begin"/>
      </w:r>
      <w:r>
        <w:rPr>
          <w:rFonts w:ascii="宋体" w:hAnsi="宋体" w:eastAsia="宋体"/>
        </w:rPr>
        <w:instrText xml:space="preserve"> HYPERLINK \l _Toc24351 </w:instrText>
      </w:r>
      <w:r>
        <w:rPr>
          <w:rFonts w:ascii="宋体" w:hAnsi="宋体" w:eastAsia="宋体"/>
        </w:rPr>
        <w:fldChar w:fldCharType="separate"/>
      </w:r>
      <w:r>
        <w:rPr>
          <w:rFonts w:ascii="微软雅黑" w:hAnsi="微软雅黑" w:eastAsia="微软雅黑"/>
        </w:rPr>
        <w:t>21.1 界面分区</w:t>
      </w:r>
      <w:r>
        <w:tab/>
      </w:r>
      <w:r>
        <w:fldChar w:fldCharType="begin"/>
      </w:r>
      <w:r>
        <w:instrText xml:space="preserve"> PAGEREF _Toc24351 \h </w:instrText>
      </w:r>
      <w:r>
        <w:fldChar w:fldCharType="separate"/>
      </w:r>
      <w:r>
        <w:t>62</w:t>
      </w:r>
      <w:r>
        <w:fldChar w:fldCharType="end"/>
      </w:r>
      <w:r>
        <w:rPr>
          <w:rFonts w:ascii="宋体" w:hAnsi="宋体" w:eastAsia="宋体"/>
          <w:color w:val="595959"/>
        </w:rPr>
        <w:fldChar w:fldCharType="end"/>
      </w:r>
    </w:p>
    <w:p w14:paraId="1281806E">
      <w:pPr>
        <w:pStyle w:val="30"/>
        <w:tabs>
          <w:tab w:val="right" w:leader="dot" w:pos="9071"/>
        </w:tabs>
      </w:pPr>
      <w:r>
        <w:rPr>
          <w:rFonts w:ascii="宋体" w:hAnsi="宋体" w:eastAsia="宋体"/>
          <w:color w:val="595959"/>
        </w:rPr>
        <w:fldChar w:fldCharType="begin"/>
      </w:r>
      <w:r>
        <w:rPr>
          <w:rFonts w:ascii="宋体" w:hAnsi="宋体" w:eastAsia="宋体"/>
        </w:rPr>
        <w:instrText xml:space="preserve"> HYPERLINK \l _Toc20528 </w:instrText>
      </w:r>
      <w:r>
        <w:rPr>
          <w:rFonts w:ascii="宋体" w:hAnsi="宋体" w:eastAsia="宋体"/>
        </w:rPr>
        <w:fldChar w:fldCharType="separate"/>
      </w:r>
      <w:r>
        <w:rPr>
          <w:rFonts w:ascii="微软雅黑" w:hAnsi="微软雅黑" w:eastAsia="微软雅黑"/>
        </w:rPr>
        <w:t>21.2 每张卡片上的四件事</w:t>
      </w:r>
      <w:r>
        <w:tab/>
      </w:r>
      <w:r>
        <w:fldChar w:fldCharType="begin"/>
      </w:r>
      <w:r>
        <w:instrText xml:space="preserve"> PAGEREF _Toc20528 \h </w:instrText>
      </w:r>
      <w:r>
        <w:fldChar w:fldCharType="separate"/>
      </w:r>
      <w:r>
        <w:t>63</w:t>
      </w:r>
      <w:r>
        <w:fldChar w:fldCharType="end"/>
      </w:r>
      <w:r>
        <w:rPr>
          <w:rFonts w:ascii="宋体" w:hAnsi="宋体" w:eastAsia="宋体"/>
          <w:color w:val="595959"/>
        </w:rPr>
        <w:fldChar w:fldCharType="end"/>
      </w:r>
    </w:p>
    <w:p w14:paraId="5D1E8641">
      <w:pPr>
        <w:pStyle w:val="30"/>
        <w:tabs>
          <w:tab w:val="right" w:leader="dot" w:pos="9071"/>
        </w:tabs>
      </w:pPr>
      <w:r>
        <w:rPr>
          <w:rFonts w:ascii="宋体" w:hAnsi="宋体" w:eastAsia="宋体"/>
          <w:color w:val="595959"/>
        </w:rPr>
        <w:fldChar w:fldCharType="begin"/>
      </w:r>
      <w:r>
        <w:rPr>
          <w:rFonts w:ascii="宋体" w:hAnsi="宋体" w:eastAsia="宋体"/>
        </w:rPr>
        <w:instrText xml:space="preserve"> HYPERLINK \l _Toc187 </w:instrText>
      </w:r>
      <w:r>
        <w:rPr>
          <w:rFonts w:ascii="宋体" w:hAnsi="宋体" w:eastAsia="宋体"/>
        </w:rPr>
        <w:fldChar w:fldCharType="separate"/>
      </w:r>
      <w:r>
        <w:rPr>
          <w:rFonts w:ascii="微软雅黑" w:hAnsi="微软雅黑" w:eastAsia="微软雅黑"/>
        </w:rPr>
        <w:t>21.3 各场景的判定口径与注意点</w:t>
      </w:r>
      <w:r>
        <w:tab/>
      </w:r>
      <w:r>
        <w:fldChar w:fldCharType="begin"/>
      </w:r>
      <w:r>
        <w:instrText xml:space="preserve"> PAGEREF _Toc187 \h </w:instrText>
      </w:r>
      <w:r>
        <w:fldChar w:fldCharType="separate"/>
      </w:r>
      <w:r>
        <w:t>63</w:t>
      </w:r>
      <w:r>
        <w:fldChar w:fldCharType="end"/>
      </w:r>
      <w:r>
        <w:rPr>
          <w:rFonts w:ascii="宋体" w:hAnsi="宋体" w:eastAsia="宋体"/>
          <w:color w:val="595959"/>
        </w:rPr>
        <w:fldChar w:fldCharType="end"/>
      </w:r>
    </w:p>
    <w:p w14:paraId="1B8C24E0">
      <w:pPr>
        <w:pStyle w:val="30"/>
        <w:tabs>
          <w:tab w:val="right" w:leader="dot" w:pos="9071"/>
        </w:tabs>
      </w:pPr>
      <w:r>
        <w:rPr>
          <w:rFonts w:ascii="宋体" w:hAnsi="宋体" w:eastAsia="宋体"/>
          <w:color w:val="595959"/>
        </w:rPr>
        <w:fldChar w:fldCharType="begin"/>
      </w:r>
      <w:r>
        <w:rPr>
          <w:rFonts w:ascii="宋体" w:hAnsi="宋体" w:eastAsia="宋体"/>
        </w:rPr>
        <w:instrText xml:space="preserve"> HYPERLINK \l _Toc8788 </w:instrText>
      </w:r>
      <w:r>
        <w:rPr>
          <w:rFonts w:ascii="宋体" w:hAnsi="宋体" w:eastAsia="宋体"/>
        </w:rPr>
        <w:fldChar w:fldCharType="separate"/>
      </w:r>
      <w:r>
        <w:rPr>
          <w:rFonts w:ascii="微软雅黑" w:hAnsi="微软雅黑" w:eastAsia="微软雅黑"/>
        </w:rPr>
        <w:t>21.4 门口标定（V1 必做，仅管理员）</w:t>
      </w:r>
      <w:r>
        <w:tab/>
      </w:r>
      <w:r>
        <w:fldChar w:fldCharType="begin"/>
      </w:r>
      <w:r>
        <w:instrText xml:space="preserve"> PAGEREF _Toc8788 \h </w:instrText>
      </w:r>
      <w:r>
        <w:fldChar w:fldCharType="separate"/>
      </w:r>
      <w:r>
        <w:t>64</w:t>
      </w:r>
      <w:r>
        <w:fldChar w:fldCharType="end"/>
      </w:r>
      <w:r>
        <w:rPr>
          <w:rFonts w:ascii="宋体" w:hAnsi="宋体" w:eastAsia="宋体"/>
          <w:color w:val="595959"/>
        </w:rPr>
        <w:fldChar w:fldCharType="end"/>
      </w:r>
    </w:p>
    <w:p w14:paraId="6B4FA2D7">
      <w:pPr>
        <w:pStyle w:val="30"/>
        <w:tabs>
          <w:tab w:val="right" w:leader="dot" w:pos="9071"/>
        </w:tabs>
      </w:pPr>
      <w:r>
        <w:rPr>
          <w:rFonts w:ascii="宋体" w:hAnsi="宋体" w:eastAsia="宋体"/>
          <w:color w:val="595959"/>
        </w:rPr>
        <w:fldChar w:fldCharType="begin"/>
      </w:r>
      <w:r>
        <w:rPr>
          <w:rFonts w:ascii="宋体" w:hAnsi="宋体" w:eastAsia="宋体"/>
        </w:rPr>
        <w:instrText xml:space="preserve"> HYPERLINK \l _Toc10381 </w:instrText>
      </w:r>
      <w:r>
        <w:rPr>
          <w:rFonts w:ascii="宋体" w:hAnsi="宋体" w:eastAsia="宋体"/>
        </w:rPr>
        <w:fldChar w:fldCharType="separate"/>
      </w:r>
      <w:r>
        <w:rPr>
          <w:rFonts w:ascii="微软雅黑" w:hAnsi="微软雅黑" w:eastAsia="微软雅黑"/>
        </w:rPr>
        <w:t>21.5 视频状态怎么读</w:t>
      </w:r>
      <w:r>
        <w:tab/>
      </w:r>
      <w:r>
        <w:fldChar w:fldCharType="begin"/>
      </w:r>
      <w:r>
        <w:instrText xml:space="preserve"> PAGEREF _Toc10381 \h </w:instrText>
      </w:r>
      <w:r>
        <w:fldChar w:fldCharType="separate"/>
      </w:r>
      <w:r>
        <w:t>64</w:t>
      </w:r>
      <w:r>
        <w:fldChar w:fldCharType="end"/>
      </w:r>
      <w:r>
        <w:rPr>
          <w:rFonts w:ascii="宋体" w:hAnsi="宋体" w:eastAsia="宋体"/>
          <w:color w:val="595959"/>
        </w:rPr>
        <w:fldChar w:fldCharType="end"/>
      </w:r>
    </w:p>
    <w:p w14:paraId="57E6667E">
      <w:pPr>
        <w:pStyle w:val="27"/>
        <w:tabs>
          <w:tab w:val="right" w:leader="dot" w:pos="9071"/>
        </w:tabs>
      </w:pPr>
      <w:r>
        <w:rPr>
          <w:rFonts w:ascii="宋体" w:hAnsi="宋体" w:eastAsia="宋体"/>
          <w:color w:val="595959"/>
        </w:rPr>
        <w:fldChar w:fldCharType="begin"/>
      </w:r>
      <w:r>
        <w:rPr>
          <w:rFonts w:ascii="宋体" w:hAnsi="宋体" w:eastAsia="宋体"/>
        </w:rPr>
        <w:instrText xml:space="preserve"> HYPERLINK \l _Toc1736 </w:instrText>
      </w:r>
      <w:r>
        <w:rPr>
          <w:rFonts w:ascii="宋体" w:hAnsi="宋体" w:eastAsia="宋体"/>
        </w:rPr>
        <w:fldChar w:fldCharType="separate"/>
      </w:r>
      <w:r>
        <w:rPr>
          <w:rFonts w:ascii="微软雅黑" w:hAnsi="微软雅黑" w:eastAsia="微软雅黑"/>
        </w:rPr>
        <w:t>第 22 章  人员统计、相机资源墙与摄像机</w:t>
      </w:r>
      <w:r>
        <w:tab/>
      </w:r>
      <w:r>
        <w:fldChar w:fldCharType="begin"/>
      </w:r>
      <w:r>
        <w:instrText xml:space="preserve"> PAGEREF _Toc1736 \h </w:instrText>
      </w:r>
      <w:r>
        <w:fldChar w:fldCharType="separate"/>
      </w:r>
      <w:r>
        <w:t>65</w:t>
      </w:r>
      <w:r>
        <w:fldChar w:fldCharType="end"/>
      </w:r>
      <w:r>
        <w:rPr>
          <w:rFonts w:ascii="宋体" w:hAnsi="宋体" w:eastAsia="宋体"/>
          <w:color w:val="595959"/>
        </w:rPr>
        <w:fldChar w:fldCharType="end"/>
      </w:r>
    </w:p>
    <w:p w14:paraId="1656995A">
      <w:pPr>
        <w:pStyle w:val="30"/>
        <w:tabs>
          <w:tab w:val="right" w:leader="dot" w:pos="9071"/>
        </w:tabs>
      </w:pPr>
      <w:r>
        <w:rPr>
          <w:rFonts w:ascii="宋体" w:hAnsi="宋体" w:eastAsia="宋体"/>
          <w:color w:val="595959"/>
        </w:rPr>
        <w:fldChar w:fldCharType="begin"/>
      </w:r>
      <w:r>
        <w:rPr>
          <w:rFonts w:ascii="宋体" w:hAnsi="宋体" w:eastAsia="宋体"/>
        </w:rPr>
        <w:instrText xml:space="preserve"> HYPERLINK \l _Toc17303 </w:instrText>
      </w:r>
      <w:r>
        <w:rPr>
          <w:rFonts w:ascii="宋体" w:hAnsi="宋体" w:eastAsia="宋体"/>
        </w:rPr>
        <w:fldChar w:fldCharType="separate"/>
      </w:r>
      <w:r>
        <w:rPr>
          <w:rFonts w:ascii="微软雅黑" w:hAnsi="微软雅黑" w:eastAsia="微软雅黑"/>
        </w:rPr>
        <w:t>22.1 人员统计</w:t>
      </w:r>
      <w:r>
        <w:tab/>
      </w:r>
      <w:r>
        <w:fldChar w:fldCharType="begin"/>
      </w:r>
      <w:r>
        <w:instrText xml:space="preserve"> PAGEREF _Toc17303 \h </w:instrText>
      </w:r>
      <w:r>
        <w:fldChar w:fldCharType="separate"/>
      </w:r>
      <w:r>
        <w:t>65</w:t>
      </w:r>
      <w:r>
        <w:fldChar w:fldCharType="end"/>
      </w:r>
      <w:r>
        <w:rPr>
          <w:rFonts w:ascii="宋体" w:hAnsi="宋体" w:eastAsia="宋体"/>
          <w:color w:val="595959"/>
        </w:rPr>
        <w:fldChar w:fldCharType="end"/>
      </w:r>
    </w:p>
    <w:p w14:paraId="0308E3CB">
      <w:pPr>
        <w:pStyle w:val="30"/>
        <w:tabs>
          <w:tab w:val="right" w:leader="dot" w:pos="9071"/>
        </w:tabs>
      </w:pPr>
      <w:r>
        <w:rPr>
          <w:rFonts w:ascii="宋体" w:hAnsi="宋体" w:eastAsia="宋体"/>
          <w:color w:val="595959"/>
        </w:rPr>
        <w:fldChar w:fldCharType="begin"/>
      </w:r>
      <w:r>
        <w:rPr>
          <w:rFonts w:ascii="宋体" w:hAnsi="宋体" w:eastAsia="宋体"/>
        </w:rPr>
        <w:instrText xml:space="preserve"> HYPERLINK \l _Toc18452 </w:instrText>
      </w:r>
      <w:r>
        <w:rPr>
          <w:rFonts w:ascii="宋体" w:hAnsi="宋体" w:eastAsia="宋体"/>
        </w:rPr>
        <w:fldChar w:fldCharType="separate"/>
      </w:r>
      <w:r>
        <w:rPr>
          <w:rFonts w:ascii="微软雅黑" w:hAnsi="微软雅黑" w:eastAsia="微软雅黑"/>
        </w:rPr>
        <w:t>22.2 相机资源墙</w:t>
      </w:r>
      <w:r>
        <w:tab/>
      </w:r>
      <w:r>
        <w:fldChar w:fldCharType="begin"/>
      </w:r>
      <w:r>
        <w:instrText xml:space="preserve"> PAGEREF _Toc18452 \h </w:instrText>
      </w:r>
      <w:r>
        <w:fldChar w:fldCharType="separate"/>
      </w:r>
      <w:r>
        <w:t>65</w:t>
      </w:r>
      <w:r>
        <w:fldChar w:fldCharType="end"/>
      </w:r>
      <w:r>
        <w:rPr>
          <w:rFonts w:ascii="宋体" w:hAnsi="宋体" w:eastAsia="宋体"/>
          <w:color w:val="595959"/>
        </w:rPr>
        <w:fldChar w:fldCharType="end"/>
      </w:r>
    </w:p>
    <w:p w14:paraId="6FD8CDE7">
      <w:pPr>
        <w:pStyle w:val="30"/>
        <w:tabs>
          <w:tab w:val="right" w:leader="dot" w:pos="9071"/>
        </w:tabs>
      </w:pPr>
      <w:r>
        <w:rPr>
          <w:rFonts w:ascii="宋体" w:hAnsi="宋体" w:eastAsia="宋体"/>
          <w:color w:val="595959"/>
        </w:rPr>
        <w:fldChar w:fldCharType="begin"/>
      </w:r>
      <w:r>
        <w:rPr>
          <w:rFonts w:ascii="宋体" w:hAnsi="宋体" w:eastAsia="宋体"/>
        </w:rPr>
        <w:instrText xml:space="preserve"> HYPERLINK \l _Toc1421 </w:instrText>
      </w:r>
      <w:r>
        <w:rPr>
          <w:rFonts w:ascii="宋体" w:hAnsi="宋体" w:eastAsia="宋体"/>
        </w:rPr>
        <w:fldChar w:fldCharType="separate"/>
      </w:r>
      <w:r>
        <w:rPr>
          <w:rFonts w:ascii="微软雅黑" w:hAnsi="微软雅黑" w:eastAsia="微软雅黑"/>
        </w:rPr>
        <w:t>22.3 摄像机管理</w:t>
      </w:r>
      <w:r>
        <w:tab/>
      </w:r>
      <w:r>
        <w:fldChar w:fldCharType="begin"/>
      </w:r>
      <w:r>
        <w:instrText xml:space="preserve"> PAGEREF _Toc1421 \h </w:instrText>
      </w:r>
      <w:r>
        <w:fldChar w:fldCharType="separate"/>
      </w:r>
      <w:r>
        <w:t>66</w:t>
      </w:r>
      <w:r>
        <w:fldChar w:fldCharType="end"/>
      </w:r>
      <w:r>
        <w:rPr>
          <w:rFonts w:ascii="宋体" w:hAnsi="宋体" w:eastAsia="宋体"/>
          <w:color w:val="595959"/>
        </w:rPr>
        <w:fldChar w:fldCharType="end"/>
      </w:r>
    </w:p>
    <w:p w14:paraId="3B8BCCD6">
      <w:pPr>
        <w:pStyle w:val="27"/>
        <w:tabs>
          <w:tab w:val="right" w:leader="dot" w:pos="9071"/>
        </w:tabs>
      </w:pPr>
      <w:r>
        <w:rPr>
          <w:rFonts w:ascii="宋体" w:hAnsi="宋体" w:eastAsia="宋体"/>
          <w:color w:val="595959"/>
        </w:rPr>
        <w:fldChar w:fldCharType="begin"/>
      </w:r>
      <w:r>
        <w:rPr>
          <w:rFonts w:ascii="宋体" w:hAnsi="宋体" w:eastAsia="宋体"/>
        </w:rPr>
        <w:instrText xml:space="preserve"> HYPERLINK \l _Toc14663 </w:instrText>
      </w:r>
      <w:r>
        <w:rPr>
          <w:rFonts w:ascii="宋体" w:hAnsi="宋体" w:eastAsia="宋体"/>
        </w:rPr>
        <w:fldChar w:fldCharType="separate"/>
      </w:r>
      <w:r>
        <w:rPr>
          <w:rFonts w:ascii="微软雅黑" w:hAnsi="微软雅黑" w:eastAsia="微软雅黑"/>
        </w:rPr>
        <w:t>第 23 章  场景记录与人工复核</w:t>
      </w:r>
      <w:r>
        <w:tab/>
      </w:r>
      <w:r>
        <w:fldChar w:fldCharType="begin"/>
      </w:r>
      <w:r>
        <w:instrText xml:space="preserve"> PAGEREF _Toc14663 \h </w:instrText>
      </w:r>
      <w:r>
        <w:fldChar w:fldCharType="separate"/>
      </w:r>
      <w:r>
        <w:t>67</w:t>
      </w:r>
      <w:r>
        <w:fldChar w:fldCharType="end"/>
      </w:r>
      <w:r>
        <w:rPr>
          <w:rFonts w:ascii="宋体" w:hAnsi="宋体" w:eastAsia="宋体"/>
          <w:color w:val="595959"/>
        </w:rPr>
        <w:fldChar w:fldCharType="end"/>
      </w:r>
    </w:p>
    <w:p w14:paraId="5A557BFB">
      <w:pPr>
        <w:pStyle w:val="30"/>
        <w:tabs>
          <w:tab w:val="right" w:leader="dot" w:pos="9071"/>
        </w:tabs>
      </w:pPr>
      <w:r>
        <w:rPr>
          <w:rFonts w:ascii="宋体" w:hAnsi="宋体" w:eastAsia="宋体"/>
          <w:color w:val="595959"/>
        </w:rPr>
        <w:fldChar w:fldCharType="begin"/>
      </w:r>
      <w:r>
        <w:rPr>
          <w:rFonts w:ascii="宋体" w:hAnsi="宋体" w:eastAsia="宋体"/>
        </w:rPr>
        <w:instrText xml:space="preserve"> HYPERLINK \l _Toc13019 </w:instrText>
      </w:r>
      <w:r>
        <w:rPr>
          <w:rFonts w:ascii="宋体" w:hAnsi="宋体" w:eastAsia="宋体"/>
        </w:rPr>
        <w:fldChar w:fldCharType="separate"/>
      </w:r>
      <w:r>
        <w:rPr>
          <w:rFonts w:ascii="微软雅黑" w:hAnsi="微软雅黑" w:eastAsia="微软雅黑"/>
        </w:rPr>
        <w:t>23.1 一次标准的复核动作</w:t>
      </w:r>
      <w:r>
        <w:tab/>
      </w:r>
      <w:r>
        <w:fldChar w:fldCharType="begin"/>
      </w:r>
      <w:r>
        <w:instrText xml:space="preserve"> PAGEREF _Toc13019 \h </w:instrText>
      </w:r>
      <w:r>
        <w:fldChar w:fldCharType="separate"/>
      </w:r>
      <w:r>
        <w:t>67</w:t>
      </w:r>
      <w:r>
        <w:fldChar w:fldCharType="end"/>
      </w:r>
      <w:r>
        <w:rPr>
          <w:rFonts w:ascii="宋体" w:hAnsi="宋体" w:eastAsia="宋体"/>
          <w:color w:val="595959"/>
        </w:rPr>
        <w:fldChar w:fldCharType="end"/>
      </w:r>
    </w:p>
    <w:p w14:paraId="38B35BA4">
      <w:pPr>
        <w:pStyle w:val="30"/>
        <w:tabs>
          <w:tab w:val="right" w:leader="dot" w:pos="9071"/>
        </w:tabs>
      </w:pPr>
      <w:r>
        <w:rPr>
          <w:rFonts w:ascii="宋体" w:hAnsi="宋体" w:eastAsia="宋体"/>
          <w:color w:val="595959"/>
        </w:rPr>
        <w:fldChar w:fldCharType="begin"/>
      </w:r>
      <w:r>
        <w:rPr>
          <w:rFonts w:ascii="宋体" w:hAnsi="宋体" w:eastAsia="宋体"/>
        </w:rPr>
        <w:instrText xml:space="preserve"> HYPERLINK \l _Toc15432 </w:instrText>
      </w:r>
      <w:r>
        <w:rPr>
          <w:rFonts w:ascii="宋体" w:hAnsi="宋体" w:eastAsia="宋体"/>
        </w:rPr>
        <w:fldChar w:fldCharType="separate"/>
      </w:r>
      <w:r>
        <w:rPr>
          <w:rFonts w:ascii="微软雅黑" w:hAnsi="微软雅黑" w:eastAsia="微软雅黑"/>
        </w:rPr>
        <w:t>23.2 三种结论怎么用</w:t>
      </w:r>
      <w:r>
        <w:tab/>
      </w:r>
      <w:r>
        <w:fldChar w:fldCharType="begin"/>
      </w:r>
      <w:r>
        <w:instrText xml:space="preserve"> PAGEREF _Toc15432 \h </w:instrText>
      </w:r>
      <w:r>
        <w:fldChar w:fldCharType="separate"/>
      </w:r>
      <w:r>
        <w:t>68</w:t>
      </w:r>
      <w:r>
        <w:fldChar w:fldCharType="end"/>
      </w:r>
      <w:r>
        <w:rPr>
          <w:rFonts w:ascii="宋体" w:hAnsi="宋体" w:eastAsia="宋体"/>
          <w:color w:val="595959"/>
        </w:rPr>
        <w:fldChar w:fldCharType="end"/>
      </w:r>
    </w:p>
    <w:p w14:paraId="625065AB">
      <w:pPr>
        <w:pStyle w:val="30"/>
        <w:tabs>
          <w:tab w:val="right" w:leader="dot" w:pos="9071"/>
        </w:tabs>
      </w:pPr>
      <w:r>
        <w:rPr>
          <w:rFonts w:ascii="宋体" w:hAnsi="宋体" w:eastAsia="宋体"/>
          <w:color w:val="595959"/>
        </w:rPr>
        <w:fldChar w:fldCharType="begin"/>
      </w:r>
      <w:r>
        <w:rPr>
          <w:rFonts w:ascii="宋体" w:hAnsi="宋体" w:eastAsia="宋体"/>
        </w:rPr>
        <w:instrText xml:space="preserve"> HYPERLINK \l _Toc24629 </w:instrText>
      </w:r>
      <w:r>
        <w:rPr>
          <w:rFonts w:ascii="宋体" w:hAnsi="宋体" w:eastAsia="宋体"/>
        </w:rPr>
        <w:fldChar w:fldCharType="separate"/>
      </w:r>
      <w:r>
        <w:rPr>
          <w:rFonts w:ascii="微软雅黑" w:hAnsi="微软雅黑" w:eastAsia="微软雅黑"/>
        </w:rPr>
        <w:t>23.3 抓拍证据页</w:t>
      </w:r>
      <w:r>
        <w:tab/>
      </w:r>
      <w:r>
        <w:fldChar w:fldCharType="begin"/>
      </w:r>
      <w:r>
        <w:instrText xml:space="preserve"> PAGEREF _Toc24629 \h </w:instrText>
      </w:r>
      <w:r>
        <w:fldChar w:fldCharType="separate"/>
      </w:r>
      <w:r>
        <w:t>68</w:t>
      </w:r>
      <w:r>
        <w:fldChar w:fldCharType="end"/>
      </w:r>
      <w:r>
        <w:rPr>
          <w:rFonts w:ascii="宋体" w:hAnsi="宋体" w:eastAsia="宋体"/>
          <w:color w:val="595959"/>
        </w:rPr>
        <w:fldChar w:fldCharType="end"/>
      </w:r>
    </w:p>
    <w:p w14:paraId="44857B88">
      <w:pPr>
        <w:pStyle w:val="27"/>
        <w:tabs>
          <w:tab w:val="right" w:leader="dot" w:pos="9071"/>
        </w:tabs>
      </w:pPr>
      <w:r>
        <w:rPr>
          <w:rFonts w:ascii="宋体" w:hAnsi="宋体" w:eastAsia="宋体"/>
          <w:color w:val="595959"/>
        </w:rPr>
        <w:fldChar w:fldCharType="begin"/>
      </w:r>
      <w:r>
        <w:rPr>
          <w:rFonts w:ascii="宋体" w:hAnsi="宋体" w:eastAsia="宋体"/>
        </w:rPr>
        <w:instrText xml:space="preserve"> HYPERLINK \l _Toc3008 </w:instrText>
      </w:r>
      <w:r>
        <w:rPr>
          <w:rFonts w:ascii="宋体" w:hAnsi="宋体" w:eastAsia="宋体"/>
        </w:rPr>
        <w:fldChar w:fldCharType="separate"/>
      </w:r>
      <w:r>
        <w:rPr>
          <w:rFonts w:ascii="微软雅黑" w:hAnsi="微软雅黑" w:eastAsia="微软雅黑"/>
        </w:rPr>
        <w:t>第 24 章  统一 AI 分析：只谈这八种算法</w:t>
      </w:r>
      <w:r>
        <w:tab/>
      </w:r>
      <w:r>
        <w:fldChar w:fldCharType="begin"/>
      </w:r>
      <w:r>
        <w:instrText xml:space="preserve"> PAGEREF _Toc3008 \h </w:instrText>
      </w:r>
      <w:r>
        <w:fldChar w:fldCharType="separate"/>
      </w:r>
      <w:r>
        <w:t>69</w:t>
      </w:r>
      <w:r>
        <w:fldChar w:fldCharType="end"/>
      </w:r>
      <w:r>
        <w:rPr>
          <w:rFonts w:ascii="宋体" w:hAnsi="宋体" w:eastAsia="宋体"/>
          <w:color w:val="595959"/>
        </w:rPr>
        <w:fldChar w:fldCharType="end"/>
      </w:r>
    </w:p>
    <w:p w14:paraId="3944B27F">
      <w:pPr>
        <w:pStyle w:val="30"/>
        <w:tabs>
          <w:tab w:val="right" w:leader="dot" w:pos="9071"/>
        </w:tabs>
      </w:pPr>
      <w:r>
        <w:rPr>
          <w:rFonts w:ascii="宋体" w:hAnsi="宋体" w:eastAsia="宋体"/>
          <w:color w:val="595959"/>
        </w:rPr>
        <w:fldChar w:fldCharType="begin"/>
      </w:r>
      <w:r>
        <w:rPr>
          <w:rFonts w:ascii="宋体" w:hAnsi="宋体" w:eastAsia="宋体"/>
        </w:rPr>
        <w:instrText xml:space="preserve"> HYPERLINK \l _Toc31580 </w:instrText>
      </w:r>
      <w:r>
        <w:rPr>
          <w:rFonts w:ascii="宋体" w:hAnsi="宋体" w:eastAsia="宋体"/>
        </w:rPr>
        <w:fldChar w:fldCharType="separate"/>
      </w:r>
      <w:r>
        <w:rPr>
          <w:rFonts w:ascii="微软雅黑" w:hAnsi="微软雅黑" w:eastAsia="微软雅黑"/>
        </w:rPr>
        <w:t>24.1 本版本只开放八种算法</w:t>
      </w:r>
      <w:r>
        <w:tab/>
      </w:r>
      <w:r>
        <w:fldChar w:fldCharType="begin"/>
      </w:r>
      <w:r>
        <w:instrText xml:space="preserve"> PAGEREF _Toc31580 \h </w:instrText>
      </w:r>
      <w:r>
        <w:fldChar w:fldCharType="separate"/>
      </w:r>
      <w:r>
        <w:t>70</w:t>
      </w:r>
      <w:r>
        <w:fldChar w:fldCharType="end"/>
      </w:r>
      <w:r>
        <w:rPr>
          <w:rFonts w:ascii="宋体" w:hAnsi="宋体" w:eastAsia="宋体"/>
          <w:color w:val="595959"/>
        </w:rPr>
        <w:fldChar w:fldCharType="end"/>
      </w:r>
    </w:p>
    <w:p w14:paraId="0D00A7C6">
      <w:pPr>
        <w:pStyle w:val="30"/>
        <w:tabs>
          <w:tab w:val="right" w:leader="dot" w:pos="9071"/>
        </w:tabs>
      </w:pPr>
      <w:r>
        <w:rPr>
          <w:rFonts w:ascii="宋体" w:hAnsi="宋体" w:eastAsia="宋体"/>
          <w:color w:val="595959"/>
        </w:rPr>
        <w:fldChar w:fldCharType="begin"/>
      </w:r>
      <w:r>
        <w:rPr>
          <w:rFonts w:ascii="宋体" w:hAnsi="宋体" w:eastAsia="宋体"/>
        </w:rPr>
        <w:instrText xml:space="preserve"> HYPERLINK \l _Toc27964 </w:instrText>
      </w:r>
      <w:r>
        <w:rPr>
          <w:rFonts w:ascii="宋体" w:hAnsi="宋体" w:eastAsia="宋体"/>
        </w:rPr>
        <w:fldChar w:fldCharType="separate"/>
      </w:r>
      <w:r>
        <w:rPr>
          <w:rFonts w:ascii="微软雅黑" w:hAnsi="微软雅黑" w:eastAsia="微软雅黑"/>
        </w:rPr>
        <w:t>24.2 一次完整的提问</w:t>
      </w:r>
      <w:r>
        <w:tab/>
      </w:r>
      <w:r>
        <w:fldChar w:fldCharType="begin"/>
      </w:r>
      <w:r>
        <w:instrText xml:space="preserve"> PAGEREF _Toc27964 \h </w:instrText>
      </w:r>
      <w:r>
        <w:fldChar w:fldCharType="separate"/>
      </w:r>
      <w:r>
        <w:t>70</w:t>
      </w:r>
      <w:r>
        <w:fldChar w:fldCharType="end"/>
      </w:r>
      <w:r>
        <w:rPr>
          <w:rFonts w:ascii="宋体" w:hAnsi="宋体" w:eastAsia="宋体"/>
          <w:color w:val="595959"/>
        </w:rPr>
        <w:fldChar w:fldCharType="end"/>
      </w:r>
    </w:p>
    <w:p w14:paraId="0D7F71FD">
      <w:pPr>
        <w:pStyle w:val="30"/>
        <w:tabs>
          <w:tab w:val="right" w:leader="dot" w:pos="9071"/>
        </w:tabs>
      </w:pPr>
      <w:r>
        <w:rPr>
          <w:rFonts w:ascii="宋体" w:hAnsi="宋体" w:eastAsia="宋体"/>
          <w:color w:val="595959"/>
        </w:rPr>
        <w:fldChar w:fldCharType="begin"/>
      </w:r>
      <w:r>
        <w:rPr>
          <w:rFonts w:ascii="宋体" w:hAnsi="宋体" w:eastAsia="宋体"/>
        </w:rPr>
        <w:instrText xml:space="preserve"> HYPERLINK \l _Toc20274 </w:instrText>
      </w:r>
      <w:r>
        <w:rPr>
          <w:rFonts w:ascii="宋体" w:hAnsi="宋体" w:eastAsia="宋体"/>
        </w:rPr>
        <w:fldChar w:fldCharType="separate"/>
      </w:r>
      <w:r>
        <w:rPr>
          <w:rFonts w:ascii="微软雅黑" w:hAnsi="微软雅黑" w:eastAsia="微软雅黑"/>
        </w:rPr>
        <w:t>24.3 模型服务配置（仅管理员）</w:t>
      </w:r>
      <w:r>
        <w:tab/>
      </w:r>
      <w:r>
        <w:fldChar w:fldCharType="begin"/>
      </w:r>
      <w:r>
        <w:instrText xml:space="preserve"> PAGEREF _Toc20274 \h </w:instrText>
      </w:r>
      <w:r>
        <w:fldChar w:fldCharType="separate"/>
      </w:r>
      <w:r>
        <w:t>70</w:t>
      </w:r>
      <w:r>
        <w:fldChar w:fldCharType="end"/>
      </w:r>
      <w:r>
        <w:rPr>
          <w:rFonts w:ascii="宋体" w:hAnsi="宋体" w:eastAsia="宋体"/>
          <w:color w:val="595959"/>
        </w:rPr>
        <w:fldChar w:fldCharType="end"/>
      </w:r>
    </w:p>
    <w:p w14:paraId="3EBF6F8B">
      <w:pPr>
        <w:pStyle w:val="27"/>
        <w:tabs>
          <w:tab w:val="right" w:leader="dot" w:pos="9071"/>
        </w:tabs>
      </w:pPr>
      <w:r>
        <w:rPr>
          <w:rFonts w:ascii="宋体" w:hAnsi="宋体" w:eastAsia="宋体"/>
          <w:color w:val="595959"/>
        </w:rPr>
        <w:fldChar w:fldCharType="begin"/>
      </w:r>
      <w:r>
        <w:rPr>
          <w:rFonts w:ascii="宋体" w:hAnsi="宋体" w:eastAsia="宋体"/>
        </w:rPr>
        <w:instrText xml:space="preserve"> HYPERLINK \l _Toc21881 </w:instrText>
      </w:r>
      <w:r>
        <w:rPr>
          <w:rFonts w:ascii="宋体" w:hAnsi="宋体" w:eastAsia="宋体"/>
        </w:rPr>
        <w:fldChar w:fldCharType="separate"/>
      </w:r>
      <w:r>
        <w:rPr>
          <w:rFonts w:ascii="微软雅黑" w:hAnsi="微软雅黑" w:eastAsia="微软雅黑"/>
        </w:rPr>
        <w:t>第 25 章  日常值班清单（建议打印张贴）</w:t>
      </w:r>
      <w:r>
        <w:tab/>
      </w:r>
      <w:r>
        <w:fldChar w:fldCharType="begin"/>
      </w:r>
      <w:r>
        <w:instrText xml:space="preserve"> PAGEREF _Toc21881 \h </w:instrText>
      </w:r>
      <w:r>
        <w:fldChar w:fldCharType="separate"/>
      </w:r>
      <w:r>
        <w:t>71</w:t>
      </w:r>
      <w:r>
        <w:fldChar w:fldCharType="end"/>
      </w:r>
      <w:r>
        <w:rPr>
          <w:rFonts w:ascii="宋体" w:hAnsi="宋体" w:eastAsia="宋体"/>
          <w:color w:val="595959"/>
        </w:rPr>
        <w:fldChar w:fldCharType="end"/>
      </w:r>
    </w:p>
    <w:p w14:paraId="7EC91EF9">
      <w:pPr>
        <w:pStyle w:val="30"/>
        <w:tabs>
          <w:tab w:val="right" w:leader="dot" w:pos="9071"/>
        </w:tabs>
      </w:pPr>
      <w:r>
        <w:rPr>
          <w:rFonts w:ascii="宋体" w:hAnsi="宋体" w:eastAsia="宋体"/>
          <w:color w:val="595959"/>
        </w:rPr>
        <w:fldChar w:fldCharType="begin"/>
      </w:r>
      <w:r>
        <w:rPr>
          <w:rFonts w:ascii="宋体" w:hAnsi="宋体" w:eastAsia="宋体"/>
        </w:rPr>
        <w:instrText xml:space="preserve"> HYPERLINK \l _Toc1374 </w:instrText>
      </w:r>
      <w:r>
        <w:rPr>
          <w:rFonts w:ascii="宋体" w:hAnsi="宋体" w:eastAsia="宋体"/>
        </w:rPr>
        <w:fldChar w:fldCharType="separate"/>
      </w:r>
      <w:r>
        <w:rPr>
          <w:rFonts w:ascii="微软雅黑" w:hAnsi="微软雅黑" w:eastAsia="微软雅黑"/>
        </w:rPr>
        <w:t>25.1 接班五分钟</w:t>
      </w:r>
      <w:r>
        <w:tab/>
      </w:r>
      <w:r>
        <w:fldChar w:fldCharType="begin"/>
      </w:r>
      <w:r>
        <w:instrText xml:space="preserve"> PAGEREF _Toc1374 \h </w:instrText>
      </w:r>
      <w:r>
        <w:fldChar w:fldCharType="separate"/>
      </w:r>
      <w:r>
        <w:t>71</w:t>
      </w:r>
      <w:r>
        <w:fldChar w:fldCharType="end"/>
      </w:r>
      <w:r>
        <w:rPr>
          <w:rFonts w:ascii="宋体" w:hAnsi="宋体" w:eastAsia="宋体"/>
          <w:color w:val="595959"/>
        </w:rPr>
        <w:fldChar w:fldCharType="end"/>
      </w:r>
    </w:p>
    <w:p w14:paraId="58891C03">
      <w:pPr>
        <w:pStyle w:val="30"/>
        <w:tabs>
          <w:tab w:val="right" w:leader="dot" w:pos="9071"/>
        </w:tabs>
      </w:pPr>
      <w:r>
        <w:rPr>
          <w:rFonts w:ascii="宋体" w:hAnsi="宋体" w:eastAsia="宋体"/>
          <w:color w:val="595959"/>
        </w:rPr>
        <w:fldChar w:fldCharType="begin"/>
      </w:r>
      <w:r>
        <w:rPr>
          <w:rFonts w:ascii="宋体" w:hAnsi="宋体" w:eastAsia="宋体"/>
        </w:rPr>
        <w:instrText xml:space="preserve"> HYPERLINK \l _Toc6135 </w:instrText>
      </w:r>
      <w:r>
        <w:rPr>
          <w:rFonts w:ascii="宋体" w:hAnsi="宋体" w:eastAsia="宋体"/>
        </w:rPr>
        <w:fldChar w:fldCharType="separate"/>
      </w:r>
      <w:r>
        <w:rPr>
          <w:rFonts w:ascii="微软雅黑" w:hAnsi="微软雅黑" w:eastAsia="微软雅黑"/>
        </w:rPr>
        <w:t>25.2 班中每小时</w:t>
      </w:r>
      <w:r>
        <w:tab/>
      </w:r>
      <w:r>
        <w:fldChar w:fldCharType="begin"/>
      </w:r>
      <w:r>
        <w:instrText xml:space="preserve"> PAGEREF _Toc6135 \h </w:instrText>
      </w:r>
      <w:r>
        <w:fldChar w:fldCharType="separate"/>
      </w:r>
      <w:r>
        <w:t>71</w:t>
      </w:r>
      <w:r>
        <w:fldChar w:fldCharType="end"/>
      </w:r>
      <w:r>
        <w:rPr>
          <w:rFonts w:ascii="宋体" w:hAnsi="宋体" w:eastAsia="宋体"/>
          <w:color w:val="595959"/>
        </w:rPr>
        <w:fldChar w:fldCharType="end"/>
      </w:r>
    </w:p>
    <w:p w14:paraId="74950FE4">
      <w:pPr>
        <w:pStyle w:val="30"/>
        <w:tabs>
          <w:tab w:val="right" w:leader="dot" w:pos="9071"/>
        </w:tabs>
      </w:pPr>
      <w:r>
        <w:rPr>
          <w:rFonts w:ascii="宋体" w:hAnsi="宋体" w:eastAsia="宋体"/>
          <w:color w:val="595959"/>
        </w:rPr>
        <w:fldChar w:fldCharType="begin"/>
      </w:r>
      <w:r>
        <w:rPr>
          <w:rFonts w:ascii="宋体" w:hAnsi="宋体" w:eastAsia="宋体"/>
        </w:rPr>
        <w:instrText xml:space="preserve"> HYPERLINK \l _Toc31235 </w:instrText>
      </w:r>
      <w:r>
        <w:rPr>
          <w:rFonts w:ascii="宋体" w:hAnsi="宋体" w:eastAsia="宋体"/>
        </w:rPr>
        <w:fldChar w:fldCharType="separate"/>
      </w:r>
      <w:r>
        <w:rPr>
          <w:rFonts w:ascii="微软雅黑" w:hAnsi="微软雅黑" w:eastAsia="微软雅黑"/>
        </w:rPr>
        <w:t>25.3 交班三件事</w:t>
      </w:r>
      <w:r>
        <w:tab/>
      </w:r>
      <w:r>
        <w:fldChar w:fldCharType="begin"/>
      </w:r>
      <w:r>
        <w:instrText xml:space="preserve"> PAGEREF _Toc31235 \h </w:instrText>
      </w:r>
      <w:r>
        <w:fldChar w:fldCharType="separate"/>
      </w:r>
      <w:r>
        <w:t>72</w:t>
      </w:r>
      <w:r>
        <w:fldChar w:fldCharType="end"/>
      </w:r>
      <w:r>
        <w:rPr>
          <w:rFonts w:ascii="宋体" w:hAnsi="宋体" w:eastAsia="宋体"/>
          <w:color w:val="595959"/>
        </w:rPr>
        <w:fldChar w:fldCharType="end"/>
      </w:r>
    </w:p>
    <w:p w14:paraId="7211CC9A">
      <w:pPr>
        <w:pStyle w:val="27"/>
        <w:tabs>
          <w:tab w:val="right" w:leader="dot" w:pos="9071"/>
        </w:tabs>
      </w:pPr>
      <w:r>
        <w:rPr>
          <w:rFonts w:ascii="宋体" w:hAnsi="宋体" w:eastAsia="宋体"/>
          <w:color w:val="595959"/>
        </w:rPr>
        <w:fldChar w:fldCharType="begin"/>
      </w:r>
      <w:r>
        <w:rPr>
          <w:rFonts w:ascii="宋体" w:hAnsi="宋体" w:eastAsia="宋体"/>
        </w:rPr>
        <w:instrText xml:space="preserve"> HYPERLINK \l _Toc17481 </w:instrText>
      </w:r>
      <w:r>
        <w:rPr>
          <w:rFonts w:ascii="宋体" w:hAnsi="宋体" w:eastAsia="宋体"/>
        </w:rPr>
        <w:fldChar w:fldCharType="separate"/>
      </w:r>
      <w:r>
        <w:rPr>
          <w:rFonts w:ascii="微软雅黑" w:hAnsi="微软雅黑" w:eastAsia="微软雅黑"/>
        </w:rPr>
        <w:t>第 26 章  页面速查卡</w:t>
      </w:r>
      <w:r>
        <w:tab/>
      </w:r>
      <w:r>
        <w:fldChar w:fldCharType="begin"/>
      </w:r>
      <w:r>
        <w:instrText xml:space="preserve"> PAGEREF _Toc17481 \h </w:instrText>
      </w:r>
      <w:r>
        <w:fldChar w:fldCharType="separate"/>
      </w:r>
      <w:r>
        <w:t>72</w:t>
      </w:r>
      <w:r>
        <w:fldChar w:fldCharType="end"/>
      </w:r>
      <w:r>
        <w:rPr>
          <w:rFonts w:ascii="宋体" w:hAnsi="宋体" w:eastAsia="宋体"/>
          <w:color w:val="595959"/>
        </w:rPr>
        <w:fldChar w:fldCharType="end"/>
      </w:r>
    </w:p>
    <w:p w14:paraId="1949E3DD">
      <w:pPr>
        <w:pStyle w:val="27"/>
        <w:tabs>
          <w:tab w:val="right" w:leader="dot" w:pos="9071"/>
        </w:tabs>
      </w:pPr>
      <w:r>
        <w:rPr>
          <w:rFonts w:ascii="宋体" w:hAnsi="宋体" w:eastAsia="宋体"/>
          <w:color w:val="595959"/>
        </w:rPr>
        <w:fldChar w:fldCharType="begin"/>
      </w:r>
      <w:r>
        <w:rPr>
          <w:rFonts w:ascii="宋体" w:hAnsi="宋体" w:eastAsia="宋体"/>
        </w:rPr>
        <w:instrText xml:space="preserve"> HYPERLINK \l _Toc6756 </w:instrText>
      </w:r>
      <w:r>
        <w:rPr>
          <w:rFonts w:ascii="宋体" w:hAnsi="宋体" w:eastAsia="宋体"/>
        </w:rPr>
        <w:fldChar w:fldCharType="separate"/>
      </w:r>
      <w:r>
        <w:rPr>
          <w:rFonts w:ascii="微软雅黑" w:hAnsi="微软雅黑" w:eastAsia="微软雅黑"/>
        </w:rPr>
        <w:t>第 27 章  综合实训一：从零做一张泵站监控画面</w:t>
      </w:r>
      <w:r>
        <w:tab/>
      </w:r>
      <w:r>
        <w:fldChar w:fldCharType="begin"/>
      </w:r>
      <w:r>
        <w:instrText xml:space="preserve"> PAGEREF _Toc6756 \h </w:instrText>
      </w:r>
      <w:r>
        <w:fldChar w:fldCharType="separate"/>
      </w:r>
      <w:r>
        <w:t>73</w:t>
      </w:r>
      <w:r>
        <w:fldChar w:fldCharType="end"/>
      </w:r>
      <w:r>
        <w:rPr>
          <w:rFonts w:ascii="宋体" w:hAnsi="宋体" w:eastAsia="宋体"/>
          <w:color w:val="595959"/>
        </w:rPr>
        <w:fldChar w:fldCharType="end"/>
      </w:r>
    </w:p>
    <w:p w14:paraId="69F628A4">
      <w:pPr>
        <w:pStyle w:val="30"/>
        <w:tabs>
          <w:tab w:val="right" w:leader="dot" w:pos="9071"/>
        </w:tabs>
      </w:pPr>
      <w:r>
        <w:rPr>
          <w:rFonts w:ascii="宋体" w:hAnsi="宋体" w:eastAsia="宋体"/>
          <w:color w:val="595959"/>
        </w:rPr>
        <w:fldChar w:fldCharType="begin"/>
      </w:r>
      <w:r>
        <w:rPr>
          <w:rFonts w:ascii="宋体" w:hAnsi="宋体" w:eastAsia="宋体"/>
        </w:rPr>
        <w:instrText xml:space="preserve"> HYPERLINK \l _Toc9916 </w:instrText>
      </w:r>
      <w:r>
        <w:rPr>
          <w:rFonts w:ascii="宋体" w:hAnsi="宋体" w:eastAsia="宋体"/>
        </w:rPr>
        <w:fldChar w:fldCharType="separate"/>
      </w:r>
      <w:r>
        <w:rPr>
          <w:rFonts w:ascii="微软雅黑" w:hAnsi="微软雅黑" w:eastAsia="微软雅黑"/>
        </w:rPr>
        <w:t>27.1 目标与验收标准</w:t>
      </w:r>
      <w:r>
        <w:tab/>
      </w:r>
      <w:r>
        <w:fldChar w:fldCharType="begin"/>
      </w:r>
      <w:r>
        <w:instrText xml:space="preserve"> PAGEREF _Toc9916 \h </w:instrText>
      </w:r>
      <w:r>
        <w:fldChar w:fldCharType="separate"/>
      </w:r>
      <w:r>
        <w:t>73</w:t>
      </w:r>
      <w:r>
        <w:fldChar w:fldCharType="end"/>
      </w:r>
      <w:r>
        <w:rPr>
          <w:rFonts w:ascii="宋体" w:hAnsi="宋体" w:eastAsia="宋体"/>
          <w:color w:val="595959"/>
        </w:rPr>
        <w:fldChar w:fldCharType="end"/>
      </w:r>
    </w:p>
    <w:p w14:paraId="58FACC16">
      <w:pPr>
        <w:pStyle w:val="30"/>
        <w:tabs>
          <w:tab w:val="right" w:leader="dot" w:pos="9071"/>
        </w:tabs>
      </w:pPr>
      <w:r>
        <w:rPr>
          <w:rFonts w:ascii="宋体" w:hAnsi="宋体" w:eastAsia="宋体"/>
          <w:color w:val="595959"/>
        </w:rPr>
        <w:fldChar w:fldCharType="begin"/>
      </w:r>
      <w:r>
        <w:rPr>
          <w:rFonts w:ascii="宋体" w:hAnsi="宋体" w:eastAsia="宋体"/>
        </w:rPr>
        <w:instrText xml:space="preserve"> HYPERLINK \l _Toc3430 </w:instrText>
      </w:r>
      <w:r>
        <w:rPr>
          <w:rFonts w:ascii="宋体" w:hAnsi="宋体" w:eastAsia="宋体"/>
        </w:rPr>
        <w:fldChar w:fldCharType="separate"/>
      </w:r>
      <w:r>
        <w:rPr>
          <w:rFonts w:ascii="微软雅黑" w:hAnsi="微软雅黑" w:eastAsia="微软雅黑"/>
        </w:rPr>
        <w:t>27.2 第一步：先确认设备读得到值</w:t>
      </w:r>
      <w:r>
        <w:tab/>
      </w:r>
      <w:r>
        <w:fldChar w:fldCharType="begin"/>
      </w:r>
      <w:r>
        <w:instrText xml:space="preserve"> PAGEREF _Toc3430 \h </w:instrText>
      </w:r>
      <w:r>
        <w:fldChar w:fldCharType="separate"/>
      </w:r>
      <w:r>
        <w:t>73</w:t>
      </w:r>
      <w:r>
        <w:fldChar w:fldCharType="end"/>
      </w:r>
      <w:r>
        <w:rPr>
          <w:rFonts w:ascii="宋体" w:hAnsi="宋体" w:eastAsia="宋体"/>
          <w:color w:val="595959"/>
        </w:rPr>
        <w:fldChar w:fldCharType="end"/>
      </w:r>
    </w:p>
    <w:p w14:paraId="37C55928">
      <w:pPr>
        <w:pStyle w:val="30"/>
        <w:tabs>
          <w:tab w:val="right" w:leader="dot" w:pos="9071"/>
        </w:tabs>
      </w:pPr>
      <w:r>
        <w:rPr>
          <w:rFonts w:ascii="宋体" w:hAnsi="宋体" w:eastAsia="宋体"/>
          <w:color w:val="595959"/>
        </w:rPr>
        <w:fldChar w:fldCharType="begin"/>
      </w:r>
      <w:r>
        <w:rPr>
          <w:rFonts w:ascii="宋体" w:hAnsi="宋体" w:eastAsia="宋体"/>
        </w:rPr>
        <w:instrText xml:space="preserve"> HYPERLINK \l _Toc20292 </w:instrText>
      </w:r>
      <w:r>
        <w:rPr>
          <w:rFonts w:ascii="宋体" w:hAnsi="宋体" w:eastAsia="宋体"/>
        </w:rPr>
        <w:fldChar w:fldCharType="separate"/>
      </w:r>
      <w:r>
        <w:rPr>
          <w:rFonts w:ascii="微软雅黑" w:hAnsi="微软雅黑" w:eastAsia="微软雅黑"/>
        </w:rPr>
        <w:t>27.3 第二步：建六个标签</w:t>
      </w:r>
      <w:r>
        <w:tab/>
      </w:r>
      <w:r>
        <w:fldChar w:fldCharType="begin"/>
      </w:r>
      <w:r>
        <w:instrText xml:space="preserve"> PAGEREF _Toc20292 \h </w:instrText>
      </w:r>
      <w:r>
        <w:fldChar w:fldCharType="separate"/>
      </w:r>
      <w:r>
        <w:t>73</w:t>
      </w:r>
      <w:r>
        <w:fldChar w:fldCharType="end"/>
      </w:r>
      <w:r>
        <w:rPr>
          <w:rFonts w:ascii="宋体" w:hAnsi="宋体" w:eastAsia="宋体"/>
          <w:color w:val="595959"/>
        </w:rPr>
        <w:fldChar w:fldCharType="end"/>
      </w:r>
    </w:p>
    <w:p w14:paraId="0CB0FF21">
      <w:pPr>
        <w:pStyle w:val="30"/>
        <w:tabs>
          <w:tab w:val="right" w:leader="dot" w:pos="9071"/>
        </w:tabs>
      </w:pPr>
      <w:r>
        <w:rPr>
          <w:rFonts w:ascii="宋体" w:hAnsi="宋体" w:eastAsia="宋体"/>
          <w:color w:val="595959"/>
        </w:rPr>
        <w:fldChar w:fldCharType="begin"/>
      </w:r>
      <w:r>
        <w:rPr>
          <w:rFonts w:ascii="宋体" w:hAnsi="宋体" w:eastAsia="宋体"/>
        </w:rPr>
        <w:instrText xml:space="preserve"> HYPERLINK \l _Toc7495 </w:instrText>
      </w:r>
      <w:r>
        <w:rPr>
          <w:rFonts w:ascii="宋体" w:hAnsi="宋体" w:eastAsia="宋体"/>
        </w:rPr>
        <w:fldChar w:fldCharType="separate"/>
      </w:r>
      <w:r>
        <w:rPr>
          <w:rFonts w:ascii="微软雅黑" w:hAnsi="微软雅黑" w:eastAsia="微软雅黑"/>
        </w:rPr>
        <w:t>27.4 第三步：建视图，先把画面属性定下来</w:t>
      </w:r>
      <w:r>
        <w:tab/>
      </w:r>
      <w:r>
        <w:fldChar w:fldCharType="begin"/>
      </w:r>
      <w:r>
        <w:instrText xml:space="preserve"> PAGEREF _Toc7495 \h </w:instrText>
      </w:r>
      <w:r>
        <w:fldChar w:fldCharType="separate"/>
      </w:r>
      <w:r>
        <w:t>74</w:t>
      </w:r>
      <w:r>
        <w:fldChar w:fldCharType="end"/>
      </w:r>
      <w:r>
        <w:rPr>
          <w:rFonts w:ascii="宋体" w:hAnsi="宋体" w:eastAsia="宋体"/>
          <w:color w:val="595959"/>
        </w:rPr>
        <w:fldChar w:fldCharType="end"/>
      </w:r>
    </w:p>
    <w:p w14:paraId="09960892">
      <w:pPr>
        <w:pStyle w:val="30"/>
        <w:tabs>
          <w:tab w:val="right" w:leader="dot" w:pos="9071"/>
        </w:tabs>
      </w:pPr>
      <w:r>
        <w:rPr>
          <w:rFonts w:ascii="宋体" w:hAnsi="宋体" w:eastAsia="宋体"/>
          <w:color w:val="595959"/>
        </w:rPr>
        <w:fldChar w:fldCharType="begin"/>
      </w:r>
      <w:r>
        <w:rPr>
          <w:rFonts w:ascii="宋体" w:hAnsi="宋体" w:eastAsia="宋体"/>
        </w:rPr>
        <w:instrText xml:space="preserve"> HYPERLINK \l _Toc22743 </w:instrText>
      </w:r>
      <w:r>
        <w:rPr>
          <w:rFonts w:ascii="宋体" w:hAnsi="宋体" w:eastAsia="宋体"/>
        </w:rPr>
        <w:fldChar w:fldCharType="separate"/>
      </w:r>
      <w:r>
        <w:rPr>
          <w:rFonts w:ascii="微软雅黑" w:hAnsi="微软雅黑" w:eastAsia="微软雅黑"/>
        </w:rPr>
        <w:t>27.5 第四步：摆控件（照这张表放）</w:t>
      </w:r>
      <w:r>
        <w:tab/>
      </w:r>
      <w:r>
        <w:fldChar w:fldCharType="begin"/>
      </w:r>
      <w:r>
        <w:instrText xml:space="preserve"> PAGEREF _Toc22743 \h </w:instrText>
      </w:r>
      <w:r>
        <w:fldChar w:fldCharType="separate"/>
      </w:r>
      <w:r>
        <w:t>74</w:t>
      </w:r>
      <w:r>
        <w:fldChar w:fldCharType="end"/>
      </w:r>
      <w:r>
        <w:rPr>
          <w:rFonts w:ascii="宋体" w:hAnsi="宋体" w:eastAsia="宋体"/>
          <w:color w:val="595959"/>
        </w:rPr>
        <w:fldChar w:fldCharType="end"/>
      </w:r>
    </w:p>
    <w:p w14:paraId="3911DB0B">
      <w:pPr>
        <w:pStyle w:val="30"/>
        <w:tabs>
          <w:tab w:val="right" w:leader="dot" w:pos="9071"/>
        </w:tabs>
      </w:pPr>
      <w:r>
        <w:rPr>
          <w:rFonts w:ascii="宋体" w:hAnsi="宋体" w:eastAsia="宋体"/>
          <w:color w:val="595959"/>
        </w:rPr>
        <w:fldChar w:fldCharType="begin"/>
      </w:r>
      <w:r>
        <w:rPr>
          <w:rFonts w:ascii="宋体" w:hAnsi="宋体" w:eastAsia="宋体"/>
        </w:rPr>
        <w:instrText xml:space="preserve"> HYPERLINK \l _Toc21520 </w:instrText>
      </w:r>
      <w:r>
        <w:rPr>
          <w:rFonts w:ascii="宋体" w:hAnsi="宋体" w:eastAsia="宋体"/>
        </w:rPr>
        <w:fldChar w:fldCharType="separate"/>
      </w:r>
      <w:r>
        <w:rPr>
          <w:rFonts w:ascii="微软雅黑" w:hAnsi="微软雅黑" w:eastAsia="微软雅黑"/>
        </w:rPr>
        <w:t>27.6 第五步：配五条动画</w:t>
      </w:r>
      <w:r>
        <w:tab/>
      </w:r>
      <w:r>
        <w:fldChar w:fldCharType="begin"/>
      </w:r>
      <w:r>
        <w:instrText xml:space="preserve"> PAGEREF _Toc21520 \h </w:instrText>
      </w:r>
      <w:r>
        <w:fldChar w:fldCharType="separate"/>
      </w:r>
      <w:r>
        <w:t>74</w:t>
      </w:r>
      <w:r>
        <w:fldChar w:fldCharType="end"/>
      </w:r>
      <w:r>
        <w:rPr>
          <w:rFonts w:ascii="宋体" w:hAnsi="宋体" w:eastAsia="宋体"/>
          <w:color w:val="595959"/>
        </w:rPr>
        <w:fldChar w:fldCharType="end"/>
      </w:r>
    </w:p>
    <w:p w14:paraId="56749497">
      <w:pPr>
        <w:pStyle w:val="30"/>
        <w:tabs>
          <w:tab w:val="right" w:leader="dot" w:pos="9071"/>
        </w:tabs>
      </w:pPr>
      <w:r>
        <w:rPr>
          <w:rFonts w:ascii="宋体" w:hAnsi="宋体" w:eastAsia="宋体"/>
          <w:color w:val="595959"/>
        </w:rPr>
        <w:fldChar w:fldCharType="begin"/>
      </w:r>
      <w:r>
        <w:rPr>
          <w:rFonts w:ascii="宋体" w:hAnsi="宋体" w:eastAsia="宋体"/>
        </w:rPr>
        <w:instrText xml:space="preserve"> HYPERLINK \l _Toc15515 </w:instrText>
      </w:r>
      <w:r>
        <w:rPr>
          <w:rFonts w:ascii="宋体" w:hAnsi="宋体" w:eastAsia="宋体"/>
        </w:rPr>
        <w:fldChar w:fldCharType="separate"/>
      </w:r>
      <w:r>
        <w:rPr>
          <w:rFonts w:ascii="微软雅黑" w:hAnsi="微软雅黑" w:eastAsia="微软雅黑"/>
        </w:rPr>
        <w:t>27.7 第六步：给按钮配事件与二次确认</w:t>
      </w:r>
      <w:r>
        <w:tab/>
      </w:r>
      <w:r>
        <w:fldChar w:fldCharType="begin"/>
      </w:r>
      <w:r>
        <w:instrText xml:space="preserve"> PAGEREF _Toc15515 \h </w:instrText>
      </w:r>
      <w:r>
        <w:fldChar w:fldCharType="separate"/>
      </w:r>
      <w:r>
        <w:t>75</w:t>
      </w:r>
      <w:r>
        <w:fldChar w:fldCharType="end"/>
      </w:r>
      <w:r>
        <w:rPr>
          <w:rFonts w:ascii="宋体" w:hAnsi="宋体" w:eastAsia="宋体"/>
          <w:color w:val="595959"/>
        </w:rPr>
        <w:fldChar w:fldCharType="end"/>
      </w:r>
    </w:p>
    <w:p w14:paraId="06A14F2B">
      <w:pPr>
        <w:pStyle w:val="30"/>
        <w:tabs>
          <w:tab w:val="right" w:leader="dot" w:pos="9071"/>
        </w:tabs>
      </w:pPr>
      <w:r>
        <w:rPr>
          <w:rFonts w:ascii="宋体" w:hAnsi="宋体" w:eastAsia="宋体"/>
          <w:color w:val="595959"/>
        </w:rPr>
        <w:fldChar w:fldCharType="begin"/>
      </w:r>
      <w:r>
        <w:rPr>
          <w:rFonts w:ascii="宋体" w:hAnsi="宋体" w:eastAsia="宋体"/>
        </w:rPr>
        <w:instrText xml:space="preserve"> HYPERLINK \l _Toc2182 </w:instrText>
      </w:r>
      <w:r>
        <w:rPr>
          <w:rFonts w:ascii="宋体" w:hAnsi="宋体" w:eastAsia="宋体"/>
        </w:rPr>
        <w:fldChar w:fldCharType="separate"/>
      </w:r>
      <w:r>
        <w:rPr>
          <w:rFonts w:ascii="微软雅黑" w:hAnsi="微软雅黑" w:eastAsia="微软雅黑"/>
        </w:rPr>
        <w:t>27.8 第七步：自测（照着做，不留隐患）</w:t>
      </w:r>
      <w:r>
        <w:tab/>
      </w:r>
      <w:r>
        <w:fldChar w:fldCharType="begin"/>
      </w:r>
      <w:r>
        <w:instrText xml:space="preserve"> PAGEREF _Toc2182 \h </w:instrText>
      </w:r>
      <w:r>
        <w:fldChar w:fldCharType="separate"/>
      </w:r>
      <w:r>
        <w:t>75</w:t>
      </w:r>
      <w:r>
        <w:fldChar w:fldCharType="end"/>
      </w:r>
      <w:r>
        <w:rPr>
          <w:rFonts w:ascii="宋体" w:hAnsi="宋体" w:eastAsia="宋体"/>
          <w:color w:val="595959"/>
        </w:rPr>
        <w:fldChar w:fldCharType="end"/>
      </w:r>
    </w:p>
    <w:p w14:paraId="3ED5D482">
      <w:pPr>
        <w:pStyle w:val="27"/>
        <w:tabs>
          <w:tab w:val="right" w:leader="dot" w:pos="9071"/>
        </w:tabs>
      </w:pPr>
      <w:r>
        <w:rPr>
          <w:rFonts w:ascii="宋体" w:hAnsi="宋体" w:eastAsia="宋体"/>
          <w:color w:val="595959"/>
        </w:rPr>
        <w:fldChar w:fldCharType="begin"/>
      </w:r>
      <w:r>
        <w:rPr>
          <w:rFonts w:ascii="宋体" w:hAnsi="宋体" w:eastAsia="宋体"/>
        </w:rPr>
        <w:instrText xml:space="preserve"> HYPERLINK \l _Toc6038 </w:instrText>
      </w:r>
      <w:r>
        <w:rPr>
          <w:rFonts w:ascii="宋体" w:hAnsi="宋体" w:eastAsia="宋体"/>
        </w:rPr>
        <w:fldChar w:fldCharType="separate"/>
      </w:r>
      <w:r>
        <w:rPr>
          <w:rFonts w:ascii="微软雅黑" w:hAnsi="微软雅黑" w:eastAsia="微软雅黑"/>
        </w:rPr>
        <w:t>第 28 章  综合实训二：配一条完整的报警链</w:t>
      </w:r>
      <w:r>
        <w:tab/>
      </w:r>
      <w:r>
        <w:fldChar w:fldCharType="begin"/>
      </w:r>
      <w:r>
        <w:instrText xml:space="preserve"> PAGEREF _Toc6038 \h </w:instrText>
      </w:r>
      <w:r>
        <w:fldChar w:fldCharType="separate"/>
      </w:r>
      <w:r>
        <w:t>75</w:t>
      </w:r>
      <w:r>
        <w:fldChar w:fldCharType="end"/>
      </w:r>
      <w:r>
        <w:rPr>
          <w:rFonts w:ascii="宋体" w:hAnsi="宋体" w:eastAsia="宋体"/>
          <w:color w:val="595959"/>
        </w:rPr>
        <w:fldChar w:fldCharType="end"/>
      </w:r>
    </w:p>
    <w:p w14:paraId="436F1B0B">
      <w:pPr>
        <w:pStyle w:val="30"/>
        <w:tabs>
          <w:tab w:val="right" w:leader="dot" w:pos="9071"/>
        </w:tabs>
      </w:pPr>
      <w:r>
        <w:rPr>
          <w:rFonts w:ascii="宋体" w:hAnsi="宋体" w:eastAsia="宋体"/>
          <w:color w:val="595959"/>
        </w:rPr>
        <w:fldChar w:fldCharType="begin"/>
      </w:r>
      <w:r>
        <w:rPr>
          <w:rFonts w:ascii="宋体" w:hAnsi="宋体" w:eastAsia="宋体"/>
        </w:rPr>
        <w:instrText xml:space="preserve"> HYPERLINK \l _Toc18337 </w:instrText>
      </w:r>
      <w:r>
        <w:rPr>
          <w:rFonts w:ascii="宋体" w:hAnsi="宋体" w:eastAsia="宋体"/>
        </w:rPr>
        <w:fldChar w:fldCharType="separate"/>
      </w:r>
      <w:r>
        <w:rPr>
          <w:rFonts w:ascii="微软雅黑" w:hAnsi="微软雅黑" w:eastAsia="微软雅黑"/>
        </w:rPr>
        <w:t>28.1 目标</w:t>
      </w:r>
      <w:r>
        <w:tab/>
      </w:r>
      <w:r>
        <w:fldChar w:fldCharType="begin"/>
      </w:r>
      <w:r>
        <w:instrText xml:space="preserve"> PAGEREF _Toc18337 \h </w:instrText>
      </w:r>
      <w:r>
        <w:fldChar w:fldCharType="separate"/>
      </w:r>
      <w:r>
        <w:t>75</w:t>
      </w:r>
      <w:r>
        <w:fldChar w:fldCharType="end"/>
      </w:r>
      <w:r>
        <w:rPr>
          <w:rFonts w:ascii="宋体" w:hAnsi="宋体" w:eastAsia="宋体"/>
          <w:color w:val="595959"/>
        </w:rPr>
        <w:fldChar w:fldCharType="end"/>
      </w:r>
    </w:p>
    <w:p w14:paraId="58475D5B">
      <w:pPr>
        <w:pStyle w:val="30"/>
        <w:tabs>
          <w:tab w:val="right" w:leader="dot" w:pos="9071"/>
        </w:tabs>
      </w:pPr>
      <w:r>
        <w:rPr>
          <w:rFonts w:ascii="宋体" w:hAnsi="宋体" w:eastAsia="宋体"/>
          <w:color w:val="595959"/>
        </w:rPr>
        <w:fldChar w:fldCharType="begin"/>
      </w:r>
      <w:r>
        <w:rPr>
          <w:rFonts w:ascii="宋体" w:hAnsi="宋体" w:eastAsia="宋体"/>
        </w:rPr>
        <w:instrText xml:space="preserve"> HYPERLINK \l _Toc16061 </w:instrText>
      </w:r>
      <w:r>
        <w:rPr>
          <w:rFonts w:ascii="宋体" w:hAnsi="宋体" w:eastAsia="宋体"/>
        </w:rPr>
        <w:fldChar w:fldCharType="separate"/>
      </w:r>
      <w:r>
        <w:rPr>
          <w:rFonts w:ascii="微软雅黑" w:hAnsi="微软雅黑" w:eastAsia="微软雅黑"/>
        </w:rPr>
        <w:t>28.2 限值怎么定（不要拍脑袋）</w:t>
      </w:r>
      <w:r>
        <w:tab/>
      </w:r>
      <w:r>
        <w:fldChar w:fldCharType="begin"/>
      </w:r>
      <w:r>
        <w:instrText xml:space="preserve"> PAGEREF _Toc16061 \h </w:instrText>
      </w:r>
      <w:r>
        <w:fldChar w:fldCharType="separate"/>
      </w:r>
      <w:r>
        <w:t>75</w:t>
      </w:r>
      <w:r>
        <w:fldChar w:fldCharType="end"/>
      </w:r>
      <w:r>
        <w:rPr>
          <w:rFonts w:ascii="宋体" w:hAnsi="宋体" w:eastAsia="宋体"/>
          <w:color w:val="595959"/>
        </w:rPr>
        <w:fldChar w:fldCharType="end"/>
      </w:r>
    </w:p>
    <w:p w14:paraId="3E39C71C">
      <w:pPr>
        <w:pStyle w:val="30"/>
        <w:tabs>
          <w:tab w:val="right" w:leader="dot" w:pos="9071"/>
        </w:tabs>
      </w:pPr>
      <w:r>
        <w:rPr>
          <w:rFonts w:ascii="宋体" w:hAnsi="宋体" w:eastAsia="宋体"/>
          <w:color w:val="595959"/>
        </w:rPr>
        <w:fldChar w:fldCharType="begin"/>
      </w:r>
      <w:r>
        <w:rPr>
          <w:rFonts w:ascii="宋体" w:hAnsi="宋体" w:eastAsia="宋体"/>
        </w:rPr>
        <w:instrText xml:space="preserve"> HYPERLINK \l _Toc9949 </w:instrText>
      </w:r>
      <w:r>
        <w:rPr>
          <w:rFonts w:ascii="宋体" w:hAnsi="宋体" w:eastAsia="宋体"/>
        </w:rPr>
        <w:fldChar w:fldCharType="separate"/>
      </w:r>
      <w:r>
        <w:rPr>
          <w:rFonts w:ascii="微软雅黑" w:hAnsi="微软雅黑" w:eastAsia="微软雅黑"/>
        </w:rPr>
        <w:t>28.3 四档限值各管什么</w:t>
      </w:r>
      <w:r>
        <w:tab/>
      </w:r>
      <w:r>
        <w:fldChar w:fldCharType="begin"/>
      </w:r>
      <w:r>
        <w:instrText xml:space="preserve"> PAGEREF _Toc9949 \h </w:instrText>
      </w:r>
      <w:r>
        <w:fldChar w:fldCharType="separate"/>
      </w:r>
      <w:r>
        <w:t>76</w:t>
      </w:r>
      <w:r>
        <w:fldChar w:fldCharType="end"/>
      </w:r>
      <w:r>
        <w:rPr>
          <w:rFonts w:ascii="宋体" w:hAnsi="宋体" w:eastAsia="宋体"/>
          <w:color w:val="595959"/>
        </w:rPr>
        <w:fldChar w:fldCharType="end"/>
      </w:r>
    </w:p>
    <w:p w14:paraId="24AB10DB">
      <w:pPr>
        <w:pStyle w:val="30"/>
        <w:tabs>
          <w:tab w:val="right" w:leader="dot" w:pos="9071"/>
        </w:tabs>
      </w:pPr>
      <w:r>
        <w:rPr>
          <w:rFonts w:ascii="宋体" w:hAnsi="宋体" w:eastAsia="宋体"/>
          <w:color w:val="595959"/>
        </w:rPr>
        <w:fldChar w:fldCharType="begin"/>
      </w:r>
      <w:r>
        <w:rPr>
          <w:rFonts w:ascii="宋体" w:hAnsi="宋体" w:eastAsia="宋体"/>
        </w:rPr>
        <w:instrText xml:space="preserve"> HYPERLINK \l _Toc7317 </w:instrText>
      </w:r>
      <w:r>
        <w:rPr>
          <w:rFonts w:ascii="宋体" w:hAnsi="宋体" w:eastAsia="宋体"/>
        </w:rPr>
        <w:fldChar w:fldCharType="separate"/>
      </w:r>
      <w:r>
        <w:rPr>
          <w:rFonts w:ascii="微软雅黑" w:hAnsi="微软雅黑" w:eastAsia="微软雅黑"/>
        </w:rPr>
        <w:t>28.4 动作：报警发生时要发生什么</w:t>
      </w:r>
      <w:r>
        <w:tab/>
      </w:r>
      <w:r>
        <w:fldChar w:fldCharType="begin"/>
      </w:r>
      <w:r>
        <w:instrText xml:space="preserve"> PAGEREF _Toc7317 \h </w:instrText>
      </w:r>
      <w:r>
        <w:fldChar w:fldCharType="separate"/>
      </w:r>
      <w:r>
        <w:t>76</w:t>
      </w:r>
      <w:r>
        <w:fldChar w:fldCharType="end"/>
      </w:r>
      <w:r>
        <w:rPr>
          <w:rFonts w:ascii="宋体" w:hAnsi="宋体" w:eastAsia="宋体"/>
          <w:color w:val="595959"/>
        </w:rPr>
        <w:fldChar w:fldCharType="end"/>
      </w:r>
    </w:p>
    <w:p w14:paraId="71DE50C8">
      <w:pPr>
        <w:pStyle w:val="30"/>
        <w:tabs>
          <w:tab w:val="right" w:leader="dot" w:pos="9071"/>
        </w:tabs>
      </w:pPr>
      <w:r>
        <w:rPr>
          <w:rFonts w:ascii="宋体" w:hAnsi="宋体" w:eastAsia="宋体"/>
          <w:color w:val="595959"/>
        </w:rPr>
        <w:fldChar w:fldCharType="begin"/>
      </w:r>
      <w:r>
        <w:rPr>
          <w:rFonts w:ascii="宋体" w:hAnsi="宋体" w:eastAsia="宋体"/>
        </w:rPr>
        <w:instrText xml:space="preserve"> HYPERLINK \l _Toc27842 </w:instrText>
      </w:r>
      <w:r>
        <w:rPr>
          <w:rFonts w:ascii="宋体" w:hAnsi="宋体" w:eastAsia="宋体"/>
        </w:rPr>
        <w:fldChar w:fldCharType="separate"/>
      </w:r>
      <w:r>
        <w:rPr>
          <w:rFonts w:ascii="微软雅黑" w:hAnsi="微软雅黑" w:eastAsia="微软雅黑"/>
        </w:rPr>
        <w:t>28.5 确认流程（含脚本弹窗写法）</w:t>
      </w:r>
      <w:r>
        <w:tab/>
      </w:r>
      <w:r>
        <w:fldChar w:fldCharType="begin"/>
      </w:r>
      <w:r>
        <w:instrText xml:space="preserve"> PAGEREF _Toc27842 \h </w:instrText>
      </w:r>
      <w:r>
        <w:fldChar w:fldCharType="separate"/>
      </w:r>
      <w:r>
        <w:t>76</w:t>
      </w:r>
      <w:r>
        <w:fldChar w:fldCharType="end"/>
      </w:r>
      <w:r>
        <w:rPr>
          <w:rFonts w:ascii="宋体" w:hAnsi="宋体" w:eastAsia="宋体"/>
          <w:color w:val="595959"/>
        </w:rPr>
        <w:fldChar w:fldCharType="end"/>
      </w:r>
    </w:p>
    <w:p w14:paraId="7884D5A3">
      <w:pPr>
        <w:pStyle w:val="30"/>
        <w:tabs>
          <w:tab w:val="right" w:leader="dot" w:pos="9071"/>
        </w:tabs>
      </w:pPr>
      <w:r>
        <w:rPr>
          <w:rFonts w:ascii="宋体" w:hAnsi="宋体" w:eastAsia="宋体"/>
          <w:color w:val="595959"/>
        </w:rPr>
        <w:fldChar w:fldCharType="begin"/>
      </w:r>
      <w:r>
        <w:rPr>
          <w:rFonts w:ascii="宋体" w:hAnsi="宋体" w:eastAsia="宋体"/>
        </w:rPr>
        <w:instrText xml:space="preserve"> HYPERLINK \l _Toc14873 </w:instrText>
      </w:r>
      <w:r>
        <w:rPr>
          <w:rFonts w:ascii="宋体" w:hAnsi="宋体" w:eastAsia="宋体"/>
        </w:rPr>
        <w:fldChar w:fldCharType="separate"/>
      </w:r>
      <w:r>
        <w:rPr>
          <w:rFonts w:ascii="微软雅黑" w:hAnsi="微软雅黑" w:eastAsia="微软雅黑"/>
        </w:rPr>
        <w:t>28.6 验证：自己制造一次真报警</w:t>
      </w:r>
      <w:r>
        <w:tab/>
      </w:r>
      <w:r>
        <w:fldChar w:fldCharType="begin"/>
      </w:r>
      <w:r>
        <w:instrText xml:space="preserve"> PAGEREF _Toc14873 \h </w:instrText>
      </w:r>
      <w:r>
        <w:fldChar w:fldCharType="separate"/>
      </w:r>
      <w:r>
        <w:t>77</w:t>
      </w:r>
      <w:r>
        <w:fldChar w:fldCharType="end"/>
      </w:r>
      <w:r>
        <w:rPr>
          <w:rFonts w:ascii="宋体" w:hAnsi="宋体" w:eastAsia="宋体"/>
          <w:color w:val="595959"/>
        </w:rPr>
        <w:fldChar w:fldCharType="end"/>
      </w:r>
    </w:p>
    <w:p w14:paraId="069350EF">
      <w:pPr>
        <w:pStyle w:val="30"/>
        <w:tabs>
          <w:tab w:val="right" w:leader="dot" w:pos="9071"/>
        </w:tabs>
      </w:pPr>
      <w:r>
        <w:rPr>
          <w:rFonts w:ascii="宋体" w:hAnsi="宋体" w:eastAsia="宋体"/>
          <w:color w:val="595959"/>
        </w:rPr>
        <w:fldChar w:fldCharType="begin"/>
      </w:r>
      <w:r>
        <w:rPr>
          <w:rFonts w:ascii="宋体" w:hAnsi="宋体" w:eastAsia="宋体"/>
        </w:rPr>
        <w:instrText xml:space="preserve"> HYPERLINK \l _Toc19774 </w:instrText>
      </w:r>
      <w:r>
        <w:rPr>
          <w:rFonts w:ascii="宋体" w:hAnsi="宋体" w:eastAsia="宋体"/>
        </w:rPr>
        <w:fldChar w:fldCharType="separate"/>
      </w:r>
      <w:r>
        <w:rPr>
          <w:rFonts w:ascii="微软雅黑" w:hAnsi="微软雅黑" w:eastAsia="微软雅黑"/>
        </w:rPr>
        <w:t>28.7 五个常见错误</w:t>
      </w:r>
      <w:r>
        <w:tab/>
      </w:r>
      <w:r>
        <w:fldChar w:fldCharType="begin"/>
      </w:r>
      <w:r>
        <w:instrText xml:space="preserve"> PAGEREF _Toc19774 \h </w:instrText>
      </w:r>
      <w:r>
        <w:fldChar w:fldCharType="separate"/>
      </w:r>
      <w:r>
        <w:t>77</w:t>
      </w:r>
      <w:r>
        <w:fldChar w:fldCharType="end"/>
      </w:r>
      <w:r>
        <w:rPr>
          <w:rFonts w:ascii="宋体" w:hAnsi="宋体" w:eastAsia="宋体"/>
          <w:color w:val="595959"/>
        </w:rPr>
        <w:fldChar w:fldCharType="end"/>
      </w:r>
    </w:p>
    <w:p w14:paraId="06873750">
      <w:pPr>
        <w:pStyle w:val="27"/>
        <w:tabs>
          <w:tab w:val="right" w:leader="dot" w:pos="9071"/>
        </w:tabs>
      </w:pPr>
      <w:r>
        <w:rPr>
          <w:rFonts w:ascii="宋体" w:hAnsi="宋体" w:eastAsia="宋体"/>
          <w:color w:val="595959"/>
        </w:rPr>
        <w:fldChar w:fldCharType="begin"/>
      </w:r>
      <w:r>
        <w:rPr>
          <w:rFonts w:ascii="宋体" w:hAnsi="宋体" w:eastAsia="宋体"/>
        </w:rPr>
        <w:instrText xml:space="preserve"> HYPERLINK \l _Toc5634 </w:instrText>
      </w:r>
      <w:r>
        <w:rPr>
          <w:rFonts w:ascii="宋体" w:hAnsi="宋体" w:eastAsia="宋体"/>
        </w:rPr>
        <w:fldChar w:fldCharType="separate"/>
      </w:r>
      <w:r>
        <w:rPr>
          <w:rFonts w:ascii="微软雅黑" w:hAnsi="微软雅黑" w:eastAsia="微软雅黑"/>
        </w:rPr>
        <w:t>第 29 章  综合实训三：做一份能交出去的班报表</w:t>
      </w:r>
      <w:r>
        <w:tab/>
      </w:r>
      <w:r>
        <w:fldChar w:fldCharType="begin"/>
      </w:r>
      <w:r>
        <w:instrText xml:space="preserve"> PAGEREF _Toc5634 \h </w:instrText>
      </w:r>
      <w:r>
        <w:fldChar w:fldCharType="separate"/>
      </w:r>
      <w:r>
        <w:t>77</w:t>
      </w:r>
      <w:r>
        <w:fldChar w:fldCharType="end"/>
      </w:r>
      <w:r>
        <w:rPr>
          <w:rFonts w:ascii="宋体" w:hAnsi="宋体" w:eastAsia="宋体"/>
          <w:color w:val="595959"/>
        </w:rPr>
        <w:fldChar w:fldCharType="end"/>
      </w:r>
    </w:p>
    <w:p w14:paraId="3968CD5A">
      <w:pPr>
        <w:pStyle w:val="30"/>
        <w:tabs>
          <w:tab w:val="right" w:leader="dot" w:pos="9071"/>
        </w:tabs>
      </w:pPr>
      <w:r>
        <w:rPr>
          <w:rFonts w:ascii="宋体" w:hAnsi="宋体" w:eastAsia="宋体"/>
          <w:color w:val="595959"/>
        </w:rPr>
        <w:fldChar w:fldCharType="begin"/>
      </w:r>
      <w:r>
        <w:rPr>
          <w:rFonts w:ascii="宋体" w:hAnsi="宋体" w:eastAsia="宋体"/>
        </w:rPr>
        <w:instrText xml:space="preserve"> HYPERLINK \l _Toc6666 </w:instrText>
      </w:r>
      <w:r>
        <w:rPr>
          <w:rFonts w:ascii="宋体" w:hAnsi="宋体" w:eastAsia="宋体"/>
        </w:rPr>
        <w:fldChar w:fldCharType="separate"/>
      </w:r>
      <w:r>
        <w:rPr>
          <w:rFonts w:ascii="微软雅黑" w:hAnsi="微软雅黑" w:eastAsia="微软雅黑"/>
        </w:rPr>
        <w:t>29.1 选点：哪些量值得进报表</w:t>
      </w:r>
      <w:r>
        <w:tab/>
      </w:r>
      <w:r>
        <w:fldChar w:fldCharType="begin"/>
      </w:r>
      <w:r>
        <w:instrText xml:space="preserve"> PAGEREF _Toc6666 \h </w:instrText>
      </w:r>
      <w:r>
        <w:fldChar w:fldCharType="separate"/>
      </w:r>
      <w:r>
        <w:t>77</w:t>
      </w:r>
      <w:r>
        <w:fldChar w:fldCharType="end"/>
      </w:r>
      <w:r>
        <w:rPr>
          <w:rFonts w:ascii="宋体" w:hAnsi="宋体" w:eastAsia="宋体"/>
          <w:color w:val="595959"/>
        </w:rPr>
        <w:fldChar w:fldCharType="end"/>
      </w:r>
    </w:p>
    <w:p w14:paraId="13C23C12">
      <w:pPr>
        <w:pStyle w:val="30"/>
        <w:tabs>
          <w:tab w:val="right" w:leader="dot" w:pos="9071"/>
        </w:tabs>
      </w:pPr>
      <w:r>
        <w:rPr>
          <w:rFonts w:ascii="宋体" w:hAnsi="宋体" w:eastAsia="宋体"/>
          <w:color w:val="595959"/>
        </w:rPr>
        <w:fldChar w:fldCharType="begin"/>
      </w:r>
      <w:r>
        <w:rPr>
          <w:rFonts w:ascii="宋体" w:hAnsi="宋体" w:eastAsia="宋体"/>
        </w:rPr>
        <w:instrText xml:space="preserve"> HYPERLINK \l _Toc1066 </w:instrText>
      </w:r>
      <w:r>
        <w:rPr>
          <w:rFonts w:ascii="宋体" w:hAnsi="宋体" w:eastAsia="宋体"/>
        </w:rPr>
        <w:fldChar w:fldCharType="separate"/>
      </w:r>
      <w:r>
        <w:rPr>
          <w:rFonts w:ascii="微软雅黑" w:hAnsi="微软雅黑" w:eastAsia="微软雅黑"/>
        </w:rPr>
        <w:t>29.2 统计口径必须先说清楚</w:t>
      </w:r>
      <w:r>
        <w:tab/>
      </w:r>
      <w:r>
        <w:fldChar w:fldCharType="begin"/>
      </w:r>
      <w:r>
        <w:instrText xml:space="preserve"> PAGEREF _Toc1066 \h </w:instrText>
      </w:r>
      <w:r>
        <w:fldChar w:fldCharType="separate"/>
      </w:r>
      <w:r>
        <w:t>78</w:t>
      </w:r>
      <w:r>
        <w:fldChar w:fldCharType="end"/>
      </w:r>
      <w:r>
        <w:rPr>
          <w:rFonts w:ascii="宋体" w:hAnsi="宋体" w:eastAsia="宋体"/>
          <w:color w:val="595959"/>
        </w:rPr>
        <w:fldChar w:fldCharType="end"/>
      </w:r>
    </w:p>
    <w:p w14:paraId="31754318">
      <w:pPr>
        <w:pStyle w:val="30"/>
        <w:tabs>
          <w:tab w:val="right" w:leader="dot" w:pos="9071"/>
        </w:tabs>
      </w:pPr>
      <w:r>
        <w:rPr>
          <w:rFonts w:ascii="宋体" w:hAnsi="宋体" w:eastAsia="宋体"/>
          <w:color w:val="595959"/>
        </w:rPr>
        <w:fldChar w:fldCharType="begin"/>
      </w:r>
      <w:r>
        <w:rPr>
          <w:rFonts w:ascii="宋体" w:hAnsi="宋体" w:eastAsia="宋体"/>
        </w:rPr>
        <w:instrText xml:space="preserve"> HYPERLINK \l _Toc28561 </w:instrText>
      </w:r>
      <w:r>
        <w:rPr>
          <w:rFonts w:ascii="宋体" w:hAnsi="宋体" w:eastAsia="宋体"/>
        </w:rPr>
        <w:fldChar w:fldCharType="separate"/>
      </w:r>
      <w:r>
        <w:rPr>
          <w:rFonts w:ascii="微软雅黑" w:hAnsi="微软雅黑" w:eastAsia="微软雅黑"/>
        </w:rPr>
        <w:t>29.3 组装报表</w:t>
      </w:r>
      <w:r>
        <w:tab/>
      </w:r>
      <w:r>
        <w:fldChar w:fldCharType="begin"/>
      </w:r>
      <w:r>
        <w:instrText xml:space="preserve"> PAGEREF _Toc28561 \h </w:instrText>
      </w:r>
      <w:r>
        <w:fldChar w:fldCharType="separate"/>
      </w:r>
      <w:r>
        <w:t>78</w:t>
      </w:r>
      <w:r>
        <w:fldChar w:fldCharType="end"/>
      </w:r>
      <w:r>
        <w:rPr>
          <w:rFonts w:ascii="宋体" w:hAnsi="宋体" w:eastAsia="宋体"/>
          <w:color w:val="595959"/>
        </w:rPr>
        <w:fldChar w:fldCharType="end"/>
      </w:r>
    </w:p>
    <w:p w14:paraId="32B7016E">
      <w:pPr>
        <w:pStyle w:val="30"/>
        <w:tabs>
          <w:tab w:val="right" w:leader="dot" w:pos="9071"/>
        </w:tabs>
      </w:pPr>
      <w:r>
        <w:rPr>
          <w:rFonts w:ascii="宋体" w:hAnsi="宋体" w:eastAsia="宋体"/>
          <w:color w:val="595959"/>
        </w:rPr>
        <w:fldChar w:fldCharType="begin"/>
      </w:r>
      <w:r>
        <w:rPr>
          <w:rFonts w:ascii="宋体" w:hAnsi="宋体" w:eastAsia="宋体"/>
        </w:rPr>
        <w:instrText xml:space="preserve"> HYPERLINK \l _Toc19128 </w:instrText>
      </w:r>
      <w:r>
        <w:rPr>
          <w:rFonts w:ascii="宋体" w:hAnsi="宋体" w:eastAsia="宋体"/>
        </w:rPr>
        <w:fldChar w:fldCharType="separate"/>
      </w:r>
      <w:r>
        <w:rPr>
          <w:rFonts w:ascii="微软雅黑" w:hAnsi="微软雅黑" w:eastAsia="微软雅黑"/>
        </w:rPr>
        <w:t>29.4 打开自动发送前，先确认三件事</w:t>
      </w:r>
      <w:r>
        <w:tab/>
      </w:r>
      <w:r>
        <w:fldChar w:fldCharType="begin"/>
      </w:r>
      <w:r>
        <w:instrText xml:space="preserve"> PAGEREF _Toc19128 \h </w:instrText>
      </w:r>
      <w:r>
        <w:fldChar w:fldCharType="separate"/>
      </w:r>
      <w:r>
        <w:t>78</w:t>
      </w:r>
      <w:r>
        <w:fldChar w:fldCharType="end"/>
      </w:r>
      <w:r>
        <w:rPr>
          <w:rFonts w:ascii="宋体" w:hAnsi="宋体" w:eastAsia="宋体"/>
          <w:color w:val="595959"/>
        </w:rPr>
        <w:fldChar w:fldCharType="end"/>
      </w:r>
    </w:p>
    <w:p w14:paraId="4FA6FA89">
      <w:pPr>
        <w:pStyle w:val="30"/>
        <w:tabs>
          <w:tab w:val="right" w:leader="dot" w:pos="9071"/>
        </w:tabs>
      </w:pPr>
      <w:r>
        <w:rPr>
          <w:rFonts w:ascii="宋体" w:hAnsi="宋体" w:eastAsia="宋体"/>
          <w:color w:val="595959"/>
        </w:rPr>
        <w:fldChar w:fldCharType="begin"/>
      </w:r>
      <w:r>
        <w:rPr>
          <w:rFonts w:ascii="宋体" w:hAnsi="宋体" w:eastAsia="宋体"/>
        </w:rPr>
        <w:instrText xml:space="preserve"> HYPERLINK \l _Toc20769 </w:instrText>
      </w:r>
      <w:r>
        <w:rPr>
          <w:rFonts w:ascii="宋体" w:hAnsi="宋体" w:eastAsia="宋体"/>
        </w:rPr>
        <w:fldChar w:fldCharType="separate"/>
      </w:r>
      <w:r>
        <w:rPr>
          <w:rFonts w:ascii="微软雅黑" w:hAnsi="微软雅黑" w:eastAsia="微软雅黑"/>
        </w:rPr>
        <w:t>29.5 手工对账：报表可信的唯一证明</w:t>
      </w:r>
      <w:r>
        <w:tab/>
      </w:r>
      <w:r>
        <w:fldChar w:fldCharType="begin"/>
      </w:r>
      <w:r>
        <w:instrText xml:space="preserve"> PAGEREF _Toc20769 \h </w:instrText>
      </w:r>
      <w:r>
        <w:fldChar w:fldCharType="separate"/>
      </w:r>
      <w:r>
        <w:t>79</w:t>
      </w:r>
      <w:r>
        <w:fldChar w:fldCharType="end"/>
      </w:r>
      <w:r>
        <w:rPr>
          <w:rFonts w:ascii="宋体" w:hAnsi="宋体" w:eastAsia="宋体"/>
          <w:color w:val="595959"/>
        </w:rPr>
        <w:fldChar w:fldCharType="end"/>
      </w:r>
    </w:p>
    <w:p w14:paraId="57B09498">
      <w:pPr>
        <w:pStyle w:val="27"/>
        <w:tabs>
          <w:tab w:val="right" w:leader="dot" w:pos="9071"/>
        </w:tabs>
      </w:pPr>
      <w:r>
        <w:rPr>
          <w:rFonts w:ascii="宋体" w:hAnsi="宋体" w:eastAsia="宋体"/>
          <w:color w:val="595959"/>
        </w:rPr>
        <w:fldChar w:fldCharType="begin"/>
      </w:r>
      <w:r>
        <w:rPr>
          <w:rFonts w:ascii="宋体" w:hAnsi="宋体" w:eastAsia="宋体"/>
        </w:rPr>
        <w:instrText xml:space="preserve"> HYPERLINK \l _Toc26234 </w:instrText>
      </w:r>
      <w:r>
        <w:rPr>
          <w:rFonts w:ascii="宋体" w:hAnsi="宋体" w:eastAsia="宋体"/>
        </w:rPr>
        <w:fldChar w:fldCharType="separate"/>
      </w:r>
      <w:r>
        <w:rPr>
          <w:rFonts w:ascii="微软雅黑" w:hAnsi="微软雅黑" w:eastAsia="微软雅黑"/>
        </w:rPr>
        <w:t>第 30 章  工程验收测试用例</w:t>
      </w:r>
      <w:r>
        <w:tab/>
      </w:r>
      <w:r>
        <w:fldChar w:fldCharType="begin"/>
      </w:r>
      <w:r>
        <w:instrText xml:space="preserve"> PAGEREF _Toc26234 \h </w:instrText>
      </w:r>
      <w:r>
        <w:fldChar w:fldCharType="separate"/>
      </w:r>
      <w:r>
        <w:t>79</w:t>
      </w:r>
      <w:r>
        <w:fldChar w:fldCharType="end"/>
      </w:r>
      <w:r>
        <w:rPr>
          <w:rFonts w:ascii="宋体" w:hAnsi="宋体" w:eastAsia="宋体"/>
          <w:color w:val="595959"/>
        </w:rPr>
        <w:fldChar w:fldCharType="end"/>
      </w:r>
    </w:p>
    <w:p w14:paraId="7F898B33">
      <w:pPr>
        <w:pStyle w:val="30"/>
        <w:tabs>
          <w:tab w:val="right" w:leader="dot" w:pos="9071"/>
        </w:tabs>
      </w:pPr>
      <w:r>
        <w:rPr>
          <w:rFonts w:ascii="宋体" w:hAnsi="宋体" w:eastAsia="宋体"/>
          <w:color w:val="595959"/>
        </w:rPr>
        <w:fldChar w:fldCharType="begin"/>
      </w:r>
      <w:r>
        <w:rPr>
          <w:rFonts w:ascii="宋体" w:hAnsi="宋体" w:eastAsia="宋体"/>
        </w:rPr>
        <w:instrText xml:space="preserve"> HYPERLINK \l _Toc7201 </w:instrText>
      </w:r>
      <w:r>
        <w:rPr>
          <w:rFonts w:ascii="宋体" w:hAnsi="宋体" w:eastAsia="宋体"/>
        </w:rPr>
        <w:fldChar w:fldCharType="separate"/>
      </w:r>
      <w:r>
        <w:rPr>
          <w:rFonts w:ascii="微软雅黑" w:hAnsi="微软雅黑" w:eastAsia="微软雅黑"/>
        </w:rPr>
        <w:t>30.1 设备与变量（12 条）</w:t>
      </w:r>
      <w:r>
        <w:tab/>
      </w:r>
      <w:r>
        <w:fldChar w:fldCharType="begin"/>
      </w:r>
      <w:r>
        <w:instrText xml:space="preserve"> PAGEREF _Toc7201 \h </w:instrText>
      </w:r>
      <w:r>
        <w:fldChar w:fldCharType="separate"/>
      </w:r>
      <w:r>
        <w:t>79</w:t>
      </w:r>
      <w:r>
        <w:fldChar w:fldCharType="end"/>
      </w:r>
      <w:r>
        <w:rPr>
          <w:rFonts w:ascii="宋体" w:hAnsi="宋体" w:eastAsia="宋体"/>
          <w:color w:val="595959"/>
        </w:rPr>
        <w:fldChar w:fldCharType="end"/>
      </w:r>
    </w:p>
    <w:p w14:paraId="3145F97E">
      <w:pPr>
        <w:pStyle w:val="30"/>
        <w:tabs>
          <w:tab w:val="right" w:leader="dot" w:pos="9071"/>
        </w:tabs>
      </w:pPr>
      <w:r>
        <w:rPr>
          <w:rFonts w:ascii="宋体" w:hAnsi="宋体" w:eastAsia="宋体"/>
          <w:color w:val="595959"/>
        </w:rPr>
        <w:fldChar w:fldCharType="begin"/>
      </w:r>
      <w:r>
        <w:rPr>
          <w:rFonts w:ascii="宋体" w:hAnsi="宋体" w:eastAsia="宋体"/>
        </w:rPr>
        <w:instrText xml:space="preserve"> HYPERLINK \l _Toc3017 </w:instrText>
      </w:r>
      <w:r>
        <w:rPr>
          <w:rFonts w:ascii="宋体" w:hAnsi="宋体" w:eastAsia="宋体"/>
        </w:rPr>
        <w:fldChar w:fldCharType="separate"/>
      </w:r>
      <w:r>
        <w:rPr>
          <w:rFonts w:ascii="微软雅黑" w:hAnsi="微软雅黑" w:eastAsia="微软雅黑"/>
        </w:rPr>
        <w:t>30.2 画面与动画（10 条）</w:t>
      </w:r>
      <w:r>
        <w:tab/>
      </w:r>
      <w:r>
        <w:fldChar w:fldCharType="begin"/>
      </w:r>
      <w:r>
        <w:instrText xml:space="preserve"> PAGEREF _Toc3017 \h </w:instrText>
      </w:r>
      <w:r>
        <w:fldChar w:fldCharType="separate"/>
      </w:r>
      <w:r>
        <w:t>80</w:t>
      </w:r>
      <w:r>
        <w:fldChar w:fldCharType="end"/>
      </w:r>
      <w:r>
        <w:rPr>
          <w:rFonts w:ascii="宋体" w:hAnsi="宋体" w:eastAsia="宋体"/>
          <w:color w:val="595959"/>
        </w:rPr>
        <w:fldChar w:fldCharType="end"/>
      </w:r>
    </w:p>
    <w:p w14:paraId="1813BB70">
      <w:pPr>
        <w:pStyle w:val="30"/>
        <w:tabs>
          <w:tab w:val="right" w:leader="dot" w:pos="9071"/>
        </w:tabs>
      </w:pPr>
      <w:r>
        <w:rPr>
          <w:rFonts w:ascii="宋体" w:hAnsi="宋体" w:eastAsia="宋体"/>
          <w:color w:val="595959"/>
        </w:rPr>
        <w:fldChar w:fldCharType="begin"/>
      </w:r>
      <w:r>
        <w:rPr>
          <w:rFonts w:ascii="宋体" w:hAnsi="宋体" w:eastAsia="宋体"/>
        </w:rPr>
        <w:instrText xml:space="preserve"> HYPERLINK \l _Toc30182 </w:instrText>
      </w:r>
      <w:r>
        <w:rPr>
          <w:rFonts w:ascii="宋体" w:hAnsi="宋体" w:eastAsia="宋体"/>
        </w:rPr>
        <w:fldChar w:fldCharType="separate"/>
      </w:r>
      <w:r>
        <w:rPr>
          <w:rFonts w:ascii="微软雅黑" w:hAnsi="微软雅黑" w:eastAsia="微软雅黑"/>
        </w:rPr>
        <w:t>30.3 报警（8 条）</w:t>
      </w:r>
      <w:r>
        <w:tab/>
      </w:r>
      <w:r>
        <w:fldChar w:fldCharType="begin"/>
      </w:r>
      <w:r>
        <w:instrText xml:space="preserve"> PAGEREF _Toc30182 \h </w:instrText>
      </w:r>
      <w:r>
        <w:fldChar w:fldCharType="separate"/>
      </w:r>
      <w:r>
        <w:t>80</w:t>
      </w:r>
      <w:r>
        <w:fldChar w:fldCharType="end"/>
      </w:r>
      <w:r>
        <w:rPr>
          <w:rFonts w:ascii="宋体" w:hAnsi="宋体" w:eastAsia="宋体"/>
          <w:color w:val="595959"/>
        </w:rPr>
        <w:fldChar w:fldCharType="end"/>
      </w:r>
    </w:p>
    <w:p w14:paraId="2BA342BC">
      <w:pPr>
        <w:pStyle w:val="30"/>
        <w:tabs>
          <w:tab w:val="right" w:leader="dot" w:pos="9071"/>
        </w:tabs>
      </w:pPr>
      <w:r>
        <w:rPr>
          <w:rFonts w:ascii="宋体" w:hAnsi="宋体" w:eastAsia="宋体"/>
          <w:color w:val="595959"/>
        </w:rPr>
        <w:fldChar w:fldCharType="begin"/>
      </w:r>
      <w:r>
        <w:rPr>
          <w:rFonts w:ascii="宋体" w:hAnsi="宋体" w:eastAsia="宋体"/>
        </w:rPr>
        <w:instrText xml:space="preserve"> HYPERLINK \l _Toc2941 </w:instrText>
      </w:r>
      <w:r>
        <w:rPr>
          <w:rFonts w:ascii="宋体" w:hAnsi="宋体" w:eastAsia="宋体"/>
        </w:rPr>
        <w:fldChar w:fldCharType="separate"/>
      </w:r>
      <w:r>
        <w:rPr>
          <w:rFonts w:ascii="微软雅黑" w:hAnsi="微软雅黑" w:eastAsia="微软雅黑"/>
        </w:rPr>
        <w:t>30.4 脚本（6 条）</w:t>
      </w:r>
      <w:r>
        <w:tab/>
      </w:r>
      <w:r>
        <w:fldChar w:fldCharType="begin"/>
      </w:r>
      <w:r>
        <w:instrText xml:space="preserve"> PAGEREF _Toc2941 \h </w:instrText>
      </w:r>
      <w:r>
        <w:fldChar w:fldCharType="separate"/>
      </w:r>
      <w:r>
        <w:t>81</w:t>
      </w:r>
      <w:r>
        <w:fldChar w:fldCharType="end"/>
      </w:r>
      <w:r>
        <w:rPr>
          <w:rFonts w:ascii="宋体" w:hAnsi="宋体" w:eastAsia="宋体"/>
          <w:color w:val="595959"/>
        </w:rPr>
        <w:fldChar w:fldCharType="end"/>
      </w:r>
    </w:p>
    <w:p w14:paraId="79D9C203">
      <w:pPr>
        <w:pStyle w:val="30"/>
        <w:tabs>
          <w:tab w:val="right" w:leader="dot" w:pos="9071"/>
        </w:tabs>
      </w:pPr>
      <w:r>
        <w:rPr>
          <w:rFonts w:ascii="宋体" w:hAnsi="宋体" w:eastAsia="宋体"/>
          <w:color w:val="595959"/>
        </w:rPr>
        <w:fldChar w:fldCharType="begin"/>
      </w:r>
      <w:r>
        <w:rPr>
          <w:rFonts w:ascii="宋体" w:hAnsi="宋体" w:eastAsia="宋体"/>
        </w:rPr>
        <w:instrText xml:space="preserve"> HYPERLINK \l _Toc4447 </w:instrText>
      </w:r>
      <w:r>
        <w:rPr>
          <w:rFonts w:ascii="宋体" w:hAnsi="宋体" w:eastAsia="宋体"/>
        </w:rPr>
        <w:fldChar w:fldCharType="separate"/>
      </w:r>
      <w:r>
        <w:rPr>
          <w:rFonts w:ascii="微软雅黑" w:hAnsi="微软雅黑" w:eastAsia="微软雅黑"/>
        </w:rPr>
        <w:t>30.5 报表与历史（6 条）</w:t>
      </w:r>
      <w:r>
        <w:tab/>
      </w:r>
      <w:r>
        <w:fldChar w:fldCharType="begin"/>
      </w:r>
      <w:r>
        <w:instrText xml:space="preserve"> PAGEREF _Toc4447 \h </w:instrText>
      </w:r>
      <w:r>
        <w:fldChar w:fldCharType="separate"/>
      </w:r>
      <w:r>
        <w:t>81</w:t>
      </w:r>
      <w:r>
        <w:fldChar w:fldCharType="end"/>
      </w:r>
      <w:r>
        <w:rPr>
          <w:rFonts w:ascii="宋体" w:hAnsi="宋体" w:eastAsia="宋体"/>
          <w:color w:val="595959"/>
        </w:rPr>
        <w:fldChar w:fldCharType="end"/>
      </w:r>
    </w:p>
    <w:p w14:paraId="5EC52D7B">
      <w:pPr>
        <w:pStyle w:val="30"/>
        <w:tabs>
          <w:tab w:val="right" w:leader="dot" w:pos="9071"/>
        </w:tabs>
      </w:pPr>
      <w:r>
        <w:rPr>
          <w:rFonts w:ascii="宋体" w:hAnsi="宋体" w:eastAsia="宋体"/>
          <w:color w:val="595959"/>
        </w:rPr>
        <w:fldChar w:fldCharType="begin"/>
      </w:r>
      <w:r>
        <w:rPr>
          <w:rFonts w:ascii="宋体" w:hAnsi="宋体" w:eastAsia="宋体"/>
        </w:rPr>
        <w:instrText xml:space="preserve"> HYPERLINK \l _Toc9333 </w:instrText>
      </w:r>
      <w:r>
        <w:rPr>
          <w:rFonts w:ascii="宋体" w:hAnsi="宋体" w:eastAsia="宋体"/>
        </w:rPr>
        <w:fldChar w:fldCharType="separate"/>
      </w:r>
      <w:r>
        <w:rPr>
          <w:rFonts w:ascii="微软雅黑" w:hAnsi="微软雅黑" w:eastAsia="微软雅黑"/>
        </w:rPr>
        <w:t>30.6 权限与审计（6 条）</w:t>
      </w:r>
      <w:r>
        <w:tab/>
      </w:r>
      <w:r>
        <w:fldChar w:fldCharType="begin"/>
      </w:r>
      <w:r>
        <w:instrText xml:space="preserve"> PAGEREF _Toc9333 \h </w:instrText>
      </w:r>
      <w:r>
        <w:fldChar w:fldCharType="separate"/>
      </w:r>
      <w:r>
        <w:t>81</w:t>
      </w:r>
      <w:r>
        <w:fldChar w:fldCharType="end"/>
      </w:r>
      <w:r>
        <w:rPr>
          <w:rFonts w:ascii="宋体" w:hAnsi="宋体" w:eastAsia="宋体"/>
          <w:color w:val="595959"/>
        </w:rPr>
        <w:fldChar w:fldCharType="end"/>
      </w:r>
    </w:p>
    <w:p w14:paraId="5D904ABB">
      <w:pPr>
        <w:pStyle w:val="30"/>
        <w:tabs>
          <w:tab w:val="right" w:leader="dot" w:pos="9071"/>
        </w:tabs>
      </w:pPr>
      <w:r>
        <w:rPr>
          <w:rFonts w:ascii="宋体" w:hAnsi="宋体" w:eastAsia="宋体"/>
          <w:color w:val="595959"/>
        </w:rPr>
        <w:fldChar w:fldCharType="begin"/>
      </w:r>
      <w:r>
        <w:rPr>
          <w:rFonts w:ascii="宋体" w:hAnsi="宋体" w:eastAsia="宋体"/>
        </w:rPr>
        <w:instrText xml:space="preserve"> HYPERLINK \l _Toc21229 </w:instrText>
      </w:r>
      <w:r>
        <w:rPr>
          <w:rFonts w:ascii="宋体" w:hAnsi="宋体" w:eastAsia="宋体"/>
        </w:rPr>
        <w:fldChar w:fldCharType="separate"/>
      </w:r>
      <w:r>
        <w:rPr>
          <w:rFonts w:ascii="微软雅黑" w:hAnsi="微软雅黑" w:eastAsia="微软雅黑"/>
        </w:rPr>
        <w:t>30.7 八场景（8 条）</w:t>
      </w:r>
      <w:r>
        <w:tab/>
      </w:r>
      <w:r>
        <w:fldChar w:fldCharType="begin"/>
      </w:r>
      <w:r>
        <w:instrText xml:space="preserve"> PAGEREF _Toc21229 \h </w:instrText>
      </w:r>
      <w:r>
        <w:fldChar w:fldCharType="separate"/>
      </w:r>
      <w:r>
        <w:t>82</w:t>
      </w:r>
      <w:r>
        <w:fldChar w:fldCharType="end"/>
      </w:r>
      <w:r>
        <w:rPr>
          <w:rFonts w:ascii="宋体" w:hAnsi="宋体" w:eastAsia="宋体"/>
          <w:color w:val="595959"/>
        </w:rPr>
        <w:fldChar w:fldCharType="end"/>
      </w:r>
    </w:p>
    <w:p w14:paraId="02421216">
      <w:pPr>
        <w:pStyle w:val="27"/>
        <w:tabs>
          <w:tab w:val="right" w:leader="dot" w:pos="9071"/>
        </w:tabs>
      </w:pPr>
      <w:r>
        <w:rPr>
          <w:rFonts w:ascii="宋体" w:hAnsi="宋体" w:eastAsia="宋体"/>
          <w:color w:val="595959"/>
        </w:rPr>
        <w:fldChar w:fldCharType="begin"/>
      </w:r>
      <w:r>
        <w:rPr>
          <w:rFonts w:ascii="宋体" w:hAnsi="宋体" w:eastAsia="宋体"/>
        </w:rPr>
        <w:instrText xml:space="preserve"> HYPERLINK \l _Toc20106 </w:instrText>
      </w:r>
      <w:r>
        <w:rPr>
          <w:rFonts w:ascii="宋体" w:hAnsi="宋体" w:eastAsia="宋体"/>
        </w:rPr>
        <w:fldChar w:fldCharType="separate"/>
      </w:r>
      <w:r>
        <w:rPr>
          <w:rFonts w:ascii="微软雅黑" w:hAnsi="微软雅黑" w:eastAsia="微软雅黑"/>
        </w:rPr>
        <w:t>附录 A  术语表</w:t>
      </w:r>
      <w:r>
        <w:tab/>
      </w:r>
      <w:r>
        <w:fldChar w:fldCharType="begin"/>
      </w:r>
      <w:r>
        <w:instrText xml:space="preserve"> PAGEREF _Toc20106 \h </w:instrText>
      </w:r>
      <w:r>
        <w:fldChar w:fldCharType="separate"/>
      </w:r>
      <w:r>
        <w:t>82</w:t>
      </w:r>
      <w:r>
        <w:fldChar w:fldCharType="end"/>
      </w:r>
      <w:r>
        <w:rPr>
          <w:rFonts w:ascii="宋体" w:hAnsi="宋体" w:eastAsia="宋体"/>
          <w:color w:val="595959"/>
        </w:rPr>
        <w:fldChar w:fldCharType="end"/>
      </w:r>
    </w:p>
    <w:p w14:paraId="12BF34CE">
      <w:pPr>
        <w:pStyle w:val="27"/>
        <w:tabs>
          <w:tab w:val="right" w:leader="dot" w:pos="9071"/>
        </w:tabs>
      </w:pPr>
      <w:r>
        <w:rPr>
          <w:rFonts w:ascii="宋体" w:hAnsi="宋体" w:eastAsia="宋体"/>
          <w:color w:val="595959"/>
        </w:rPr>
        <w:fldChar w:fldCharType="begin"/>
      </w:r>
      <w:r>
        <w:rPr>
          <w:rFonts w:ascii="宋体" w:hAnsi="宋体" w:eastAsia="宋体"/>
        </w:rPr>
        <w:instrText xml:space="preserve"> HYPERLINK \l _Toc19483 </w:instrText>
      </w:r>
      <w:r>
        <w:rPr>
          <w:rFonts w:ascii="宋体" w:hAnsi="宋体" w:eastAsia="宋体"/>
        </w:rPr>
        <w:fldChar w:fldCharType="separate"/>
      </w:r>
      <w:r>
        <w:rPr>
          <w:rFonts w:ascii="微软雅黑" w:hAnsi="微软雅黑" w:eastAsia="微软雅黑"/>
        </w:rPr>
        <w:t>附录 B  系统函数速查</w:t>
      </w:r>
      <w:r>
        <w:tab/>
      </w:r>
      <w:r>
        <w:fldChar w:fldCharType="begin"/>
      </w:r>
      <w:r>
        <w:instrText xml:space="preserve"> PAGEREF _Toc19483 \h </w:instrText>
      </w:r>
      <w:r>
        <w:fldChar w:fldCharType="separate"/>
      </w:r>
      <w:r>
        <w:t>83</w:t>
      </w:r>
      <w:r>
        <w:fldChar w:fldCharType="end"/>
      </w:r>
      <w:r>
        <w:rPr>
          <w:rFonts w:ascii="宋体" w:hAnsi="宋体" w:eastAsia="宋体"/>
          <w:color w:val="595959"/>
        </w:rPr>
        <w:fldChar w:fldCharType="end"/>
      </w:r>
    </w:p>
    <w:p w14:paraId="4D88FD5B">
      <w:pPr>
        <w:pStyle w:val="27"/>
        <w:tabs>
          <w:tab w:val="right" w:leader="dot" w:pos="9071"/>
        </w:tabs>
      </w:pPr>
      <w:r>
        <w:rPr>
          <w:rFonts w:ascii="宋体" w:hAnsi="宋体" w:eastAsia="宋体"/>
          <w:color w:val="595959"/>
        </w:rPr>
        <w:fldChar w:fldCharType="begin"/>
      </w:r>
      <w:r>
        <w:rPr>
          <w:rFonts w:ascii="宋体" w:hAnsi="宋体" w:eastAsia="宋体"/>
        </w:rPr>
        <w:instrText xml:space="preserve"> HYPERLINK \l _Toc12765 </w:instrText>
      </w:r>
      <w:r>
        <w:rPr>
          <w:rFonts w:ascii="宋体" w:hAnsi="宋体" w:eastAsia="宋体"/>
        </w:rPr>
        <w:fldChar w:fldCharType="separate"/>
      </w:r>
      <w:r>
        <w:rPr>
          <w:rFonts w:ascii="微软雅黑" w:hAnsi="微软雅黑" w:eastAsia="微软雅黑"/>
        </w:rPr>
        <w:t>附录 C  驱动与地址速查</w:t>
      </w:r>
      <w:r>
        <w:tab/>
      </w:r>
      <w:r>
        <w:fldChar w:fldCharType="begin"/>
      </w:r>
      <w:r>
        <w:instrText xml:space="preserve"> PAGEREF _Toc12765 \h </w:instrText>
      </w:r>
      <w:r>
        <w:fldChar w:fldCharType="separate"/>
      </w:r>
      <w:r>
        <w:t>84</w:t>
      </w:r>
      <w:r>
        <w:fldChar w:fldCharType="end"/>
      </w:r>
      <w:r>
        <w:rPr>
          <w:rFonts w:ascii="宋体" w:hAnsi="宋体" w:eastAsia="宋体"/>
          <w:color w:val="595959"/>
        </w:rPr>
        <w:fldChar w:fldCharType="end"/>
      </w:r>
    </w:p>
    <w:p w14:paraId="6FA3E269">
      <w:pPr>
        <w:pStyle w:val="27"/>
        <w:tabs>
          <w:tab w:val="right" w:leader="dot" w:pos="9071"/>
        </w:tabs>
      </w:pPr>
      <w:r>
        <w:rPr>
          <w:rFonts w:ascii="宋体" w:hAnsi="宋体" w:eastAsia="宋体"/>
          <w:color w:val="595959"/>
        </w:rPr>
        <w:fldChar w:fldCharType="begin"/>
      </w:r>
      <w:r>
        <w:rPr>
          <w:rFonts w:ascii="宋体" w:hAnsi="宋体" w:eastAsia="宋体"/>
        </w:rPr>
        <w:instrText xml:space="preserve"> HYPERLINK \l _Toc5665 </w:instrText>
      </w:r>
      <w:r>
        <w:rPr>
          <w:rFonts w:ascii="宋体" w:hAnsi="宋体" w:eastAsia="宋体"/>
        </w:rPr>
        <w:fldChar w:fldCharType="separate"/>
      </w:r>
      <w:r>
        <w:rPr>
          <w:rFonts w:ascii="微软雅黑" w:hAnsi="微软雅黑" w:eastAsia="微软雅黑"/>
        </w:rPr>
        <w:t>附录 D  声明</w:t>
      </w:r>
      <w:r>
        <w:tab/>
      </w:r>
      <w:r>
        <w:fldChar w:fldCharType="begin"/>
      </w:r>
      <w:r>
        <w:instrText xml:space="preserve"> PAGEREF _Toc5665 \h </w:instrText>
      </w:r>
      <w:r>
        <w:fldChar w:fldCharType="separate"/>
      </w:r>
      <w:r>
        <w:t>84</w:t>
      </w:r>
      <w:r>
        <w:fldChar w:fldCharType="end"/>
      </w:r>
      <w:r>
        <w:rPr>
          <w:rFonts w:ascii="宋体" w:hAnsi="宋体" w:eastAsia="宋体"/>
          <w:color w:val="595959"/>
        </w:rPr>
        <w:fldChar w:fldCharType="end"/>
      </w:r>
    </w:p>
    <w:p w14:paraId="2048918A">
      <w:r>
        <w:rPr>
          <w:rFonts w:ascii="宋体" w:hAnsi="宋体" w:eastAsia="宋体"/>
          <w:color w:val="595959"/>
        </w:rPr>
        <w:fldChar w:fldCharType="end"/>
      </w:r>
    </w:p>
    <w:p w14:paraId="4D24BA75">
      <w:r>
        <w:br w:type="page"/>
      </w:r>
    </w:p>
    <w:p w14:paraId="02CEC1FB">
      <w:pPr>
        <w:pStyle w:val="3"/>
        <w:spacing w:before="280" w:after="120"/>
      </w:pPr>
      <w:bookmarkStart w:id="3" w:name="_Toc1786"/>
      <w:r>
        <w:rPr>
          <w:rFonts w:ascii="微软雅黑" w:hAnsi="微软雅黑" w:eastAsia="微软雅黑"/>
          <w:b/>
          <w:color w:val="1F4E79"/>
          <w:sz w:val="34"/>
        </w:rPr>
        <w:t>第 1 章  认识 SCADIA</w:t>
      </w:r>
      <w:bookmarkEnd w:id="3"/>
    </w:p>
    <w:p w14:paraId="683BE2FE">
      <w:pPr>
        <w:pStyle w:val="4"/>
      </w:pPr>
      <w:bookmarkStart w:id="4" w:name="_Toc9729"/>
      <w:r>
        <w:rPr>
          <w:rFonts w:ascii="微软雅黑" w:hAnsi="微软雅黑" w:eastAsia="微软雅黑"/>
          <w:b/>
          <w:color w:val="2E75B6"/>
          <w:sz w:val="28"/>
        </w:rPr>
        <w:t>1.1 这套软件是做什么的</w:t>
      </w:r>
      <w:bookmarkEnd w:id="4"/>
    </w:p>
    <w:p w14:paraId="4AD8D55E">
      <w:pPr>
        <w:ind w:firstLine="0"/>
      </w:pPr>
      <w:r>
        <w:rPr>
          <w:rFonts w:ascii="宋体" w:hAnsi="宋体" w:eastAsia="宋体"/>
          <w:sz w:val="21"/>
        </w:rPr>
        <w:t>SCADIA 是一套运行在工业工作站上的监控与组态平台，同时带八种视频分析算法。用一句大白话说：它把现场的设备数据和摄像机画面都接到一台电脑上，既能像组态软件那样自己画监控画面、配变量、配报警、配趋势和报表，又能让摄像机画面自动判断“有没有人进来、有没有人跌倒、有没有人没戴安全帽”。</w:t>
      </w:r>
    </w:p>
    <w:p w14:paraId="1EAED9C7">
      <w:pPr>
        <w:ind w:firstLine="0"/>
      </w:pPr>
      <w:r>
        <w:rPr>
          <w:rFonts w:ascii="宋体" w:hAnsi="宋体" w:eastAsia="宋体"/>
          <w:sz w:val="21"/>
        </w:rPr>
        <w:t>所以它有两副面孔，本手册两副都讲：</w:t>
      </w:r>
    </w:p>
    <w:p w14:paraId="1819C954">
      <w:pPr>
        <w:pStyle w:val="16"/>
      </w:pPr>
      <w:r>
        <w:rPr>
          <w:rFonts w:ascii="宋体" w:hAnsi="宋体" w:eastAsia="宋体"/>
          <w:sz w:val="21"/>
        </w:rPr>
        <w:t>组态的一面：画画面、连变量、做动画、配报警、做趋势曲线、做报表、管用户权限——这部分和组态王、WinCC 这类软件是同一类工作；</w:t>
      </w:r>
    </w:p>
    <w:p w14:paraId="3AE2039B">
      <w:pPr>
        <w:pStyle w:val="16"/>
      </w:pPr>
      <w:r>
        <w:rPr>
          <w:rFonts w:ascii="宋体" w:hAnsi="宋体" w:eastAsia="宋体"/>
          <w:sz w:val="21"/>
        </w:rPr>
        <w:t>算法的一面：八个场景（V1–V7、T1）的自动检测、事件记录、人工复核、统一 AI 分析。</w:t>
      </w:r>
    </w:p>
    <w:p w14:paraId="1DEFC43E">
      <w:pPr>
        <w:pBdr>
          <w:left w:val="single" w:color="B03000" w:sz="18" w:space="6"/>
        </w:pBdr>
        <w:ind w:left="170"/>
      </w:pPr>
      <w:r>
        <w:rPr>
          <w:rFonts w:ascii="微软雅黑" w:hAnsi="微软雅黑" w:eastAsia="微软雅黑"/>
          <w:b/>
          <w:color w:val="B03000"/>
          <w:sz w:val="20"/>
        </w:rPr>
        <w:t xml:space="preserve">提示  </w:t>
      </w:r>
      <w:r>
        <w:rPr>
          <w:rFonts w:ascii="宋体" w:hAnsi="宋体" w:eastAsia="宋体"/>
          <w:sz w:val="20"/>
        </w:rPr>
        <w:t>本手册的目标是“看着就能做”：每一个配置动作都给出“在哪、点什么、填什么、填完什么样算对”。不需要你先懂组态术语。</w:t>
      </w:r>
    </w:p>
    <w:p w14:paraId="1D9A4F70">
      <w:pPr>
        <w:pStyle w:val="4"/>
      </w:pPr>
      <w:bookmarkStart w:id="5" w:name="_Toc30020"/>
      <w:r>
        <w:rPr>
          <w:rFonts w:ascii="微软雅黑" w:hAnsi="微软雅黑" w:eastAsia="微软雅黑"/>
          <w:b/>
          <w:color w:val="2E75B6"/>
          <w:sz w:val="28"/>
        </w:rPr>
        <w:t>1.2 三个角色，三种读法</w:t>
      </w:r>
      <w:bookmarkEnd w:id="5"/>
    </w:p>
    <w:p w14:paraId="2956D918">
      <w:pPr>
        <w:ind w:firstLine="0"/>
      </w:pPr>
      <w:r>
        <w:rPr>
          <w:rFonts w:ascii="宋体" w:hAnsi="宋体" w:eastAsia="宋体"/>
          <w:sz w:val="21"/>
        </w:rPr>
        <w:t>同一套软件，不同岗位关心的内容完全不同。请先确认你属于哪一类，再决定精读哪几章。</w:t>
      </w:r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15"/>
        <w:gridCol w:w="4500"/>
        <w:gridCol w:w="2872"/>
      </w:tblGrid>
      <w:tr w14:paraId="3A3680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28" w:type="dxa"/>
            <w:shd w:val="clear" w:color="auto" w:fill="2E75B6"/>
          </w:tcPr>
          <w:p w14:paraId="49854F76">
            <w:r>
              <w:rPr>
                <w:rFonts w:ascii="宋体" w:hAnsi="宋体" w:eastAsia="宋体"/>
                <w:b/>
                <w:color w:val="FFFFFF"/>
                <w:sz w:val="20"/>
              </w:rPr>
              <w:t>角色</w:t>
            </w:r>
          </w:p>
        </w:tc>
        <w:tc>
          <w:tcPr>
            <w:tcW w:w="4535" w:type="dxa"/>
            <w:shd w:val="clear" w:color="auto" w:fill="2E75B6"/>
          </w:tcPr>
          <w:p w14:paraId="55EF7339">
            <w:r>
              <w:rPr>
                <w:rFonts w:ascii="宋体" w:hAnsi="宋体" w:eastAsia="宋体"/>
                <w:b/>
                <w:color w:val="FFFFFF"/>
                <w:sz w:val="20"/>
              </w:rPr>
              <w:t>日常在做什么</w:t>
            </w:r>
          </w:p>
        </w:tc>
        <w:tc>
          <w:tcPr>
            <w:tcW w:w="2891" w:type="dxa"/>
            <w:shd w:val="clear" w:color="auto" w:fill="2E75B6"/>
          </w:tcPr>
          <w:p w14:paraId="2C5D397E">
            <w:r>
              <w:rPr>
                <w:rFonts w:ascii="宋体" w:hAnsi="宋体" w:eastAsia="宋体"/>
                <w:b/>
                <w:color w:val="FFFFFF"/>
                <w:sz w:val="20"/>
              </w:rPr>
              <w:t>重点章节</w:t>
            </w:r>
          </w:p>
        </w:tc>
      </w:tr>
      <w:tr w14:paraId="6EA5C4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28" w:type="dxa"/>
          </w:tcPr>
          <w:p w14:paraId="4548559D">
            <w:r>
              <w:rPr>
                <w:rFonts w:ascii="宋体" w:hAnsi="宋体" w:eastAsia="宋体"/>
                <w:b w:val="0"/>
                <w:sz w:val="20"/>
              </w:rPr>
              <w:t>值班员 / 操作员</w:t>
            </w:r>
          </w:p>
        </w:tc>
        <w:tc>
          <w:tcPr>
            <w:tcW w:w="4535" w:type="dxa"/>
          </w:tcPr>
          <w:p w14:paraId="20B2D67A">
            <w:r>
              <w:rPr>
                <w:rFonts w:ascii="宋体" w:hAnsi="宋体" w:eastAsia="宋体"/>
                <w:b w:val="0"/>
                <w:sz w:val="20"/>
              </w:rPr>
              <w:t>看画面、确认事件、处理报警、交接班</w:t>
            </w:r>
          </w:p>
        </w:tc>
        <w:tc>
          <w:tcPr>
            <w:tcW w:w="2891" w:type="dxa"/>
          </w:tcPr>
          <w:p w14:paraId="6504B98E">
            <w:r>
              <w:rPr>
                <w:rFonts w:ascii="宋体" w:hAnsi="宋体" w:eastAsia="宋体"/>
                <w:b w:val="0"/>
                <w:sz w:val="20"/>
              </w:rPr>
              <w:t>第 2、3、21 章；第 14 章报警确认</w:t>
            </w:r>
          </w:p>
        </w:tc>
      </w:tr>
      <w:tr w14:paraId="6CB80A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28" w:type="dxa"/>
            <w:shd w:val="clear" w:color="auto" w:fill="F4F8FC"/>
          </w:tcPr>
          <w:p w14:paraId="14C365E4">
            <w:r>
              <w:rPr>
                <w:rFonts w:ascii="宋体" w:hAnsi="宋体" w:eastAsia="宋体"/>
                <w:b w:val="0"/>
                <w:sz w:val="20"/>
              </w:rPr>
              <w:t>组态工程师</w:t>
            </w:r>
          </w:p>
        </w:tc>
        <w:tc>
          <w:tcPr>
            <w:tcW w:w="4535" w:type="dxa"/>
            <w:shd w:val="clear" w:color="auto" w:fill="F4F8FC"/>
          </w:tcPr>
          <w:p w14:paraId="346C57DA">
            <w:r>
              <w:rPr>
                <w:rFonts w:ascii="宋体" w:hAnsi="宋体" w:eastAsia="宋体"/>
                <w:b w:val="0"/>
                <w:sz w:val="20"/>
              </w:rPr>
              <w:t>建变量、接设备、画画面、配动画与脚本</w:t>
            </w:r>
          </w:p>
        </w:tc>
        <w:tc>
          <w:tcPr>
            <w:tcW w:w="2891" w:type="dxa"/>
            <w:shd w:val="clear" w:color="auto" w:fill="F4F8FC"/>
          </w:tcPr>
          <w:p w14:paraId="70731079">
            <w:r>
              <w:rPr>
                <w:rFonts w:ascii="宋体" w:hAnsi="宋体" w:eastAsia="宋体"/>
                <w:b w:val="0"/>
                <w:sz w:val="20"/>
              </w:rPr>
              <w:t>第 5–13 章（核心）</w:t>
            </w:r>
          </w:p>
        </w:tc>
      </w:tr>
      <w:tr w14:paraId="5194FD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28" w:type="dxa"/>
          </w:tcPr>
          <w:p w14:paraId="130C34DE">
            <w:r>
              <w:rPr>
                <w:rFonts w:ascii="宋体" w:hAnsi="宋体" w:eastAsia="宋体"/>
                <w:b w:val="0"/>
                <w:sz w:val="20"/>
              </w:rPr>
              <w:t>系统管理员</w:t>
            </w:r>
          </w:p>
        </w:tc>
        <w:tc>
          <w:tcPr>
            <w:tcW w:w="4535" w:type="dxa"/>
          </w:tcPr>
          <w:p w14:paraId="25245A7E">
            <w:r>
              <w:rPr>
                <w:rFonts w:ascii="宋体" w:hAnsi="宋体" w:eastAsia="宋体"/>
                <w:b w:val="0"/>
                <w:sz w:val="20"/>
              </w:rPr>
              <w:t>建账号、分权限、做报表、备份、排障</w:t>
            </w:r>
          </w:p>
        </w:tc>
        <w:tc>
          <w:tcPr>
            <w:tcW w:w="2891" w:type="dxa"/>
          </w:tcPr>
          <w:p w14:paraId="5084033B">
            <w:r>
              <w:rPr>
                <w:rFonts w:ascii="宋体" w:hAnsi="宋体" w:eastAsia="宋体"/>
                <w:b w:val="0"/>
                <w:sz w:val="20"/>
              </w:rPr>
              <w:t>第 16–20 章</w:t>
            </w:r>
          </w:p>
        </w:tc>
      </w:tr>
    </w:tbl>
    <w:p w14:paraId="180A3858"/>
    <w:p w14:paraId="037A2E16">
      <w:pPr>
        <w:pStyle w:val="4"/>
      </w:pPr>
      <w:bookmarkStart w:id="6" w:name="_Toc18530"/>
      <w:r>
        <w:rPr>
          <w:rFonts w:ascii="微软雅黑" w:hAnsi="微软雅黑" w:eastAsia="微软雅黑"/>
          <w:b/>
          <w:color w:val="2E75B6"/>
          <w:sz w:val="28"/>
        </w:rPr>
        <w:t>1.3 系统由哪几部分组成</w:t>
      </w:r>
      <w:bookmarkEnd w:id="6"/>
    </w:p>
    <w:p w14:paraId="570AFCCA">
      <w:pPr>
        <w:ind w:firstLine="0"/>
      </w:pPr>
      <w:r>
        <w:rPr>
          <w:rFonts w:ascii="宋体" w:hAnsi="宋体" w:eastAsia="宋体"/>
          <w:sz w:val="21"/>
        </w:rPr>
        <w:t>从你的角度看只有三层；排障时按这三层往下查，效率最高。</w:t>
      </w:r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89"/>
        <w:gridCol w:w="3378"/>
        <w:gridCol w:w="4220"/>
      </w:tblGrid>
      <w:tr w14:paraId="62B3B4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2E75B6"/>
          </w:tcPr>
          <w:p w14:paraId="14332A95">
            <w:r>
              <w:rPr>
                <w:rFonts w:ascii="宋体" w:hAnsi="宋体" w:eastAsia="宋体"/>
                <w:b/>
                <w:color w:val="FFFFFF"/>
                <w:sz w:val="20"/>
              </w:rPr>
              <w:t>层</w:t>
            </w:r>
          </w:p>
        </w:tc>
        <w:tc>
          <w:tcPr>
            <w:tcW w:w="3402" w:type="dxa"/>
            <w:shd w:val="clear" w:color="auto" w:fill="2E75B6"/>
          </w:tcPr>
          <w:p w14:paraId="5ACF0765">
            <w:r>
              <w:rPr>
                <w:rFonts w:ascii="宋体" w:hAnsi="宋体" w:eastAsia="宋体"/>
                <w:b/>
                <w:color w:val="FFFFFF"/>
                <w:sz w:val="20"/>
              </w:rPr>
              <w:t>通俗说法</w:t>
            </w:r>
          </w:p>
        </w:tc>
        <w:tc>
          <w:tcPr>
            <w:tcW w:w="4252" w:type="dxa"/>
            <w:shd w:val="clear" w:color="auto" w:fill="2E75B6"/>
          </w:tcPr>
          <w:p w14:paraId="30B23F58">
            <w:r>
              <w:rPr>
                <w:rFonts w:ascii="宋体" w:hAnsi="宋体" w:eastAsia="宋体"/>
                <w:b/>
                <w:color w:val="FFFFFF"/>
                <w:sz w:val="20"/>
              </w:rPr>
              <w:t>出问题时的典型表现</w:t>
            </w:r>
          </w:p>
        </w:tc>
      </w:tr>
      <w:tr w14:paraId="006D85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28B9DCC3">
            <w:r>
              <w:rPr>
                <w:rFonts w:ascii="宋体" w:hAnsi="宋体" w:eastAsia="宋体"/>
                <w:b w:val="0"/>
                <w:sz w:val="20"/>
              </w:rPr>
              <w:t>浏览器界面</w:t>
            </w:r>
          </w:p>
        </w:tc>
        <w:tc>
          <w:tcPr>
            <w:tcW w:w="3402" w:type="dxa"/>
          </w:tcPr>
          <w:p w14:paraId="7BCA887E">
            <w:r>
              <w:rPr>
                <w:rFonts w:ascii="宋体" w:hAnsi="宋体" w:eastAsia="宋体"/>
                <w:b w:val="0"/>
                <w:sz w:val="20"/>
              </w:rPr>
              <w:t>你在用的网页</w:t>
            </w:r>
          </w:p>
        </w:tc>
        <w:tc>
          <w:tcPr>
            <w:tcW w:w="4252" w:type="dxa"/>
          </w:tcPr>
          <w:p w14:paraId="6823FDCA">
            <w:r>
              <w:rPr>
                <w:rFonts w:ascii="宋体" w:hAnsi="宋体" w:eastAsia="宋体"/>
                <w:b w:val="0"/>
                <w:sz w:val="20"/>
              </w:rPr>
              <w:t>页面打不开、按钮点了没反应、画面不刷新</w:t>
            </w:r>
          </w:p>
        </w:tc>
      </w:tr>
      <w:tr w14:paraId="4B4711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F4F8FC"/>
          </w:tcPr>
          <w:p w14:paraId="36691AE2">
            <w:r>
              <w:rPr>
                <w:rFonts w:ascii="宋体" w:hAnsi="宋体" w:eastAsia="宋体"/>
                <w:b w:val="0"/>
                <w:sz w:val="20"/>
              </w:rPr>
              <w:t>平台服务</w:t>
            </w:r>
          </w:p>
        </w:tc>
        <w:tc>
          <w:tcPr>
            <w:tcW w:w="3402" w:type="dxa"/>
            <w:shd w:val="clear" w:color="auto" w:fill="F4F8FC"/>
          </w:tcPr>
          <w:p w14:paraId="6F9F6D92">
            <w:r>
              <w:rPr>
                <w:rFonts w:ascii="宋体" w:hAnsi="宋体" w:eastAsia="宋体"/>
                <w:b w:val="0"/>
                <w:sz w:val="20"/>
              </w:rPr>
              <w:t>电脑里常驻的后台程序</w:t>
            </w:r>
          </w:p>
        </w:tc>
        <w:tc>
          <w:tcPr>
            <w:tcW w:w="4252" w:type="dxa"/>
            <w:shd w:val="clear" w:color="auto" w:fill="F4F8FC"/>
          </w:tcPr>
          <w:p w14:paraId="6119648F">
            <w:r>
              <w:rPr>
                <w:rFonts w:ascii="宋体" w:hAnsi="宋体" w:eastAsia="宋体"/>
                <w:b w:val="0"/>
                <w:sz w:val="20"/>
              </w:rPr>
              <w:t>页面能开但没数据、登录失败、接口报错</w:t>
            </w:r>
          </w:p>
        </w:tc>
      </w:tr>
      <w:tr w14:paraId="446293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50E453F3">
            <w:r>
              <w:rPr>
                <w:rFonts w:ascii="宋体" w:hAnsi="宋体" w:eastAsia="宋体"/>
                <w:b w:val="0"/>
                <w:sz w:val="20"/>
              </w:rPr>
              <w:t>设备与视频</w:t>
            </w:r>
          </w:p>
        </w:tc>
        <w:tc>
          <w:tcPr>
            <w:tcW w:w="3402" w:type="dxa"/>
          </w:tcPr>
          <w:p w14:paraId="3F9F2D8A">
            <w:r>
              <w:rPr>
                <w:rFonts w:ascii="宋体" w:hAnsi="宋体" w:eastAsia="宋体"/>
                <w:b w:val="0"/>
                <w:sz w:val="20"/>
              </w:rPr>
              <w:t>PLC、仪表、摄像机</w:t>
            </w:r>
          </w:p>
        </w:tc>
        <w:tc>
          <w:tcPr>
            <w:tcW w:w="4252" w:type="dxa"/>
          </w:tcPr>
          <w:p w14:paraId="444E73AC">
            <w:r>
              <w:rPr>
                <w:rFonts w:ascii="宋体" w:hAnsi="宋体" w:eastAsia="宋体"/>
                <w:b w:val="0"/>
                <w:sz w:val="20"/>
              </w:rPr>
              <w:t>数值不动、质量为 BAD、视频黑屏或卡顿</w:t>
            </w:r>
          </w:p>
        </w:tc>
      </w:tr>
    </w:tbl>
    <w:p w14:paraId="66386490"/>
    <w:p w14:paraId="47837A40">
      <w:pPr>
        <w:ind w:firstLine="0"/>
      </w:pPr>
      <w:r>
        <w:rPr>
          <w:rFonts w:ascii="宋体" w:hAnsi="宋体" w:eastAsia="宋体"/>
          <w:sz w:val="21"/>
        </w:rPr>
        <w:t>平台服务默认监听 1881 端口，浏览器地址通常是 http://127.0.0.1:1881 。视频代理默认在 1886 端口。这两个端口号在《工程配置与修改手册》里有对应的配置项。</w:t>
      </w:r>
    </w:p>
    <w:p w14:paraId="0F50D3F1">
      <w:pPr>
        <w:pStyle w:val="4"/>
      </w:pPr>
      <w:bookmarkStart w:id="7" w:name="_Toc31366"/>
      <w:r>
        <w:rPr>
          <w:rFonts w:ascii="微软雅黑" w:hAnsi="微软雅黑" w:eastAsia="微软雅黑"/>
          <w:b/>
          <w:color w:val="2E75B6"/>
          <w:sz w:val="28"/>
        </w:rPr>
        <w:t>1.4 八个场景与八种算法</w:t>
      </w:r>
      <w:bookmarkEnd w:id="7"/>
    </w:p>
    <w:p w14:paraId="72BC120B">
      <w:pPr>
        <w:ind w:firstLine="0"/>
      </w:pPr>
      <w:r>
        <w:rPr>
          <w:rFonts w:ascii="宋体" w:hAnsi="宋体" w:eastAsia="宋体"/>
          <w:sz w:val="21"/>
        </w:rPr>
        <w:t>八场景是八类要重点关注的现场情况，编号 V1–V7 与 T1。V1–V7 共用可见光画面，T1 用独立红外通道，所以“八个场景”不等于“八台摄像机”。</w:t>
      </w:r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0"/>
        <w:gridCol w:w="1701"/>
        <w:gridCol w:w="3005"/>
        <w:gridCol w:w="3628"/>
      </w:tblGrid>
      <w:tr w14:paraId="1C5889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2E75B6"/>
          </w:tcPr>
          <w:p w14:paraId="527A84D6">
            <w:r>
              <w:rPr>
                <w:rFonts w:ascii="宋体" w:hAnsi="宋体" w:eastAsia="宋体"/>
                <w:b/>
                <w:color w:val="FFFFFF"/>
                <w:sz w:val="20"/>
              </w:rPr>
              <w:t>编号</w:t>
            </w:r>
          </w:p>
        </w:tc>
        <w:tc>
          <w:tcPr>
            <w:tcW w:w="1701" w:type="dxa"/>
            <w:shd w:val="clear" w:color="auto" w:fill="2E75B6"/>
          </w:tcPr>
          <w:p w14:paraId="29F197AB">
            <w:r>
              <w:rPr>
                <w:rFonts w:ascii="宋体" w:hAnsi="宋体" w:eastAsia="宋体"/>
                <w:b/>
                <w:color w:val="FFFFFF"/>
                <w:sz w:val="20"/>
              </w:rPr>
              <w:t>场景</w:t>
            </w:r>
          </w:p>
        </w:tc>
        <w:tc>
          <w:tcPr>
            <w:tcW w:w="3005" w:type="dxa"/>
            <w:shd w:val="clear" w:color="auto" w:fill="2E75B6"/>
          </w:tcPr>
          <w:p w14:paraId="6EA01A86">
            <w:r>
              <w:rPr>
                <w:rFonts w:ascii="宋体" w:hAnsi="宋体" w:eastAsia="宋体"/>
                <w:b/>
                <w:color w:val="FFFFFF"/>
                <w:sz w:val="20"/>
              </w:rPr>
              <w:t>通俗解释</w:t>
            </w:r>
          </w:p>
        </w:tc>
        <w:tc>
          <w:tcPr>
            <w:tcW w:w="3628" w:type="dxa"/>
            <w:shd w:val="clear" w:color="auto" w:fill="2E75B6"/>
          </w:tcPr>
          <w:p w14:paraId="20C36545">
            <w:r>
              <w:rPr>
                <w:rFonts w:ascii="宋体" w:hAnsi="宋体" w:eastAsia="宋体"/>
                <w:b/>
                <w:color w:val="FFFFFF"/>
                <w:sz w:val="20"/>
              </w:rPr>
              <w:t>边界（务必了解）</w:t>
            </w:r>
          </w:p>
        </w:tc>
      </w:tr>
      <w:tr w14:paraId="6BBA92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762699FA">
            <w:r>
              <w:rPr>
                <w:rFonts w:ascii="宋体" w:hAnsi="宋体" w:eastAsia="宋体"/>
                <w:b w:val="0"/>
                <w:sz w:val="20"/>
              </w:rPr>
              <w:t>V1</w:t>
            </w:r>
          </w:p>
        </w:tc>
        <w:tc>
          <w:tcPr>
            <w:tcW w:w="1701" w:type="dxa"/>
          </w:tcPr>
          <w:p w14:paraId="6EBB6613">
            <w:r>
              <w:rPr>
                <w:rFonts w:ascii="宋体" w:hAnsi="宋体" w:eastAsia="宋体"/>
                <w:b w:val="0"/>
                <w:sz w:val="20"/>
              </w:rPr>
              <w:t>门口进入</w:t>
            </w:r>
          </w:p>
        </w:tc>
        <w:tc>
          <w:tcPr>
            <w:tcW w:w="3005" w:type="dxa"/>
          </w:tcPr>
          <w:p w14:paraId="6AA29130">
            <w:r>
              <w:rPr>
                <w:rFonts w:ascii="宋体" w:hAnsi="宋体" w:eastAsia="宋体"/>
                <w:b w:val="0"/>
                <w:sz w:val="20"/>
              </w:rPr>
              <w:t>有人从指定门口进来</w:t>
            </w:r>
          </w:p>
        </w:tc>
        <w:tc>
          <w:tcPr>
            <w:tcW w:w="3628" w:type="dxa"/>
          </w:tcPr>
          <w:p w14:paraId="17CDAA27">
            <w:r>
              <w:rPr>
                <w:rFonts w:ascii="宋体" w:hAnsi="宋体" w:eastAsia="宋体"/>
                <w:b w:val="0"/>
                <w:sz w:val="20"/>
              </w:rPr>
              <w:t>门口方向线必须先标定，未标定不生成进入记录</w:t>
            </w:r>
          </w:p>
        </w:tc>
      </w:tr>
      <w:tr w14:paraId="28A5CC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F4F8FC"/>
          </w:tcPr>
          <w:p w14:paraId="078746DD">
            <w:r>
              <w:rPr>
                <w:rFonts w:ascii="宋体" w:hAnsi="宋体" w:eastAsia="宋体"/>
                <w:b w:val="0"/>
                <w:sz w:val="20"/>
              </w:rPr>
              <w:t>V2</w:t>
            </w:r>
          </w:p>
        </w:tc>
        <w:tc>
          <w:tcPr>
            <w:tcW w:w="1701" w:type="dxa"/>
            <w:shd w:val="clear" w:color="auto" w:fill="F4F8FC"/>
          </w:tcPr>
          <w:p w14:paraId="64E50AFA">
            <w:r>
              <w:rPr>
                <w:rFonts w:ascii="宋体" w:hAnsi="宋体" w:eastAsia="宋体"/>
                <w:b w:val="0"/>
                <w:sz w:val="20"/>
              </w:rPr>
              <w:t>跌倒复核</w:t>
            </w:r>
          </w:p>
        </w:tc>
        <w:tc>
          <w:tcPr>
            <w:tcW w:w="3005" w:type="dxa"/>
            <w:shd w:val="clear" w:color="auto" w:fill="F4F8FC"/>
          </w:tcPr>
          <w:p w14:paraId="13027560">
            <w:r>
              <w:rPr>
                <w:rFonts w:ascii="宋体" w:hAnsi="宋体" w:eastAsia="宋体"/>
                <w:b w:val="0"/>
                <w:sz w:val="20"/>
              </w:rPr>
              <w:t>有人蹲下或倒地</w:t>
            </w:r>
          </w:p>
        </w:tc>
        <w:tc>
          <w:tcPr>
            <w:tcW w:w="3628" w:type="dxa"/>
            <w:shd w:val="clear" w:color="auto" w:fill="F4F8FC"/>
          </w:tcPr>
          <w:p w14:paraId="4098FF25">
            <w:r>
              <w:rPr>
                <w:rFonts w:ascii="宋体" w:hAnsi="宋体" w:eastAsia="宋体"/>
                <w:b w:val="0"/>
                <w:sz w:val="20"/>
              </w:rPr>
              <w:t>是“候选”，需连续画面人工核实</w:t>
            </w:r>
          </w:p>
        </w:tc>
      </w:tr>
      <w:tr w14:paraId="20FCA8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01BB1F8B">
            <w:r>
              <w:rPr>
                <w:rFonts w:ascii="宋体" w:hAnsi="宋体" w:eastAsia="宋体"/>
                <w:b w:val="0"/>
                <w:sz w:val="20"/>
              </w:rPr>
              <w:t>V3</w:t>
            </w:r>
          </w:p>
        </w:tc>
        <w:tc>
          <w:tcPr>
            <w:tcW w:w="1701" w:type="dxa"/>
          </w:tcPr>
          <w:p w14:paraId="7986ABAB">
            <w:r>
              <w:rPr>
                <w:rFonts w:ascii="宋体" w:hAnsi="宋体" w:eastAsia="宋体"/>
                <w:b w:val="0"/>
                <w:sz w:val="20"/>
              </w:rPr>
              <w:t>抽烟复核</w:t>
            </w:r>
          </w:p>
        </w:tc>
        <w:tc>
          <w:tcPr>
            <w:tcW w:w="3005" w:type="dxa"/>
          </w:tcPr>
          <w:p w14:paraId="542BE311">
            <w:r>
              <w:rPr>
                <w:rFonts w:ascii="宋体" w:hAnsi="宋体" w:eastAsia="宋体"/>
                <w:b w:val="0"/>
                <w:sz w:val="20"/>
              </w:rPr>
              <w:t>疑似点烟或吸食</w:t>
            </w:r>
          </w:p>
        </w:tc>
        <w:tc>
          <w:tcPr>
            <w:tcW w:w="3628" w:type="dxa"/>
          </w:tcPr>
          <w:p w14:paraId="46EEC9AE">
            <w:r>
              <w:rPr>
                <w:rFonts w:ascii="宋体" w:hAnsi="宋体" w:eastAsia="宋体"/>
                <w:b w:val="0"/>
                <w:sz w:val="20"/>
              </w:rPr>
              <w:t>手靠近嘴会与喝水、打电话混淆</w:t>
            </w:r>
          </w:p>
        </w:tc>
      </w:tr>
      <w:tr w14:paraId="3E6069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F4F8FC"/>
          </w:tcPr>
          <w:p w14:paraId="71EF6995">
            <w:r>
              <w:rPr>
                <w:rFonts w:ascii="宋体" w:hAnsi="宋体" w:eastAsia="宋体"/>
                <w:b w:val="0"/>
                <w:sz w:val="20"/>
              </w:rPr>
              <w:t>V4</w:t>
            </w:r>
          </w:p>
        </w:tc>
        <w:tc>
          <w:tcPr>
            <w:tcW w:w="1701" w:type="dxa"/>
            <w:shd w:val="clear" w:color="auto" w:fill="F4F8FC"/>
          </w:tcPr>
          <w:p w14:paraId="2F6A5C3A">
            <w:r>
              <w:rPr>
                <w:rFonts w:ascii="宋体" w:hAnsi="宋体" w:eastAsia="宋体"/>
                <w:b w:val="0"/>
                <w:sz w:val="20"/>
              </w:rPr>
              <w:t>安全帽</w:t>
            </w:r>
          </w:p>
        </w:tc>
        <w:tc>
          <w:tcPr>
            <w:tcW w:w="3005" w:type="dxa"/>
            <w:shd w:val="clear" w:color="auto" w:fill="F4F8FC"/>
          </w:tcPr>
          <w:p w14:paraId="7826DBC3">
            <w:r>
              <w:rPr>
                <w:rFonts w:ascii="宋体" w:hAnsi="宋体" w:eastAsia="宋体"/>
                <w:b w:val="0"/>
                <w:sz w:val="20"/>
              </w:rPr>
              <w:t>有人未戴安全帽</w:t>
            </w:r>
          </w:p>
        </w:tc>
        <w:tc>
          <w:tcPr>
            <w:tcW w:w="3628" w:type="dxa"/>
            <w:shd w:val="clear" w:color="auto" w:fill="F4F8FC"/>
          </w:tcPr>
          <w:p w14:paraId="4275873D">
            <w:r>
              <w:rPr>
                <w:rFonts w:ascii="宋体" w:hAnsi="宋体" w:eastAsia="宋体"/>
                <w:b w:val="0"/>
                <w:sz w:val="20"/>
              </w:rPr>
              <w:t>取决于模型能力与头部是否可见</w:t>
            </w:r>
          </w:p>
        </w:tc>
      </w:tr>
      <w:tr w14:paraId="2BA2D4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2C878EFC">
            <w:r>
              <w:rPr>
                <w:rFonts w:ascii="宋体" w:hAnsi="宋体" w:eastAsia="宋体"/>
                <w:b w:val="0"/>
                <w:sz w:val="20"/>
              </w:rPr>
              <w:t>V5</w:t>
            </w:r>
          </w:p>
        </w:tc>
        <w:tc>
          <w:tcPr>
            <w:tcW w:w="1701" w:type="dxa"/>
          </w:tcPr>
          <w:p w14:paraId="5138D968">
            <w:r>
              <w:rPr>
                <w:rFonts w:ascii="宋体" w:hAnsi="宋体" w:eastAsia="宋体"/>
                <w:b w:val="0"/>
                <w:sz w:val="20"/>
              </w:rPr>
              <w:t>人员聚集</w:t>
            </w:r>
          </w:p>
        </w:tc>
        <w:tc>
          <w:tcPr>
            <w:tcW w:w="3005" w:type="dxa"/>
          </w:tcPr>
          <w:p w14:paraId="63A4CEB1">
            <w:r>
              <w:rPr>
                <w:rFonts w:ascii="宋体" w:hAnsi="宋体" w:eastAsia="宋体"/>
                <w:b w:val="0"/>
                <w:sz w:val="20"/>
              </w:rPr>
              <w:t>同画面 4 人及以上</w:t>
            </w:r>
          </w:p>
        </w:tc>
        <w:tc>
          <w:tcPr>
            <w:tcW w:w="3628" w:type="dxa"/>
          </w:tcPr>
          <w:p w14:paraId="411FA18E">
            <w:r>
              <w:rPr>
                <w:rFonts w:ascii="宋体" w:hAnsi="宋体" w:eastAsia="宋体"/>
                <w:b w:val="0"/>
                <w:sz w:val="20"/>
              </w:rPr>
              <w:t>坐着的人也可能被计入</w:t>
            </w:r>
          </w:p>
        </w:tc>
      </w:tr>
      <w:tr w14:paraId="19A5A4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F4F8FC"/>
          </w:tcPr>
          <w:p w14:paraId="35FC5FAE">
            <w:r>
              <w:rPr>
                <w:rFonts w:ascii="宋体" w:hAnsi="宋体" w:eastAsia="宋体"/>
                <w:b w:val="0"/>
                <w:sz w:val="20"/>
              </w:rPr>
              <w:t>V6</w:t>
            </w:r>
          </w:p>
        </w:tc>
        <w:tc>
          <w:tcPr>
            <w:tcW w:w="1701" w:type="dxa"/>
            <w:shd w:val="clear" w:color="auto" w:fill="F4F8FC"/>
          </w:tcPr>
          <w:p w14:paraId="3503B788">
            <w:r>
              <w:rPr>
                <w:rFonts w:ascii="宋体" w:hAnsi="宋体" w:eastAsia="宋体"/>
                <w:b w:val="0"/>
                <w:sz w:val="20"/>
              </w:rPr>
              <w:t>禁区 / 滞留</w:t>
            </w:r>
          </w:p>
        </w:tc>
        <w:tc>
          <w:tcPr>
            <w:tcW w:w="3005" w:type="dxa"/>
            <w:shd w:val="clear" w:color="auto" w:fill="F4F8FC"/>
          </w:tcPr>
          <w:p w14:paraId="6C292222">
            <w:r>
              <w:rPr>
                <w:rFonts w:ascii="宋体" w:hAnsi="宋体" w:eastAsia="宋体"/>
                <w:b w:val="0"/>
                <w:sz w:val="20"/>
              </w:rPr>
              <w:t>闯入禁区或久留不动</w:t>
            </w:r>
          </w:p>
        </w:tc>
        <w:tc>
          <w:tcPr>
            <w:tcW w:w="3628" w:type="dxa"/>
            <w:shd w:val="clear" w:color="auto" w:fill="F4F8FC"/>
          </w:tcPr>
          <w:p w14:paraId="297C2B27">
            <w:r>
              <w:rPr>
                <w:rFonts w:ascii="宋体" w:hAnsi="宋体" w:eastAsia="宋体"/>
                <w:b w:val="0"/>
                <w:sz w:val="20"/>
              </w:rPr>
              <w:t>区域需现场配置；走动会重新计时</w:t>
            </w:r>
          </w:p>
        </w:tc>
      </w:tr>
      <w:tr w14:paraId="602112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1B4C44E4">
            <w:r>
              <w:rPr>
                <w:rFonts w:ascii="宋体" w:hAnsi="宋体" w:eastAsia="宋体"/>
                <w:b w:val="0"/>
                <w:sz w:val="20"/>
              </w:rPr>
              <w:t>V7</w:t>
            </w:r>
          </w:p>
        </w:tc>
        <w:tc>
          <w:tcPr>
            <w:tcW w:w="1701" w:type="dxa"/>
          </w:tcPr>
          <w:p w14:paraId="7BAFC7DB">
            <w:r>
              <w:rPr>
                <w:rFonts w:ascii="宋体" w:hAnsi="宋体" w:eastAsia="宋体"/>
                <w:b w:val="0"/>
                <w:sz w:val="20"/>
              </w:rPr>
              <w:t>烟火 / 通道 / 画质</w:t>
            </w:r>
          </w:p>
        </w:tc>
        <w:tc>
          <w:tcPr>
            <w:tcW w:w="3005" w:type="dxa"/>
          </w:tcPr>
          <w:p w14:paraId="3FD357B2">
            <w:r>
              <w:rPr>
                <w:rFonts w:ascii="宋体" w:hAnsi="宋体" w:eastAsia="宋体"/>
                <w:b w:val="0"/>
                <w:sz w:val="20"/>
              </w:rPr>
              <w:t>明火、通道异常、画面模糊</w:t>
            </w:r>
          </w:p>
        </w:tc>
        <w:tc>
          <w:tcPr>
            <w:tcW w:w="3628" w:type="dxa"/>
          </w:tcPr>
          <w:p w14:paraId="0D05C823">
            <w:r>
              <w:rPr>
                <w:rFonts w:ascii="宋体" w:hAnsi="宋体" w:eastAsia="宋体"/>
                <w:b w:val="0"/>
                <w:sz w:val="20"/>
              </w:rPr>
              <w:t>通道区需标定；画质差不等于着火</w:t>
            </w:r>
          </w:p>
        </w:tc>
      </w:tr>
      <w:tr w14:paraId="474471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F4F8FC"/>
          </w:tcPr>
          <w:p w14:paraId="74146086">
            <w:r>
              <w:rPr>
                <w:rFonts w:ascii="宋体" w:hAnsi="宋体" w:eastAsia="宋体"/>
                <w:b w:val="0"/>
                <w:sz w:val="20"/>
              </w:rPr>
              <w:t>T1</w:t>
            </w:r>
          </w:p>
        </w:tc>
        <w:tc>
          <w:tcPr>
            <w:tcW w:w="1701" w:type="dxa"/>
            <w:shd w:val="clear" w:color="auto" w:fill="F4F8FC"/>
          </w:tcPr>
          <w:p w14:paraId="2181A41A">
            <w:r>
              <w:rPr>
                <w:rFonts w:ascii="宋体" w:hAnsi="宋体" w:eastAsia="宋体"/>
                <w:b w:val="0"/>
                <w:sz w:val="20"/>
              </w:rPr>
              <w:t>红外辅助</w:t>
            </w:r>
          </w:p>
        </w:tc>
        <w:tc>
          <w:tcPr>
            <w:tcW w:w="3005" w:type="dxa"/>
            <w:shd w:val="clear" w:color="auto" w:fill="F4F8FC"/>
          </w:tcPr>
          <w:p w14:paraId="345A5D04">
            <w:r>
              <w:rPr>
                <w:rFonts w:ascii="宋体" w:hAnsi="宋体" w:eastAsia="宋体"/>
                <w:b w:val="0"/>
                <w:sz w:val="20"/>
              </w:rPr>
              <w:t>红外画面上的相对热点</w:t>
            </w:r>
          </w:p>
        </w:tc>
        <w:tc>
          <w:tcPr>
            <w:tcW w:w="3628" w:type="dxa"/>
            <w:shd w:val="clear" w:color="auto" w:fill="F4F8FC"/>
          </w:tcPr>
          <w:p w14:paraId="2A885CB1">
            <w:r>
              <w:rPr>
                <w:rFonts w:ascii="宋体" w:hAnsi="宋体" w:eastAsia="宋体"/>
                <w:b w:val="0"/>
                <w:sz w:val="20"/>
              </w:rPr>
              <w:t>只有相对热点，未接真实测温，不能读摄氏度</w:t>
            </w:r>
          </w:p>
        </w:tc>
      </w:tr>
    </w:tbl>
    <w:p w14:paraId="68396BC7"/>
    <w:p w14:paraId="2F83B7EC">
      <w:pPr>
        <w:pStyle w:val="4"/>
      </w:pPr>
      <w:bookmarkStart w:id="8" w:name="_Toc22286"/>
      <w:r>
        <w:rPr>
          <w:rFonts w:ascii="微软雅黑" w:hAnsi="微软雅黑" w:eastAsia="微软雅黑"/>
          <w:b/>
          <w:color w:val="2E75B6"/>
          <w:sz w:val="28"/>
        </w:rPr>
        <w:t>1.5 三条不许越过的边界</w:t>
      </w:r>
      <w:bookmarkEnd w:id="8"/>
    </w:p>
    <w:p w14:paraId="0C5D5D22">
      <w:pPr>
        <w:ind w:firstLine="0"/>
      </w:pPr>
      <w:r>
        <w:rPr>
          <w:rFonts w:ascii="宋体" w:hAnsi="宋体" w:eastAsia="宋体"/>
          <w:sz w:val="21"/>
        </w:rPr>
        <w:t>这三条直接影响你能不能对外出报告，请务必记牢：</w:t>
      </w:r>
    </w:p>
    <w:p w14:paraId="29B31835">
      <w:pPr>
        <w:pStyle w:val="16"/>
      </w:pPr>
      <w:r>
        <w:rPr>
          <w:rFonts w:ascii="宋体" w:hAnsi="宋体" w:eastAsia="宋体"/>
          <w:sz w:val="21"/>
        </w:rPr>
        <w:t>自动结果都是“候选”，必须人工确认后才能当作结论；</w:t>
      </w:r>
    </w:p>
    <w:p w14:paraId="3A41DAD9">
      <w:pPr>
        <w:pStyle w:val="16"/>
      </w:pPr>
      <w:r>
        <w:rPr>
          <w:rFonts w:ascii="宋体" w:hAnsi="宋体" w:eastAsia="宋体"/>
          <w:sz w:val="21"/>
        </w:rPr>
        <w:t>“进入次数”不是“室内人数”，也不是去重人数；</w:t>
      </w:r>
    </w:p>
    <w:p w14:paraId="600D0EAD">
      <w:pPr>
        <w:pStyle w:val="16"/>
      </w:pPr>
      <w:r>
        <w:rPr>
          <w:rFonts w:ascii="宋体" w:hAnsi="宋体" w:eastAsia="宋体"/>
          <w:sz w:val="21"/>
        </w:rPr>
        <w:t>“画面有图”不代表“画面在更新”，必须看时间戳与质量。</w:t>
      </w:r>
    </w:p>
    <w:p w14:paraId="0899202E">
      <w:pPr>
        <w:pBdr>
          <w:left w:val="single" w:color="B03000" w:sz="18" w:space="6"/>
        </w:pBdr>
        <w:ind w:left="170"/>
      </w:pPr>
      <w:r>
        <w:rPr>
          <w:rFonts w:ascii="微软雅黑" w:hAnsi="微软雅黑" w:eastAsia="微软雅黑"/>
          <w:b/>
          <w:color w:val="B03000"/>
          <w:sz w:val="20"/>
        </w:rPr>
        <w:t xml:space="preserve">提示  </w:t>
      </w:r>
      <w:r>
        <w:rPr>
          <w:rFonts w:ascii="宋体" w:hAnsi="宋体" w:eastAsia="宋体"/>
          <w:sz w:val="20"/>
        </w:rPr>
        <w:t>平台只做分析，不写设备、不改报警、不执行脚本；配置存在也不代表生产已经执行。做汇报时不要把“配置”说成“已发生”。</w:t>
      </w:r>
    </w:p>
    <w:p w14:paraId="40200A43">
      <w:pPr>
        <w:pStyle w:val="4"/>
      </w:pPr>
      <w:bookmarkStart w:id="9" w:name="_Toc18505"/>
      <w:r>
        <w:rPr>
          <w:rFonts w:ascii="微软雅黑" w:hAnsi="微软雅黑" w:eastAsia="微软雅黑"/>
          <w:b/>
          <w:color w:val="2E75B6"/>
          <w:sz w:val="28"/>
        </w:rPr>
        <w:t>1.6 本版本的界面收敛</w:t>
      </w:r>
      <w:bookmarkEnd w:id="9"/>
    </w:p>
    <w:p w14:paraId="75E66D2B">
      <w:pPr>
        <w:ind w:firstLine="0"/>
      </w:pPr>
      <w:r>
        <w:rPr>
          <w:rFonts w:ascii="宋体" w:hAnsi="宋体" w:eastAsia="宋体"/>
          <w:sz w:val="21"/>
        </w:rPr>
        <w:t>本版本把左侧菜单收敛为五组：总览、监视、数据、资产、系统，只保留与八种算法直接相关的页面。报警中心、历史报警、配方、脚本、流程、通知、插件、API 密钥、多语言、位置、AR 标记、组态编辑器、实验室、MES / EMS 看板已从菜单隐藏。</w:t>
      </w:r>
    </w:p>
    <w:p w14:paraId="7AA4D91D">
      <w:pPr>
        <w:ind w:firstLine="0"/>
      </w:pPr>
      <w:r>
        <w:rPr>
          <w:rFonts w:ascii="宋体" w:hAnsi="宋体" w:eastAsia="宋体"/>
          <w:sz w:val="21"/>
        </w:rPr>
        <w:t>这里有个容易误会的地方：这些页面**没有删除**，路由仍在，输入完整网址依然能打开。本手册讲它们，是因为它们属于“组态能力”，工程师做工程时要用；但日常值班不需要进。</w:t>
      </w:r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99"/>
        <w:gridCol w:w="2251"/>
        <w:gridCol w:w="2592"/>
        <w:gridCol w:w="2645"/>
      </w:tblGrid>
      <w:tr w14:paraId="54405A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  <w:shd w:val="clear" w:color="auto" w:fill="2E75B6"/>
          </w:tcPr>
          <w:p w14:paraId="2E1B9376">
            <w:r>
              <w:rPr>
                <w:rFonts w:ascii="宋体" w:hAnsi="宋体" w:eastAsia="宋体"/>
                <w:b/>
                <w:color w:val="FFFFFF"/>
                <w:sz w:val="20"/>
              </w:rPr>
              <w:t>页面</w:t>
            </w:r>
          </w:p>
        </w:tc>
        <w:tc>
          <w:tcPr>
            <w:tcW w:w="2268" w:type="dxa"/>
            <w:shd w:val="clear" w:color="auto" w:fill="2E75B6"/>
          </w:tcPr>
          <w:p w14:paraId="67A4A303">
            <w:r>
              <w:rPr>
                <w:rFonts w:ascii="宋体" w:hAnsi="宋体" w:eastAsia="宋体"/>
                <w:b/>
                <w:color w:val="FFFFFF"/>
                <w:sz w:val="20"/>
              </w:rPr>
              <w:t>菜单里还看得到吗</w:t>
            </w:r>
          </w:p>
        </w:tc>
        <w:tc>
          <w:tcPr>
            <w:tcW w:w="2608" w:type="dxa"/>
            <w:shd w:val="clear" w:color="auto" w:fill="2E75B6"/>
          </w:tcPr>
          <w:p w14:paraId="01B00F69">
            <w:r>
              <w:rPr>
                <w:rFonts w:ascii="宋体" w:hAnsi="宋体" w:eastAsia="宋体"/>
                <w:b/>
                <w:color w:val="FFFFFF"/>
                <w:sz w:val="20"/>
              </w:rPr>
              <w:t>怎么进</w:t>
            </w:r>
          </w:p>
        </w:tc>
        <w:tc>
          <w:tcPr>
            <w:tcW w:w="2665" w:type="dxa"/>
            <w:shd w:val="clear" w:color="auto" w:fill="2E75B6"/>
          </w:tcPr>
          <w:p w14:paraId="15213973">
            <w:r>
              <w:rPr>
                <w:rFonts w:ascii="宋体" w:hAnsi="宋体" w:eastAsia="宋体"/>
                <w:b/>
                <w:color w:val="FFFFFF"/>
                <w:sz w:val="20"/>
              </w:rPr>
              <w:t>本手册在哪讲</w:t>
            </w:r>
          </w:p>
        </w:tc>
      </w:tr>
      <w:tr w14:paraId="63E087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 w14:paraId="13047B48">
            <w:r>
              <w:rPr>
                <w:rFonts w:ascii="宋体" w:hAnsi="宋体" w:eastAsia="宋体"/>
                <w:b w:val="0"/>
                <w:sz w:val="20"/>
              </w:rPr>
              <w:t>组态编辑器</w:t>
            </w:r>
          </w:p>
        </w:tc>
        <w:tc>
          <w:tcPr>
            <w:tcW w:w="2268" w:type="dxa"/>
          </w:tcPr>
          <w:p w14:paraId="69604BB8">
            <w:r>
              <w:rPr>
                <w:rFonts w:ascii="宋体" w:hAnsi="宋体" w:eastAsia="宋体"/>
                <w:b w:val="0"/>
                <w:sz w:val="20"/>
              </w:rPr>
              <w:t>看不到</w:t>
            </w:r>
          </w:p>
        </w:tc>
        <w:tc>
          <w:tcPr>
            <w:tcW w:w="2608" w:type="dxa"/>
          </w:tcPr>
          <w:p w14:paraId="43824C0A">
            <w:r>
              <w:rPr>
                <w:rFonts w:ascii="宋体" w:hAnsi="宋体" w:eastAsia="宋体"/>
                <w:b w:val="0"/>
                <w:sz w:val="20"/>
              </w:rPr>
              <w:t>浏览器输入 /editor</w:t>
            </w:r>
          </w:p>
        </w:tc>
        <w:tc>
          <w:tcPr>
            <w:tcW w:w="2665" w:type="dxa"/>
          </w:tcPr>
          <w:p w14:paraId="2F69C216">
            <w:r>
              <w:rPr>
                <w:rFonts w:ascii="宋体" w:hAnsi="宋体" w:eastAsia="宋体"/>
                <w:b w:val="0"/>
                <w:sz w:val="20"/>
              </w:rPr>
              <w:t>第 8–11 章</w:t>
            </w:r>
          </w:p>
        </w:tc>
      </w:tr>
      <w:tr w14:paraId="0E371E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  <w:shd w:val="clear" w:color="auto" w:fill="F4F8FC"/>
          </w:tcPr>
          <w:p w14:paraId="77390FC2">
            <w:r>
              <w:rPr>
                <w:rFonts w:ascii="宋体" w:hAnsi="宋体" w:eastAsia="宋体"/>
                <w:b w:val="0"/>
                <w:sz w:val="20"/>
              </w:rPr>
              <w:t>脚本</w:t>
            </w:r>
          </w:p>
        </w:tc>
        <w:tc>
          <w:tcPr>
            <w:tcW w:w="2268" w:type="dxa"/>
            <w:shd w:val="clear" w:color="auto" w:fill="F4F8FC"/>
          </w:tcPr>
          <w:p w14:paraId="142B0A46">
            <w:r>
              <w:rPr>
                <w:rFonts w:ascii="宋体" w:hAnsi="宋体" w:eastAsia="宋体"/>
                <w:b w:val="0"/>
                <w:sz w:val="20"/>
              </w:rPr>
              <w:t>看不到</w:t>
            </w:r>
          </w:p>
        </w:tc>
        <w:tc>
          <w:tcPr>
            <w:tcW w:w="2608" w:type="dxa"/>
            <w:shd w:val="clear" w:color="auto" w:fill="F4F8FC"/>
          </w:tcPr>
          <w:p w14:paraId="21DE8DCE">
            <w:r>
              <w:rPr>
                <w:rFonts w:ascii="宋体" w:hAnsi="宋体" w:eastAsia="宋体"/>
                <w:b w:val="0"/>
                <w:sz w:val="20"/>
              </w:rPr>
              <w:t>输入 /scripts</w:t>
            </w:r>
          </w:p>
        </w:tc>
        <w:tc>
          <w:tcPr>
            <w:tcW w:w="2665" w:type="dxa"/>
            <w:shd w:val="clear" w:color="auto" w:fill="F4F8FC"/>
          </w:tcPr>
          <w:p w14:paraId="2644F008">
            <w:r>
              <w:rPr>
                <w:rFonts w:ascii="宋体" w:hAnsi="宋体" w:eastAsia="宋体"/>
                <w:b w:val="0"/>
                <w:sz w:val="20"/>
              </w:rPr>
              <w:t>第 12 章</w:t>
            </w:r>
          </w:p>
        </w:tc>
      </w:tr>
      <w:tr w14:paraId="014029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 w14:paraId="03EC4195">
            <w:r>
              <w:rPr>
                <w:rFonts w:ascii="宋体" w:hAnsi="宋体" w:eastAsia="宋体"/>
                <w:b w:val="0"/>
                <w:sz w:val="20"/>
              </w:rPr>
              <w:t>报警</w:t>
            </w:r>
          </w:p>
        </w:tc>
        <w:tc>
          <w:tcPr>
            <w:tcW w:w="2268" w:type="dxa"/>
          </w:tcPr>
          <w:p w14:paraId="33641A2C">
            <w:r>
              <w:rPr>
                <w:rFonts w:ascii="宋体" w:hAnsi="宋体" w:eastAsia="宋体"/>
                <w:b w:val="0"/>
                <w:sz w:val="20"/>
              </w:rPr>
              <w:t>看不到</w:t>
            </w:r>
          </w:p>
        </w:tc>
        <w:tc>
          <w:tcPr>
            <w:tcW w:w="2608" w:type="dxa"/>
          </w:tcPr>
          <w:p w14:paraId="1DCBD0AA">
            <w:r>
              <w:rPr>
                <w:rFonts w:ascii="宋体" w:hAnsi="宋体" w:eastAsia="宋体"/>
                <w:b w:val="0"/>
                <w:sz w:val="20"/>
              </w:rPr>
              <w:t>输入 /alarms</w:t>
            </w:r>
          </w:p>
        </w:tc>
        <w:tc>
          <w:tcPr>
            <w:tcW w:w="2665" w:type="dxa"/>
          </w:tcPr>
          <w:p w14:paraId="191774B5">
            <w:r>
              <w:rPr>
                <w:rFonts w:ascii="宋体" w:hAnsi="宋体" w:eastAsia="宋体"/>
                <w:b w:val="0"/>
                <w:sz w:val="20"/>
              </w:rPr>
              <w:t>第 14 章</w:t>
            </w:r>
          </w:p>
        </w:tc>
      </w:tr>
      <w:tr w14:paraId="5C8F1C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  <w:shd w:val="clear" w:color="auto" w:fill="F4F8FC"/>
          </w:tcPr>
          <w:p w14:paraId="29D8E17B">
            <w:r>
              <w:rPr>
                <w:rFonts w:ascii="宋体" w:hAnsi="宋体" w:eastAsia="宋体"/>
                <w:b w:val="0"/>
                <w:sz w:val="20"/>
              </w:rPr>
              <w:t>配方</w:t>
            </w:r>
          </w:p>
        </w:tc>
        <w:tc>
          <w:tcPr>
            <w:tcW w:w="2268" w:type="dxa"/>
            <w:shd w:val="clear" w:color="auto" w:fill="F4F8FC"/>
          </w:tcPr>
          <w:p w14:paraId="28EDBDBE">
            <w:r>
              <w:rPr>
                <w:rFonts w:ascii="宋体" w:hAnsi="宋体" w:eastAsia="宋体"/>
                <w:b w:val="0"/>
                <w:sz w:val="20"/>
              </w:rPr>
              <w:t>看不到</w:t>
            </w:r>
          </w:p>
        </w:tc>
        <w:tc>
          <w:tcPr>
            <w:tcW w:w="2608" w:type="dxa"/>
            <w:shd w:val="clear" w:color="auto" w:fill="F4F8FC"/>
          </w:tcPr>
          <w:p w14:paraId="73BAF30C">
            <w:r>
              <w:rPr>
                <w:rFonts w:ascii="宋体" w:hAnsi="宋体" w:eastAsia="宋体"/>
                <w:b w:val="0"/>
                <w:sz w:val="20"/>
              </w:rPr>
              <w:t>输入 /recipes</w:t>
            </w:r>
          </w:p>
        </w:tc>
        <w:tc>
          <w:tcPr>
            <w:tcW w:w="2665" w:type="dxa"/>
            <w:shd w:val="clear" w:color="auto" w:fill="F4F8FC"/>
          </w:tcPr>
          <w:p w14:paraId="325B0BFA">
            <w:r>
              <w:rPr>
                <w:rFonts w:ascii="宋体" w:hAnsi="宋体" w:eastAsia="宋体"/>
                <w:b w:val="0"/>
                <w:sz w:val="20"/>
              </w:rPr>
              <w:t>第 17 章</w:t>
            </w:r>
          </w:p>
        </w:tc>
      </w:tr>
      <w:tr w14:paraId="74DFB5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 w14:paraId="2BF06993">
            <w:r>
              <w:rPr>
                <w:rFonts w:ascii="宋体" w:hAnsi="宋体" w:eastAsia="宋体"/>
                <w:b w:val="0"/>
                <w:sz w:val="20"/>
              </w:rPr>
              <w:t>报表</w:t>
            </w:r>
          </w:p>
        </w:tc>
        <w:tc>
          <w:tcPr>
            <w:tcW w:w="2268" w:type="dxa"/>
          </w:tcPr>
          <w:p w14:paraId="617C8A28">
            <w:r>
              <w:rPr>
                <w:rFonts w:ascii="宋体" w:hAnsi="宋体" w:eastAsia="宋体"/>
                <w:b w:val="0"/>
                <w:sz w:val="20"/>
              </w:rPr>
              <w:t>看得到（数据组）</w:t>
            </w:r>
          </w:p>
        </w:tc>
        <w:tc>
          <w:tcPr>
            <w:tcW w:w="2608" w:type="dxa"/>
          </w:tcPr>
          <w:p w14:paraId="5FDB88E4">
            <w:r>
              <w:rPr>
                <w:rFonts w:ascii="宋体" w:hAnsi="宋体" w:eastAsia="宋体"/>
                <w:b w:val="0"/>
                <w:sz w:val="20"/>
              </w:rPr>
              <w:t>菜单直接进</w:t>
            </w:r>
          </w:p>
        </w:tc>
        <w:tc>
          <w:tcPr>
            <w:tcW w:w="2665" w:type="dxa"/>
          </w:tcPr>
          <w:p w14:paraId="0767A477">
            <w:r>
              <w:rPr>
                <w:rFonts w:ascii="宋体" w:hAnsi="宋体" w:eastAsia="宋体"/>
                <w:b w:val="0"/>
                <w:sz w:val="20"/>
              </w:rPr>
              <w:t>第 16 章</w:t>
            </w:r>
          </w:p>
        </w:tc>
      </w:tr>
    </w:tbl>
    <w:p w14:paraId="2EEE92B4"/>
    <w:p w14:paraId="75421595">
      <w:pPr>
        <w:pBdr>
          <w:left w:val="single" w:color="B03000" w:sz="18" w:space="6"/>
        </w:pBdr>
        <w:ind w:left="170"/>
      </w:pPr>
      <w:r>
        <w:rPr>
          <w:rFonts w:ascii="微软雅黑" w:hAnsi="微软雅黑" w:eastAsia="微软雅黑"/>
          <w:b/>
          <w:color w:val="B03000"/>
          <w:sz w:val="20"/>
        </w:rPr>
        <w:t xml:space="preserve">提示  </w:t>
      </w:r>
      <w:r>
        <w:rPr>
          <w:rFonts w:ascii="宋体" w:hAnsi="宋体" w:eastAsia="宋体"/>
          <w:sz w:val="20"/>
        </w:rPr>
        <w:t>如果你在旧资料里看到“报警中心”“配方管理”等章节，那是收敛前的版本。以本手册的菜单为准。</w:t>
      </w:r>
    </w:p>
    <w:p w14:paraId="54DD0BDA">
      <w:pPr>
        <w:pStyle w:val="3"/>
        <w:spacing w:before="280" w:after="120"/>
      </w:pPr>
      <w:bookmarkStart w:id="10" w:name="_Toc271"/>
      <w:r>
        <w:rPr>
          <w:rFonts w:ascii="微软雅黑" w:hAnsi="微软雅黑" w:eastAsia="微软雅黑"/>
          <w:b/>
          <w:color w:val="1F4E79"/>
          <w:sz w:val="34"/>
        </w:rPr>
        <w:t>第 2 章  启动、登录与界面</w:t>
      </w:r>
      <w:bookmarkEnd w:id="10"/>
    </w:p>
    <w:p w14:paraId="0D8B566F">
      <w:pPr>
        <w:pStyle w:val="4"/>
      </w:pPr>
      <w:bookmarkStart w:id="11" w:name="_Toc3725"/>
      <w:r>
        <w:rPr>
          <w:rFonts w:ascii="微软雅黑" w:hAnsi="微软雅黑" w:eastAsia="微软雅黑"/>
          <w:b/>
          <w:color w:val="2E75B6"/>
          <w:sz w:val="28"/>
        </w:rPr>
        <w:t>2.1 启动前先确认三件事</w:t>
      </w:r>
      <w:bookmarkEnd w:id="11"/>
    </w:p>
    <w:p w14:paraId="2F987EC5">
      <w:pPr>
        <w:ind w:firstLine="0"/>
      </w:pPr>
      <w:r>
        <w:rPr>
          <w:rFonts w:ascii="宋体" w:hAnsi="宋体" w:eastAsia="宋体"/>
          <w:sz w:val="21"/>
        </w:rPr>
        <w:t>很多人卡在“启动不了”，其实问题在这三件事上。开机后先花十秒确认：</w:t>
      </w:r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38"/>
        <w:gridCol w:w="4079"/>
        <w:gridCol w:w="3170"/>
      </w:tblGrid>
      <w:tr w14:paraId="014F06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  <w:shd w:val="clear" w:color="auto" w:fill="2E75B6"/>
          </w:tcPr>
          <w:p w14:paraId="57053C74">
            <w:r>
              <w:rPr>
                <w:rFonts w:ascii="宋体" w:hAnsi="宋体" w:eastAsia="宋体"/>
                <w:b/>
                <w:color w:val="FFFFFF"/>
                <w:sz w:val="20"/>
              </w:rPr>
              <w:t>检查项</w:t>
            </w:r>
          </w:p>
        </w:tc>
        <w:tc>
          <w:tcPr>
            <w:tcW w:w="4082" w:type="dxa"/>
            <w:shd w:val="clear" w:color="auto" w:fill="2E75B6"/>
          </w:tcPr>
          <w:p w14:paraId="288CD9B2">
            <w:r>
              <w:rPr>
                <w:rFonts w:ascii="宋体" w:hAnsi="宋体" w:eastAsia="宋体"/>
                <w:b/>
                <w:color w:val="FFFFFF"/>
                <w:sz w:val="20"/>
              </w:rPr>
              <w:t>怎么看</w:t>
            </w:r>
          </w:p>
        </w:tc>
        <w:tc>
          <w:tcPr>
            <w:tcW w:w="3175" w:type="dxa"/>
            <w:shd w:val="clear" w:color="auto" w:fill="2E75B6"/>
          </w:tcPr>
          <w:p w14:paraId="2D0FFDEE">
            <w:r>
              <w:rPr>
                <w:rFonts w:ascii="宋体" w:hAnsi="宋体" w:eastAsia="宋体"/>
                <w:b/>
                <w:color w:val="FFFFFF"/>
                <w:sz w:val="20"/>
              </w:rPr>
              <w:t>不对怎么办</w:t>
            </w:r>
          </w:p>
        </w:tc>
      </w:tr>
      <w:tr w14:paraId="710B65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</w:tcPr>
          <w:p w14:paraId="7038CE91">
            <w:r>
              <w:rPr>
                <w:rFonts w:ascii="宋体" w:hAnsi="宋体" w:eastAsia="宋体"/>
                <w:b w:val="0"/>
                <w:sz w:val="20"/>
              </w:rPr>
              <w:t>服务是否在跑</w:t>
            </w:r>
          </w:p>
        </w:tc>
        <w:tc>
          <w:tcPr>
            <w:tcW w:w="4082" w:type="dxa"/>
          </w:tcPr>
          <w:p w14:paraId="0EF9286B">
            <w:r>
              <w:rPr>
                <w:rFonts w:ascii="宋体" w:hAnsi="宋体" w:eastAsia="宋体"/>
                <w:b w:val="0"/>
                <w:sz w:val="20"/>
              </w:rPr>
              <w:t>浏览器打开 http://127.0.0.1:1881 ，能出界面就是在跑</w:t>
            </w:r>
          </w:p>
        </w:tc>
        <w:tc>
          <w:tcPr>
            <w:tcW w:w="3175" w:type="dxa"/>
          </w:tcPr>
          <w:p w14:paraId="22725B3E">
            <w:r>
              <w:rPr>
                <w:rFonts w:ascii="宋体" w:hAnsi="宋体" w:eastAsia="宋体"/>
                <w:b w:val="0"/>
                <w:sz w:val="20"/>
              </w:rPr>
              <w:t>按 2.2 重新启动</w:t>
            </w:r>
          </w:p>
        </w:tc>
      </w:tr>
      <w:tr w14:paraId="7CDB6F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  <w:shd w:val="clear" w:color="auto" w:fill="F4F8FC"/>
          </w:tcPr>
          <w:p w14:paraId="27FDC0D6">
            <w:r>
              <w:rPr>
                <w:rFonts w:ascii="宋体" w:hAnsi="宋体" w:eastAsia="宋体"/>
                <w:b w:val="0"/>
                <w:sz w:val="20"/>
              </w:rPr>
              <w:t>设备网络是否通</w:t>
            </w:r>
          </w:p>
        </w:tc>
        <w:tc>
          <w:tcPr>
            <w:tcW w:w="4082" w:type="dxa"/>
            <w:shd w:val="clear" w:color="auto" w:fill="F4F8FC"/>
          </w:tcPr>
          <w:p w14:paraId="31616096">
            <w:r>
              <w:rPr>
                <w:rFonts w:ascii="宋体" w:hAnsi="宋体" w:eastAsia="宋体"/>
                <w:b w:val="0"/>
                <w:sz w:val="20"/>
              </w:rPr>
              <w:t>设备与标签页里质量为 GOOD 即在通</w:t>
            </w:r>
          </w:p>
        </w:tc>
        <w:tc>
          <w:tcPr>
            <w:tcW w:w="3175" w:type="dxa"/>
            <w:shd w:val="clear" w:color="auto" w:fill="F4F8FC"/>
          </w:tcPr>
          <w:p w14:paraId="59814CC5">
            <w:r>
              <w:rPr>
                <w:rFonts w:ascii="宋体" w:hAnsi="宋体" w:eastAsia="宋体"/>
                <w:b w:val="0"/>
                <w:sz w:val="20"/>
              </w:rPr>
              <w:t>查网线、IP、端口</w:t>
            </w:r>
          </w:p>
        </w:tc>
      </w:tr>
      <w:tr w14:paraId="31E5B0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</w:tcPr>
          <w:p w14:paraId="6A4EF835">
            <w:r>
              <w:rPr>
                <w:rFonts w:ascii="宋体" w:hAnsi="宋体" w:eastAsia="宋体"/>
                <w:b w:val="0"/>
                <w:sz w:val="20"/>
              </w:rPr>
              <w:t>摄像机是否在线</w:t>
            </w:r>
          </w:p>
        </w:tc>
        <w:tc>
          <w:tcPr>
            <w:tcW w:w="4082" w:type="dxa"/>
          </w:tcPr>
          <w:p w14:paraId="1D949FB7">
            <w:r>
              <w:rPr>
                <w:rFonts w:ascii="宋体" w:hAnsi="宋体" w:eastAsia="宋体"/>
                <w:b w:val="0"/>
                <w:sz w:val="20"/>
              </w:rPr>
              <w:t>相机资源墙有画面</w:t>
            </w:r>
          </w:p>
        </w:tc>
        <w:tc>
          <w:tcPr>
            <w:tcW w:w="3175" w:type="dxa"/>
          </w:tcPr>
          <w:p w14:paraId="153A6819">
            <w:r>
              <w:rPr>
                <w:rFonts w:ascii="宋体" w:hAnsi="宋体" w:eastAsia="宋体"/>
                <w:b w:val="0"/>
                <w:sz w:val="20"/>
              </w:rPr>
              <w:t>查摄像机电源与地址</w:t>
            </w:r>
          </w:p>
        </w:tc>
      </w:tr>
    </w:tbl>
    <w:p w14:paraId="65821B5E"/>
    <w:p w14:paraId="595F14C6">
      <w:pPr>
        <w:pStyle w:val="4"/>
      </w:pPr>
      <w:bookmarkStart w:id="12" w:name="_Toc26387"/>
      <w:r>
        <w:rPr>
          <w:rFonts w:ascii="微软雅黑" w:hAnsi="微软雅黑" w:eastAsia="微软雅黑"/>
          <w:b/>
          <w:color w:val="2E75B6"/>
          <w:sz w:val="28"/>
        </w:rPr>
        <w:t>2.2 启动软件</w:t>
      </w:r>
      <w:bookmarkEnd w:id="12"/>
    </w:p>
    <w:p w14:paraId="1FB90C33">
      <w:pPr>
        <w:pStyle w:val="14"/>
      </w:pPr>
      <w:r>
        <w:rPr>
          <w:rFonts w:ascii="宋体" w:hAnsi="宋体" w:eastAsia="宋体"/>
          <w:sz w:val="21"/>
        </w:rPr>
        <w:t>在软件目录找到“启动 SCADIA.cmd”，双击；</w:t>
      </w:r>
    </w:p>
    <w:p w14:paraId="7FC4ACE7">
      <w:pPr>
        <w:pStyle w:val="14"/>
      </w:pPr>
      <w:r>
        <w:rPr>
          <w:rFonts w:ascii="宋体" w:hAnsi="宋体" w:eastAsia="宋体"/>
          <w:sz w:val="21"/>
        </w:rPr>
        <w:t>会弹出一个黑色命令行窗口，程序开始启动，不要关它；</w:t>
      </w:r>
    </w:p>
    <w:p w14:paraId="23ECA0F1">
      <w:pPr>
        <w:pStyle w:val="14"/>
      </w:pPr>
      <w:r>
        <w:rPr>
          <w:rFonts w:ascii="宋体" w:hAnsi="宋体" w:eastAsia="宋体"/>
          <w:sz w:val="21"/>
        </w:rPr>
        <w:t>窗口里出现监听提示后，浏览器会自动打开界面；</w:t>
      </w:r>
    </w:p>
    <w:p w14:paraId="6A9810DC">
      <w:pPr>
        <w:pStyle w:val="14"/>
      </w:pPr>
      <w:r>
        <w:rPr>
          <w:rFonts w:ascii="宋体" w:hAnsi="宋体" w:eastAsia="宋体"/>
          <w:sz w:val="21"/>
        </w:rPr>
        <w:t>若浏览器没自动开，手动访问 http://127.0.0.1:1881 。</w:t>
      </w:r>
    </w:p>
    <w:p w14:paraId="15ADFF9B">
      <w:pPr>
        <w:pBdr>
          <w:left w:val="single" w:color="B03000" w:sz="18" w:space="6"/>
        </w:pBdr>
        <w:ind w:left="170"/>
      </w:pPr>
      <w:r>
        <w:rPr>
          <w:rFonts w:ascii="微软雅黑" w:hAnsi="微软雅黑" w:eastAsia="微软雅黑"/>
          <w:b/>
          <w:color w:val="B03000"/>
          <w:sz w:val="20"/>
        </w:rPr>
        <w:t xml:space="preserve">提示  </w:t>
      </w:r>
      <w:r>
        <w:rPr>
          <w:rFonts w:ascii="宋体" w:hAnsi="宋体" w:eastAsia="宋体"/>
          <w:sz w:val="20"/>
        </w:rPr>
        <w:t>黑色窗口一关，后台服务就停了。要长期运行，请让管理员配置开机自启，而不是每天手动双击。</w:t>
      </w:r>
    </w:p>
    <w:p w14:paraId="14979459">
      <w:pPr>
        <w:pStyle w:val="4"/>
      </w:pPr>
      <w:bookmarkStart w:id="13" w:name="_Toc8491"/>
      <w:r>
        <w:rPr>
          <w:rFonts w:ascii="微软雅黑" w:hAnsi="微软雅黑" w:eastAsia="微软雅黑"/>
          <w:b/>
          <w:color w:val="2E75B6"/>
          <w:sz w:val="28"/>
        </w:rPr>
        <w:t>2.3 登录</w:t>
      </w:r>
      <w:bookmarkEnd w:id="13"/>
    </w:p>
    <w:p w14:paraId="5C5FAD4D">
      <w:pPr>
        <w:ind w:firstLine="0"/>
      </w:pPr>
      <w:r>
        <w:rPr>
          <w:rFonts w:ascii="宋体" w:hAnsi="宋体" w:eastAsia="宋体"/>
          <w:sz w:val="21"/>
        </w:rPr>
        <w:t>默认是免登录的访客模式，能看画面但不能改配置。要做工程或看敏感数据，点右上角“登录 / 切换账号”。</w:t>
      </w:r>
    </w:p>
    <w:p w14:paraId="064CA860">
      <w:pPr>
        <w:jc w:val="center"/>
      </w:pPr>
      <w:r>
        <w:drawing>
          <wp:inline distT="0" distB="0" distL="114300" distR="114300">
            <wp:extent cx="4679950" cy="2924810"/>
            <wp:effectExtent l="0" t="0" r="6350" b="889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92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84F75A">
      <w:pPr>
        <w:jc w:val="center"/>
      </w:pPr>
      <w:r>
        <w:rPr>
          <w:rFonts w:ascii="宋体" w:hAnsi="宋体" w:eastAsia="宋体"/>
          <w:b w:val="0"/>
          <w:color w:val="595959"/>
          <w:sz w:val="18"/>
        </w:rPr>
        <w:t>图 2-1  登录对话框：输入管理员分配的账号与密码</w:t>
      </w:r>
    </w:p>
    <w:p w14:paraId="5BBFD555">
      <w:pPr>
        <w:pStyle w:val="14"/>
      </w:pPr>
      <w:r>
        <w:rPr>
          <w:rFonts w:ascii="宋体" w:hAnsi="宋体" w:eastAsia="宋体"/>
          <w:sz w:val="21"/>
        </w:rPr>
        <w:t>用户名：输入管理员给你的账号；</w:t>
      </w:r>
    </w:p>
    <w:p w14:paraId="6768D108">
      <w:pPr>
        <w:pStyle w:val="14"/>
      </w:pPr>
      <w:r>
        <w:rPr>
          <w:rFonts w:ascii="宋体" w:hAnsi="宋体" w:eastAsia="宋体"/>
          <w:sz w:val="21"/>
        </w:rPr>
        <w:t>密码：输入对应密码，输入时显示圆点属正常；</w:t>
      </w:r>
    </w:p>
    <w:p w14:paraId="5FD2E296">
      <w:pPr>
        <w:pStyle w:val="14"/>
      </w:pPr>
      <w:r>
        <w:rPr>
          <w:rFonts w:ascii="宋体" w:hAnsi="宋体" w:eastAsia="宋体"/>
          <w:sz w:val="21"/>
        </w:rPr>
        <w:t>点“确定”完成登录，右上角会显示当前身份；</w:t>
      </w:r>
    </w:p>
    <w:p w14:paraId="261E792E">
      <w:pPr>
        <w:pStyle w:val="14"/>
      </w:pPr>
      <w:r>
        <w:rPr>
          <w:rFonts w:ascii="宋体" w:hAnsi="宋体" w:eastAsia="宋体"/>
          <w:sz w:val="21"/>
        </w:rPr>
        <w:t>登录失败会记一条“登录失败”到账号活动台账，连续失败请找管理员。</w:t>
      </w:r>
    </w:p>
    <w:p w14:paraId="4D206968">
      <w:pPr>
        <w:pStyle w:val="4"/>
      </w:pPr>
      <w:bookmarkStart w:id="14" w:name="_Toc5076"/>
      <w:r>
        <w:rPr>
          <w:rFonts w:ascii="微软雅黑" w:hAnsi="微软雅黑" w:eastAsia="微软雅黑"/>
          <w:b/>
          <w:color w:val="2E75B6"/>
          <w:sz w:val="28"/>
        </w:rPr>
        <w:t>2.4 界面分区</w:t>
      </w:r>
      <w:bookmarkEnd w:id="14"/>
    </w:p>
    <w:p w14:paraId="505CB5B6">
      <w:pPr>
        <w:ind w:firstLine="0"/>
      </w:pPr>
      <w:r>
        <w:rPr>
          <w:rFonts w:ascii="宋体" w:hAnsi="宋体" w:eastAsia="宋体"/>
          <w:sz w:val="21"/>
        </w:rPr>
        <w:t>界面固定分成四块，记住位置就不会迷路：</w:t>
      </w:r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72"/>
        <w:gridCol w:w="1926"/>
        <w:gridCol w:w="5889"/>
      </w:tblGrid>
      <w:tr w14:paraId="4669FA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74" w:type="dxa"/>
            <w:shd w:val="clear" w:color="auto" w:fill="2E75B6"/>
          </w:tcPr>
          <w:p w14:paraId="5A3F9C12">
            <w:r>
              <w:rPr>
                <w:rFonts w:ascii="宋体" w:hAnsi="宋体" w:eastAsia="宋体"/>
                <w:b/>
                <w:color w:val="FFFFFF"/>
                <w:sz w:val="20"/>
              </w:rPr>
              <w:t>区域</w:t>
            </w:r>
          </w:p>
        </w:tc>
        <w:tc>
          <w:tcPr>
            <w:tcW w:w="1928" w:type="dxa"/>
            <w:shd w:val="clear" w:color="auto" w:fill="2E75B6"/>
          </w:tcPr>
          <w:p w14:paraId="0B932B21">
            <w:r>
              <w:rPr>
                <w:rFonts w:ascii="宋体" w:hAnsi="宋体" w:eastAsia="宋体"/>
                <w:b/>
                <w:color w:val="FFFFFF"/>
                <w:sz w:val="20"/>
              </w:rPr>
              <w:t>位置</w:t>
            </w:r>
          </w:p>
        </w:tc>
        <w:tc>
          <w:tcPr>
            <w:tcW w:w="5896" w:type="dxa"/>
            <w:shd w:val="clear" w:color="auto" w:fill="2E75B6"/>
          </w:tcPr>
          <w:p w14:paraId="281BDAEB">
            <w:r>
              <w:rPr>
                <w:rFonts w:ascii="宋体" w:hAnsi="宋体" w:eastAsia="宋体"/>
                <w:b/>
                <w:color w:val="FFFFFF"/>
                <w:sz w:val="20"/>
              </w:rPr>
              <w:t>作用</w:t>
            </w:r>
          </w:p>
        </w:tc>
      </w:tr>
      <w:tr w14:paraId="78B39E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74" w:type="dxa"/>
          </w:tcPr>
          <w:p w14:paraId="1919457B">
            <w:r>
              <w:rPr>
                <w:rFonts w:ascii="宋体" w:hAnsi="宋体" w:eastAsia="宋体"/>
                <w:b w:val="0"/>
                <w:sz w:val="20"/>
              </w:rPr>
              <w:t>页眉</w:t>
            </w:r>
          </w:p>
        </w:tc>
        <w:tc>
          <w:tcPr>
            <w:tcW w:w="1928" w:type="dxa"/>
          </w:tcPr>
          <w:p w14:paraId="17176459">
            <w:r>
              <w:rPr>
                <w:rFonts w:ascii="宋体" w:hAnsi="宋体" w:eastAsia="宋体"/>
                <w:b w:val="0"/>
                <w:sz w:val="20"/>
              </w:rPr>
              <w:t>最上方</w:t>
            </w:r>
          </w:p>
        </w:tc>
        <w:tc>
          <w:tcPr>
            <w:tcW w:w="5896" w:type="dxa"/>
          </w:tcPr>
          <w:p w14:paraId="38E3533A">
            <w:r>
              <w:rPr>
                <w:rFonts w:ascii="宋体" w:hAnsi="宋体" w:eastAsia="宋体"/>
                <w:b w:val="0"/>
                <w:sz w:val="20"/>
              </w:rPr>
              <w:t>工程名、分析状态徽标、全屏、帮助、账号</w:t>
            </w:r>
          </w:p>
        </w:tc>
      </w:tr>
      <w:tr w14:paraId="055F62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74" w:type="dxa"/>
            <w:shd w:val="clear" w:color="auto" w:fill="F4F8FC"/>
          </w:tcPr>
          <w:p w14:paraId="46F0EFEE">
            <w:r>
              <w:rPr>
                <w:rFonts w:ascii="宋体" w:hAnsi="宋体" w:eastAsia="宋体"/>
                <w:b w:val="0"/>
                <w:sz w:val="20"/>
              </w:rPr>
              <w:t>菜单</w:t>
            </w:r>
          </w:p>
        </w:tc>
        <w:tc>
          <w:tcPr>
            <w:tcW w:w="1928" w:type="dxa"/>
            <w:shd w:val="clear" w:color="auto" w:fill="F4F8FC"/>
          </w:tcPr>
          <w:p w14:paraId="01ADEAB6">
            <w:r>
              <w:rPr>
                <w:rFonts w:ascii="宋体" w:hAnsi="宋体" w:eastAsia="宋体"/>
                <w:b w:val="0"/>
                <w:sz w:val="20"/>
              </w:rPr>
              <w:t>左侧</w:t>
            </w:r>
          </w:p>
        </w:tc>
        <w:tc>
          <w:tcPr>
            <w:tcW w:w="5896" w:type="dxa"/>
            <w:shd w:val="clear" w:color="auto" w:fill="F4F8FC"/>
          </w:tcPr>
          <w:p w14:paraId="25C8E529">
            <w:r>
              <w:rPr>
                <w:rFonts w:ascii="宋体" w:hAnsi="宋体" w:eastAsia="宋体"/>
                <w:b w:val="0"/>
                <w:sz w:val="20"/>
              </w:rPr>
              <w:t>五组页面入口，可收起</w:t>
            </w:r>
          </w:p>
        </w:tc>
      </w:tr>
      <w:tr w14:paraId="6C905A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74" w:type="dxa"/>
          </w:tcPr>
          <w:p w14:paraId="133B6B2B">
            <w:r>
              <w:rPr>
                <w:rFonts w:ascii="宋体" w:hAnsi="宋体" w:eastAsia="宋体"/>
                <w:b w:val="0"/>
                <w:sz w:val="20"/>
              </w:rPr>
              <w:t>内容区</w:t>
            </w:r>
          </w:p>
        </w:tc>
        <w:tc>
          <w:tcPr>
            <w:tcW w:w="1928" w:type="dxa"/>
          </w:tcPr>
          <w:p w14:paraId="35702A52">
            <w:r>
              <w:rPr>
                <w:rFonts w:ascii="宋体" w:hAnsi="宋体" w:eastAsia="宋体"/>
                <w:b w:val="0"/>
                <w:sz w:val="20"/>
              </w:rPr>
              <w:t>中间</w:t>
            </w:r>
          </w:p>
        </w:tc>
        <w:tc>
          <w:tcPr>
            <w:tcW w:w="5896" w:type="dxa"/>
          </w:tcPr>
          <w:p w14:paraId="3CD6D6DB">
            <w:r>
              <w:rPr>
                <w:rFonts w:ascii="宋体" w:hAnsi="宋体" w:eastAsia="宋体"/>
                <w:b w:val="0"/>
                <w:sz w:val="20"/>
              </w:rPr>
              <w:t>当前页面的主体</w:t>
            </w:r>
          </w:p>
        </w:tc>
      </w:tr>
      <w:tr w14:paraId="4DD0D1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74" w:type="dxa"/>
            <w:shd w:val="clear" w:color="auto" w:fill="F4F8FC"/>
          </w:tcPr>
          <w:p w14:paraId="21049524">
            <w:r>
              <w:rPr>
                <w:rFonts w:ascii="宋体" w:hAnsi="宋体" w:eastAsia="宋体"/>
                <w:b w:val="0"/>
                <w:sz w:val="20"/>
              </w:rPr>
              <w:t>状态提示</w:t>
            </w:r>
          </w:p>
        </w:tc>
        <w:tc>
          <w:tcPr>
            <w:tcW w:w="1928" w:type="dxa"/>
            <w:shd w:val="clear" w:color="auto" w:fill="F4F8FC"/>
          </w:tcPr>
          <w:p w14:paraId="4CCD7E40">
            <w:r>
              <w:rPr>
                <w:rFonts w:ascii="宋体" w:hAnsi="宋体" w:eastAsia="宋体"/>
                <w:b w:val="0"/>
                <w:sz w:val="20"/>
              </w:rPr>
              <w:t>内容区顶部</w:t>
            </w:r>
          </w:p>
        </w:tc>
        <w:tc>
          <w:tcPr>
            <w:tcW w:w="5896" w:type="dxa"/>
            <w:shd w:val="clear" w:color="auto" w:fill="F4F8FC"/>
          </w:tcPr>
          <w:p w14:paraId="1A2C7696">
            <w:r>
              <w:rPr>
                <w:rFonts w:ascii="宋体" w:hAnsi="宋体" w:eastAsia="宋体"/>
                <w:b w:val="0"/>
                <w:sz w:val="20"/>
              </w:rPr>
              <w:t>如“可见光分析离线”，表示算法未在线，不是页面坏了</w:t>
            </w:r>
          </w:p>
        </w:tc>
      </w:tr>
    </w:tbl>
    <w:p w14:paraId="49F3F9D9"/>
    <w:p w14:paraId="0891C846">
      <w:pPr>
        <w:jc w:val="center"/>
      </w:pPr>
      <w:r>
        <w:drawing>
          <wp:inline distT="0" distB="0" distL="114300" distR="114300">
            <wp:extent cx="5579745" cy="3487420"/>
            <wp:effectExtent l="0" t="0" r="1905" b="1778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2AD5D5">
      <w:pPr>
        <w:jc w:val="center"/>
      </w:pPr>
      <w:r>
        <w:rPr>
          <w:rFonts w:ascii="宋体" w:hAnsi="宋体" w:eastAsia="宋体"/>
          <w:b w:val="0"/>
          <w:color w:val="595959"/>
          <w:sz w:val="18"/>
        </w:rPr>
        <w:t>图 2-2  主界面：左侧菜单与右上角账号区</w:t>
      </w:r>
    </w:p>
    <w:p w14:paraId="134FF410">
      <w:pPr>
        <w:ind w:firstLine="0"/>
      </w:pPr>
      <w:r>
        <w:rPr>
          <w:rFonts w:ascii="宋体" w:hAnsi="宋体" w:eastAsia="宋体"/>
          <w:sz w:val="21"/>
        </w:rPr>
        <w:t>页眉上的“可见光分析离线 / 红外分析离线”是算法服务的状态，与设备数据无关。看到它不要以为整个系统坏了，先看设备与画面是否正常。</w:t>
      </w:r>
    </w:p>
    <w:p w14:paraId="1F083F70">
      <w:pPr>
        <w:pStyle w:val="4"/>
      </w:pPr>
      <w:bookmarkStart w:id="15" w:name="_Toc21813"/>
      <w:r>
        <w:rPr>
          <w:rFonts w:ascii="微软雅黑" w:hAnsi="微软雅黑" w:eastAsia="微软雅黑"/>
          <w:b/>
          <w:color w:val="2E75B6"/>
          <w:sz w:val="28"/>
        </w:rPr>
        <w:t>2.5 退出与切换账号</w:t>
      </w:r>
      <w:bookmarkEnd w:id="15"/>
    </w:p>
    <w:p w14:paraId="13E70D9B">
      <w:pPr>
        <w:pStyle w:val="16"/>
      </w:pPr>
      <w:r>
        <w:rPr>
          <w:rFonts w:ascii="宋体" w:hAnsi="宋体" w:eastAsia="宋体"/>
          <w:sz w:val="21"/>
        </w:rPr>
        <w:t>点右上角“退出”即可安全退出；</w:t>
      </w:r>
    </w:p>
    <w:p w14:paraId="7B9C31F0">
      <w:pPr>
        <w:pStyle w:val="16"/>
      </w:pPr>
      <w:r>
        <w:rPr>
          <w:rFonts w:ascii="宋体" w:hAnsi="宋体" w:eastAsia="宋体"/>
          <w:sz w:val="21"/>
        </w:rPr>
        <w:t>共用电脑务必每次退出，避免他人以你的身份改配置；</w:t>
      </w:r>
    </w:p>
    <w:p w14:paraId="3497B6A0">
      <w:pPr>
        <w:pStyle w:val="16"/>
      </w:pPr>
      <w:r>
        <w:rPr>
          <w:rFonts w:ascii="宋体" w:hAnsi="宋体" w:eastAsia="宋体"/>
          <w:sz w:val="21"/>
        </w:rPr>
        <w:t>切换账号：先退出，再用自己账号登录。</w:t>
      </w:r>
    </w:p>
    <w:p w14:paraId="44FDE497">
      <w:pPr>
        <w:pBdr>
          <w:left w:val="single" w:color="B03000" w:sz="18" w:space="6"/>
        </w:pBdr>
        <w:ind w:left="170"/>
      </w:pPr>
      <w:r>
        <w:rPr>
          <w:rFonts w:ascii="微软雅黑" w:hAnsi="微软雅黑" w:eastAsia="微软雅黑"/>
          <w:b/>
          <w:color w:val="B03000"/>
          <w:sz w:val="20"/>
        </w:rPr>
        <w:t xml:space="preserve">提示  </w:t>
      </w:r>
      <w:r>
        <w:rPr>
          <w:rFonts w:ascii="宋体" w:hAnsi="宋体" w:eastAsia="宋体"/>
          <w:sz w:val="20"/>
        </w:rPr>
        <w:t>退出、注销、会话超时都会写入账号活动台账（第 18.5 节）。退出记录由浏览器在离开页面时上报，属尽力送达：直接关浏览器、断电、断网时可能缺失，缺失不代表账号仍在登录。</w:t>
      </w:r>
    </w:p>
    <w:p w14:paraId="4E97BDBB">
      <w:pPr>
        <w:pStyle w:val="4"/>
      </w:pPr>
      <w:bookmarkStart w:id="16" w:name="_Toc4206"/>
      <w:r>
        <w:rPr>
          <w:rFonts w:ascii="微软雅黑" w:hAnsi="微软雅黑" w:eastAsia="微软雅黑"/>
          <w:b/>
          <w:color w:val="2E75B6"/>
          <w:sz w:val="28"/>
        </w:rPr>
        <w:t>2.6 第一次上手必做的五项设置</w:t>
      </w:r>
      <w:bookmarkEnd w:id="16"/>
    </w:p>
    <w:p w14:paraId="6150B68E">
      <w:pPr>
        <w:ind w:firstLine="0"/>
      </w:pPr>
      <w:r>
        <w:rPr>
          <w:rFonts w:ascii="宋体" w:hAnsi="宋体" w:eastAsia="宋体"/>
          <w:sz w:val="21"/>
        </w:rPr>
        <w:t>新装的系统，建议按下面顺序做完这五件事，后面才顺：</w:t>
      </w:r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93"/>
        <w:gridCol w:w="3057"/>
        <w:gridCol w:w="2605"/>
        <w:gridCol w:w="2832"/>
      </w:tblGrid>
      <w:tr w14:paraId="1490B0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94" w:type="dxa"/>
            <w:shd w:val="clear" w:color="auto" w:fill="2E75B6"/>
          </w:tcPr>
          <w:p w14:paraId="723326DA">
            <w:r>
              <w:rPr>
                <w:rFonts w:ascii="宋体" w:hAnsi="宋体" w:eastAsia="宋体"/>
                <w:b/>
                <w:color w:val="FFFFFF"/>
                <w:sz w:val="20"/>
              </w:rPr>
              <w:t>顺序</w:t>
            </w:r>
          </w:p>
        </w:tc>
        <w:tc>
          <w:tcPr>
            <w:tcW w:w="3061" w:type="dxa"/>
            <w:shd w:val="clear" w:color="auto" w:fill="2E75B6"/>
          </w:tcPr>
          <w:p w14:paraId="2D446536">
            <w:r>
              <w:rPr>
                <w:rFonts w:ascii="宋体" w:hAnsi="宋体" w:eastAsia="宋体"/>
                <w:b/>
                <w:color w:val="FFFFFF"/>
                <w:sz w:val="20"/>
              </w:rPr>
              <w:t>做什么</w:t>
            </w:r>
          </w:p>
        </w:tc>
        <w:tc>
          <w:tcPr>
            <w:tcW w:w="2608" w:type="dxa"/>
            <w:shd w:val="clear" w:color="auto" w:fill="2E75B6"/>
          </w:tcPr>
          <w:p w14:paraId="0AA8AC8E">
            <w:r>
              <w:rPr>
                <w:rFonts w:ascii="宋体" w:hAnsi="宋体" w:eastAsia="宋体"/>
                <w:b/>
                <w:color w:val="FFFFFF"/>
                <w:sz w:val="20"/>
              </w:rPr>
              <w:t>在哪做</w:t>
            </w:r>
          </w:p>
        </w:tc>
        <w:tc>
          <w:tcPr>
            <w:tcW w:w="2835" w:type="dxa"/>
            <w:shd w:val="clear" w:color="auto" w:fill="2E75B6"/>
          </w:tcPr>
          <w:p w14:paraId="74467E47">
            <w:r>
              <w:rPr>
                <w:rFonts w:ascii="宋体" w:hAnsi="宋体" w:eastAsia="宋体"/>
                <w:b/>
                <w:color w:val="FFFFFF"/>
                <w:sz w:val="20"/>
              </w:rPr>
              <w:t>做完的判据</w:t>
            </w:r>
          </w:p>
        </w:tc>
      </w:tr>
      <w:tr w14:paraId="3392D2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94" w:type="dxa"/>
          </w:tcPr>
          <w:p w14:paraId="50080822">
            <w:r>
              <w:rPr>
                <w:rFonts w:ascii="宋体" w:hAnsi="宋体" w:eastAsia="宋体"/>
                <w:b w:val="0"/>
                <w:sz w:val="20"/>
              </w:rPr>
              <w:t>1</w:t>
            </w:r>
          </w:p>
        </w:tc>
        <w:tc>
          <w:tcPr>
            <w:tcW w:w="3061" w:type="dxa"/>
          </w:tcPr>
          <w:p w14:paraId="01C8C0E8">
            <w:r>
              <w:rPr>
                <w:rFonts w:ascii="宋体" w:hAnsi="宋体" w:eastAsia="宋体"/>
                <w:b w:val="0"/>
                <w:sz w:val="20"/>
              </w:rPr>
              <w:t>改默认密码、建自己账号</w:t>
            </w:r>
          </w:p>
        </w:tc>
        <w:tc>
          <w:tcPr>
            <w:tcW w:w="2608" w:type="dxa"/>
          </w:tcPr>
          <w:p w14:paraId="3EC25B58">
            <w:r>
              <w:rPr>
                <w:rFonts w:ascii="宋体" w:hAnsi="宋体" w:eastAsia="宋体"/>
                <w:b w:val="0"/>
                <w:sz w:val="20"/>
              </w:rPr>
              <w:t>系统 → 用户</w:t>
            </w:r>
          </w:p>
        </w:tc>
        <w:tc>
          <w:tcPr>
            <w:tcW w:w="2835" w:type="dxa"/>
          </w:tcPr>
          <w:p w14:paraId="5C06CA74">
            <w:r>
              <w:rPr>
                <w:rFonts w:ascii="宋体" w:hAnsi="宋体" w:eastAsia="宋体"/>
                <w:b w:val="0"/>
                <w:sz w:val="20"/>
              </w:rPr>
              <w:t>能用新账号登录</w:t>
            </w:r>
          </w:p>
        </w:tc>
      </w:tr>
      <w:tr w14:paraId="07C03C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94" w:type="dxa"/>
            <w:shd w:val="clear" w:color="auto" w:fill="F4F8FC"/>
          </w:tcPr>
          <w:p w14:paraId="3489A4A6">
            <w:r>
              <w:rPr>
                <w:rFonts w:ascii="宋体" w:hAnsi="宋体" w:eastAsia="宋体"/>
                <w:b w:val="0"/>
                <w:sz w:val="20"/>
              </w:rPr>
              <w:t>2</w:t>
            </w:r>
          </w:p>
        </w:tc>
        <w:tc>
          <w:tcPr>
            <w:tcW w:w="3061" w:type="dxa"/>
            <w:shd w:val="clear" w:color="auto" w:fill="F4F8FC"/>
          </w:tcPr>
          <w:p w14:paraId="1C72FF7D">
            <w:r>
              <w:rPr>
                <w:rFonts w:ascii="宋体" w:hAnsi="宋体" w:eastAsia="宋体"/>
                <w:b w:val="0"/>
                <w:sz w:val="20"/>
              </w:rPr>
              <w:t>接一台设备并读到值</w:t>
            </w:r>
          </w:p>
        </w:tc>
        <w:tc>
          <w:tcPr>
            <w:tcW w:w="2608" w:type="dxa"/>
            <w:shd w:val="clear" w:color="auto" w:fill="F4F8FC"/>
          </w:tcPr>
          <w:p w14:paraId="171EEC93">
            <w:r>
              <w:rPr>
                <w:rFonts w:ascii="宋体" w:hAnsi="宋体" w:eastAsia="宋体"/>
                <w:b w:val="0"/>
                <w:sz w:val="20"/>
              </w:rPr>
              <w:t>资产 → 设备与标签</w:t>
            </w:r>
          </w:p>
        </w:tc>
        <w:tc>
          <w:tcPr>
            <w:tcW w:w="2835" w:type="dxa"/>
            <w:shd w:val="clear" w:color="auto" w:fill="F4F8FC"/>
          </w:tcPr>
          <w:p w14:paraId="14456712">
            <w:r>
              <w:rPr>
                <w:rFonts w:ascii="宋体" w:hAnsi="宋体" w:eastAsia="宋体"/>
                <w:b w:val="0"/>
                <w:sz w:val="20"/>
              </w:rPr>
              <w:t>质量为 GOOD，数值会变</w:t>
            </w:r>
          </w:p>
        </w:tc>
      </w:tr>
      <w:tr w14:paraId="253F10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94" w:type="dxa"/>
          </w:tcPr>
          <w:p w14:paraId="64AA6CDB">
            <w:r>
              <w:rPr>
                <w:rFonts w:ascii="宋体" w:hAnsi="宋体" w:eastAsia="宋体"/>
                <w:b w:val="0"/>
                <w:sz w:val="20"/>
              </w:rPr>
              <w:t>3</w:t>
            </w:r>
          </w:p>
        </w:tc>
        <w:tc>
          <w:tcPr>
            <w:tcW w:w="3061" w:type="dxa"/>
          </w:tcPr>
          <w:p w14:paraId="611E1809">
            <w:r>
              <w:rPr>
                <w:rFonts w:ascii="宋体" w:hAnsi="宋体" w:eastAsia="宋体"/>
                <w:b w:val="0"/>
                <w:sz w:val="20"/>
              </w:rPr>
              <w:t>建一个视图并放两个控件</w:t>
            </w:r>
          </w:p>
        </w:tc>
        <w:tc>
          <w:tcPr>
            <w:tcW w:w="2608" w:type="dxa"/>
          </w:tcPr>
          <w:p w14:paraId="69A6255D">
            <w:r>
              <w:rPr>
                <w:rFonts w:ascii="宋体" w:hAnsi="宋体" w:eastAsia="宋体"/>
                <w:b w:val="0"/>
                <w:sz w:val="20"/>
              </w:rPr>
              <w:t>输入 /editor</w:t>
            </w:r>
          </w:p>
        </w:tc>
        <w:tc>
          <w:tcPr>
            <w:tcW w:w="2835" w:type="dxa"/>
          </w:tcPr>
          <w:p w14:paraId="3E2C23C2">
            <w:r>
              <w:rPr>
                <w:rFonts w:ascii="宋体" w:hAnsi="宋体" w:eastAsia="宋体"/>
                <w:b w:val="0"/>
                <w:sz w:val="20"/>
              </w:rPr>
              <w:t>保存后能在菜单里打开</w:t>
            </w:r>
          </w:p>
        </w:tc>
      </w:tr>
      <w:tr w14:paraId="4D9607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94" w:type="dxa"/>
            <w:shd w:val="clear" w:color="auto" w:fill="F4F8FC"/>
          </w:tcPr>
          <w:p w14:paraId="091BBBF7">
            <w:r>
              <w:rPr>
                <w:rFonts w:ascii="宋体" w:hAnsi="宋体" w:eastAsia="宋体"/>
                <w:b w:val="0"/>
                <w:sz w:val="20"/>
              </w:rPr>
              <w:t>4</w:t>
            </w:r>
          </w:p>
        </w:tc>
        <w:tc>
          <w:tcPr>
            <w:tcW w:w="3061" w:type="dxa"/>
            <w:shd w:val="clear" w:color="auto" w:fill="F4F8FC"/>
          </w:tcPr>
          <w:p w14:paraId="53CEB890">
            <w:r>
              <w:rPr>
                <w:rFonts w:ascii="宋体" w:hAnsi="宋体" w:eastAsia="宋体"/>
                <w:b w:val="0"/>
                <w:sz w:val="20"/>
              </w:rPr>
              <w:t>配一条报警并触发一次</w:t>
            </w:r>
          </w:p>
        </w:tc>
        <w:tc>
          <w:tcPr>
            <w:tcW w:w="2608" w:type="dxa"/>
            <w:shd w:val="clear" w:color="auto" w:fill="F4F8FC"/>
          </w:tcPr>
          <w:p w14:paraId="423ECB29">
            <w:r>
              <w:rPr>
                <w:rFonts w:ascii="宋体" w:hAnsi="宋体" w:eastAsia="宋体"/>
                <w:b w:val="0"/>
                <w:sz w:val="20"/>
              </w:rPr>
              <w:t>输入 /alarms</w:t>
            </w:r>
          </w:p>
        </w:tc>
        <w:tc>
          <w:tcPr>
            <w:tcW w:w="2835" w:type="dxa"/>
            <w:shd w:val="clear" w:color="auto" w:fill="F4F8FC"/>
          </w:tcPr>
          <w:p w14:paraId="59CA944F">
            <w:r>
              <w:rPr>
                <w:rFonts w:ascii="宋体" w:hAnsi="宋体" w:eastAsia="宋体"/>
                <w:b w:val="0"/>
                <w:sz w:val="20"/>
              </w:rPr>
              <w:t>报警列表出现该条</w:t>
            </w:r>
          </w:p>
        </w:tc>
      </w:tr>
      <w:tr w14:paraId="2F1A56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94" w:type="dxa"/>
          </w:tcPr>
          <w:p w14:paraId="69728455">
            <w:r>
              <w:rPr>
                <w:rFonts w:ascii="宋体" w:hAnsi="宋体" w:eastAsia="宋体"/>
                <w:b w:val="0"/>
                <w:sz w:val="20"/>
              </w:rPr>
              <w:t>5</w:t>
            </w:r>
          </w:p>
        </w:tc>
        <w:tc>
          <w:tcPr>
            <w:tcW w:w="3061" w:type="dxa"/>
          </w:tcPr>
          <w:p w14:paraId="2F810F76">
            <w:r>
              <w:rPr>
                <w:rFonts w:ascii="宋体" w:hAnsi="宋体" w:eastAsia="宋体"/>
                <w:b w:val="0"/>
                <w:sz w:val="20"/>
              </w:rPr>
              <w:t>做一张日报并导出</w:t>
            </w:r>
          </w:p>
        </w:tc>
        <w:tc>
          <w:tcPr>
            <w:tcW w:w="2608" w:type="dxa"/>
          </w:tcPr>
          <w:p w14:paraId="3B798CF4">
            <w:r>
              <w:rPr>
                <w:rFonts w:ascii="宋体" w:hAnsi="宋体" w:eastAsia="宋体"/>
                <w:b w:val="0"/>
                <w:sz w:val="20"/>
              </w:rPr>
              <w:t>数据 → 报表</w:t>
            </w:r>
          </w:p>
        </w:tc>
        <w:tc>
          <w:tcPr>
            <w:tcW w:w="2835" w:type="dxa"/>
          </w:tcPr>
          <w:p w14:paraId="7ADE57FB">
            <w:r>
              <w:rPr>
                <w:rFonts w:ascii="宋体" w:hAnsi="宋体" w:eastAsia="宋体"/>
                <w:b w:val="0"/>
                <w:sz w:val="20"/>
              </w:rPr>
              <w:t>导出的文件能打开且数据对得上</w:t>
            </w:r>
          </w:p>
        </w:tc>
      </w:tr>
    </w:tbl>
    <w:p w14:paraId="5E4C4837"/>
    <w:p w14:paraId="5F1CCB80">
      <w:pPr>
        <w:pBdr>
          <w:left w:val="single" w:color="B03000" w:sz="18" w:space="6"/>
        </w:pBdr>
        <w:ind w:left="170"/>
      </w:pPr>
      <w:r>
        <w:rPr>
          <w:rFonts w:ascii="微软雅黑" w:hAnsi="微软雅黑" w:eastAsia="微软雅黑"/>
          <w:b/>
          <w:color w:val="B03000"/>
          <w:sz w:val="20"/>
        </w:rPr>
        <w:t xml:space="preserve">提示  </w:t>
      </w:r>
      <w:r>
        <w:rPr>
          <w:rFonts w:ascii="宋体" w:hAnsi="宋体" w:eastAsia="宋体"/>
          <w:sz w:val="20"/>
        </w:rPr>
        <w:t>这五步任意一步没做通，不要往下做复杂的动画和脚本——底层不通，上层一定出怪问题。</w:t>
      </w:r>
    </w:p>
    <w:p w14:paraId="3CBADD48">
      <w:pPr>
        <w:pStyle w:val="3"/>
        <w:spacing w:before="280" w:after="120"/>
      </w:pPr>
      <w:bookmarkStart w:id="17" w:name="_Toc15969"/>
      <w:r>
        <w:rPr>
          <w:rFonts w:ascii="微软雅黑" w:hAnsi="微软雅黑" w:eastAsia="微软雅黑"/>
          <w:b/>
          <w:color w:val="1F4E79"/>
          <w:sz w:val="34"/>
        </w:rPr>
        <w:t>第 3 章  菜单与页面总览</w:t>
      </w:r>
      <w:bookmarkEnd w:id="17"/>
    </w:p>
    <w:p w14:paraId="716775C2">
      <w:pPr>
        <w:ind w:firstLine="0"/>
      </w:pPr>
      <w:r>
        <w:rPr>
          <w:rFonts w:ascii="宋体" w:hAnsi="宋体" w:eastAsia="宋体"/>
          <w:sz w:val="21"/>
        </w:rPr>
        <w:t>下表是本版本菜单里**实际可见**的全部入口。每个页面给出“干什么、什么时候用、要点”。</w:t>
      </w:r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19"/>
        <w:gridCol w:w="1926"/>
        <w:gridCol w:w="3398"/>
        <w:gridCol w:w="2944"/>
      </w:tblGrid>
      <w:tr w14:paraId="78E2C8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0" w:type="dxa"/>
            <w:shd w:val="clear" w:color="auto" w:fill="2E75B6"/>
          </w:tcPr>
          <w:p w14:paraId="4A259EEA">
            <w:r>
              <w:rPr>
                <w:rFonts w:ascii="宋体" w:hAnsi="宋体" w:eastAsia="宋体"/>
                <w:b/>
                <w:color w:val="FFFFFF"/>
                <w:sz w:val="20"/>
              </w:rPr>
              <w:t>分组</w:t>
            </w:r>
          </w:p>
        </w:tc>
        <w:tc>
          <w:tcPr>
            <w:tcW w:w="1928" w:type="dxa"/>
            <w:shd w:val="clear" w:color="auto" w:fill="2E75B6"/>
          </w:tcPr>
          <w:p w14:paraId="5E637F51">
            <w:r>
              <w:rPr>
                <w:rFonts w:ascii="宋体" w:hAnsi="宋体" w:eastAsia="宋体"/>
                <w:b/>
                <w:color w:val="FFFFFF"/>
                <w:sz w:val="20"/>
              </w:rPr>
              <w:t>页面</w:t>
            </w:r>
          </w:p>
        </w:tc>
        <w:tc>
          <w:tcPr>
            <w:tcW w:w="3402" w:type="dxa"/>
            <w:shd w:val="clear" w:color="auto" w:fill="2E75B6"/>
          </w:tcPr>
          <w:p w14:paraId="66C1A917">
            <w:r>
              <w:rPr>
                <w:rFonts w:ascii="宋体" w:hAnsi="宋体" w:eastAsia="宋体"/>
                <w:b/>
                <w:color w:val="FFFFFF"/>
                <w:sz w:val="20"/>
              </w:rPr>
              <w:t>干什么</w:t>
            </w:r>
          </w:p>
        </w:tc>
        <w:tc>
          <w:tcPr>
            <w:tcW w:w="2948" w:type="dxa"/>
            <w:shd w:val="clear" w:color="auto" w:fill="2E75B6"/>
          </w:tcPr>
          <w:p w14:paraId="6CDB1BBF">
            <w:r>
              <w:rPr>
                <w:rFonts w:ascii="宋体" w:hAnsi="宋体" w:eastAsia="宋体"/>
                <w:b/>
                <w:color w:val="FFFFFF"/>
                <w:sz w:val="20"/>
              </w:rPr>
              <w:t>什么时候用</w:t>
            </w:r>
          </w:p>
        </w:tc>
      </w:tr>
      <w:tr w14:paraId="34CB2C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0" w:type="dxa"/>
          </w:tcPr>
          <w:p w14:paraId="560A9B82">
            <w:r>
              <w:rPr>
                <w:rFonts w:ascii="宋体" w:hAnsi="宋体" w:eastAsia="宋体"/>
                <w:b w:val="0"/>
                <w:sz w:val="20"/>
              </w:rPr>
              <w:t>总览</w:t>
            </w:r>
          </w:p>
        </w:tc>
        <w:tc>
          <w:tcPr>
            <w:tcW w:w="1928" w:type="dxa"/>
          </w:tcPr>
          <w:p w14:paraId="2D4220A9">
            <w:r>
              <w:rPr>
                <w:rFonts w:ascii="宋体" w:hAnsi="宋体" w:eastAsia="宋体"/>
                <w:b w:val="0"/>
                <w:sz w:val="20"/>
              </w:rPr>
              <w:t>首页</w:t>
            </w:r>
          </w:p>
        </w:tc>
        <w:tc>
          <w:tcPr>
            <w:tcW w:w="3402" w:type="dxa"/>
          </w:tcPr>
          <w:p w14:paraId="6A5D9BF4">
            <w:r>
              <w:rPr>
                <w:rFonts w:ascii="宋体" w:hAnsi="宋体" w:eastAsia="宋体"/>
                <w:b w:val="0"/>
                <w:sz w:val="20"/>
              </w:rPr>
              <w:t>八场景总体状态、今日概览</w:t>
            </w:r>
          </w:p>
        </w:tc>
        <w:tc>
          <w:tcPr>
            <w:tcW w:w="2948" w:type="dxa"/>
          </w:tcPr>
          <w:p w14:paraId="7E4B4485">
            <w:r>
              <w:rPr>
                <w:rFonts w:ascii="宋体" w:hAnsi="宋体" w:eastAsia="宋体"/>
                <w:b w:val="0"/>
                <w:sz w:val="20"/>
              </w:rPr>
              <w:t>接班第一眼看这里</w:t>
            </w:r>
          </w:p>
        </w:tc>
      </w:tr>
      <w:tr w14:paraId="515F8B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0" w:type="dxa"/>
            <w:shd w:val="clear" w:color="auto" w:fill="F4F8FC"/>
          </w:tcPr>
          <w:p w14:paraId="18573452">
            <w:r>
              <w:rPr>
                <w:rFonts w:ascii="宋体" w:hAnsi="宋体" w:eastAsia="宋体"/>
                <w:b w:val="0"/>
                <w:sz w:val="20"/>
              </w:rPr>
              <w:t>总览</w:t>
            </w:r>
          </w:p>
        </w:tc>
        <w:tc>
          <w:tcPr>
            <w:tcW w:w="1928" w:type="dxa"/>
            <w:shd w:val="clear" w:color="auto" w:fill="F4F8FC"/>
          </w:tcPr>
          <w:p w14:paraId="1E164DF0">
            <w:r>
              <w:rPr>
                <w:rFonts w:ascii="宋体" w:hAnsi="宋体" w:eastAsia="宋体"/>
                <w:b w:val="0"/>
                <w:sz w:val="20"/>
              </w:rPr>
              <w:t>画面</w:t>
            </w:r>
          </w:p>
        </w:tc>
        <w:tc>
          <w:tcPr>
            <w:tcW w:w="3402" w:type="dxa"/>
            <w:shd w:val="clear" w:color="auto" w:fill="F4F8FC"/>
          </w:tcPr>
          <w:p w14:paraId="74A2CEC4">
            <w:r>
              <w:rPr>
                <w:rFonts w:ascii="宋体" w:hAnsi="宋体" w:eastAsia="宋体"/>
                <w:b w:val="0"/>
                <w:sz w:val="20"/>
              </w:rPr>
              <w:t>工程组态画面（你自己画的监控画面）</w:t>
            </w:r>
          </w:p>
        </w:tc>
        <w:tc>
          <w:tcPr>
            <w:tcW w:w="2948" w:type="dxa"/>
            <w:shd w:val="clear" w:color="auto" w:fill="F4F8FC"/>
          </w:tcPr>
          <w:p w14:paraId="19D98AD9">
            <w:r>
              <w:rPr>
                <w:rFonts w:ascii="宋体" w:hAnsi="宋体" w:eastAsia="宋体"/>
                <w:b w:val="0"/>
                <w:sz w:val="20"/>
              </w:rPr>
              <w:t>看工艺流程图、设备状态</w:t>
            </w:r>
          </w:p>
        </w:tc>
      </w:tr>
      <w:tr w14:paraId="3D392C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0" w:type="dxa"/>
          </w:tcPr>
          <w:p w14:paraId="6E46603A">
            <w:r>
              <w:rPr>
                <w:rFonts w:ascii="宋体" w:hAnsi="宋体" w:eastAsia="宋体"/>
                <w:b w:val="0"/>
                <w:sz w:val="20"/>
              </w:rPr>
              <w:t>监视</w:t>
            </w:r>
          </w:p>
        </w:tc>
        <w:tc>
          <w:tcPr>
            <w:tcW w:w="1928" w:type="dxa"/>
          </w:tcPr>
          <w:p w14:paraId="0BE615E6">
            <w:r>
              <w:rPr>
                <w:rFonts w:ascii="宋体" w:hAnsi="宋体" w:eastAsia="宋体"/>
                <w:b w:val="0"/>
                <w:sz w:val="20"/>
              </w:rPr>
              <w:t>八场景检测</w:t>
            </w:r>
          </w:p>
        </w:tc>
        <w:tc>
          <w:tcPr>
            <w:tcW w:w="3402" w:type="dxa"/>
          </w:tcPr>
          <w:p w14:paraId="32D5AAB7">
            <w:r>
              <w:rPr>
                <w:rFonts w:ascii="宋体" w:hAnsi="宋体" w:eastAsia="宋体"/>
                <w:b w:val="0"/>
                <w:sz w:val="20"/>
              </w:rPr>
              <w:t>八张场景卡片 + 视频 + 复核</w:t>
            </w:r>
          </w:p>
        </w:tc>
        <w:tc>
          <w:tcPr>
            <w:tcW w:w="2948" w:type="dxa"/>
          </w:tcPr>
          <w:p w14:paraId="727E40F2">
            <w:r>
              <w:rPr>
                <w:rFonts w:ascii="宋体" w:hAnsi="宋体" w:eastAsia="宋体"/>
                <w:b w:val="0"/>
                <w:sz w:val="20"/>
              </w:rPr>
              <w:t>核心页面，值班主要看这里</w:t>
            </w:r>
          </w:p>
        </w:tc>
      </w:tr>
      <w:tr w14:paraId="038CF2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0" w:type="dxa"/>
            <w:shd w:val="clear" w:color="auto" w:fill="F4F8FC"/>
          </w:tcPr>
          <w:p w14:paraId="5602469C">
            <w:r>
              <w:rPr>
                <w:rFonts w:ascii="宋体" w:hAnsi="宋体" w:eastAsia="宋体"/>
                <w:b w:val="0"/>
                <w:sz w:val="20"/>
              </w:rPr>
              <w:t>监视</w:t>
            </w:r>
          </w:p>
        </w:tc>
        <w:tc>
          <w:tcPr>
            <w:tcW w:w="1928" w:type="dxa"/>
            <w:shd w:val="clear" w:color="auto" w:fill="F4F8FC"/>
          </w:tcPr>
          <w:p w14:paraId="2CEEC6DF">
            <w:r>
              <w:rPr>
                <w:rFonts w:ascii="宋体" w:hAnsi="宋体" w:eastAsia="宋体"/>
                <w:b w:val="0"/>
                <w:sz w:val="20"/>
              </w:rPr>
              <w:t>人员统计</w:t>
            </w:r>
          </w:p>
        </w:tc>
        <w:tc>
          <w:tcPr>
            <w:tcW w:w="3402" w:type="dxa"/>
            <w:shd w:val="clear" w:color="auto" w:fill="F4F8FC"/>
          </w:tcPr>
          <w:p w14:paraId="2FDD0A02">
            <w:r>
              <w:rPr>
                <w:rFonts w:ascii="宋体" w:hAnsi="宋体" w:eastAsia="宋体"/>
                <w:b w:val="0"/>
                <w:sz w:val="20"/>
              </w:rPr>
              <w:t>门口进入账本</w:t>
            </w:r>
          </w:p>
        </w:tc>
        <w:tc>
          <w:tcPr>
            <w:tcW w:w="2948" w:type="dxa"/>
            <w:shd w:val="clear" w:color="auto" w:fill="F4F8FC"/>
          </w:tcPr>
          <w:p w14:paraId="3CC4E928">
            <w:r>
              <w:rPr>
                <w:rFonts w:ascii="宋体" w:hAnsi="宋体" w:eastAsia="宋体"/>
                <w:b w:val="0"/>
                <w:sz w:val="20"/>
              </w:rPr>
              <w:t>查某时段进出多少次</w:t>
            </w:r>
          </w:p>
        </w:tc>
      </w:tr>
      <w:tr w14:paraId="6DC141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0" w:type="dxa"/>
          </w:tcPr>
          <w:p w14:paraId="27000A3E">
            <w:r>
              <w:rPr>
                <w:rFonts w:ascii="宋体" w:hAnsi="宋体" w:eastAsia="宋体"/>
                <w:b w:val="0"/>
                <w:sz w:val="20"/>
              </w:rPr>
              <w:t>监视</w:t>
            </w:r>
          </w:p>
        </w:tc>
        <w:tc>
          <w:tcPr>
            <w:tcW w:w="1928" w:type="dxa"/>
          </w:tcPr>
          <w:p w14:paraId="4D35D3AA">
            <w:r>
              <w:rPr>
                <w:rFonts w:ascii="宋体" w:hAnsi="宋体" w:eastAsia="宋体"/>
                <w:b w:val="0"/>
                <w:sz w:val="20"/>
              </w:rPr>
              <w:t>相机资源墙</w:t>
            </w:r>
          </w:p>
        </w:tc>
        <w:tc>
          <w:tcPr>
            <w:tcW w:w="3402" w:type="dxa"/>
          </w:tcPr>
          <w:p w14:paraId="32185197">
            <w:r>
              <w:rPr>
                <w:rFonts w:ascii="宋体" w:hAnsi="宋体" w:eastAsia="宋体"/>
                <w:b w:val="0"/>
                <w:sz w:val="20"/>
              </w:rPr>
              <w:t>多路视频集中显示</w:t>
            </w:r>
          </w:p>
        </w:tc>
        <w:tc>
          <w:tcPr>
            <w:tcW w:w="2948" w:type="dxa"/>
          </w:tcPr>
          <w:p w14:paraId="1FBD8428">
            <w:r>
              <w:rPr>
                <w:rFonts w:ascii="宋体" w:hAnsi="宋体" w:eastAsia="宋体"/>
                <w:b w:val="0"/>
                <w:sz w:val="20"/>
              </w:rPr>
              <w:t>同时盯多路</w:t>
            </w:r>
          </w:p>
        </w:tc>
      </w:tr>
      <w:tr w14:paraId="1B6B72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0" w:type="dxa"/>
            <w:shd w:val="clear" w:color="auto" w:fill="F4F8FC"/>
          </w:tcPr>
          <w:p w14:paraId="09B1575C">
            <w:r>
              <w:rPr>
                <w:rFonts w:ascii="宋体" w:hAnsi="宋体" w:eastAsia="宋体"/>
                <w:b w:val="0"/>
                <w:sz w:val="20"/>
              </w:rPr>
              <w:t>监视</w:t>
            </w:r>
          </w:p>
        </w:tc>
        <w:tc>
          <w:tcPr>
            <w:tcW w:w="1928" w:type="dxa"/>
            <w:shd w:val="clear" w:color="auto" w:fill="F4F8FC"/>
          </w:tcPr>
          <w:p w14:paraId="5D754738">
            <w:r>
              <w:rPr>
                <w:rFonts w:ascii="宋体" w:hAnsi="宋体" w:eastAsia="宋体"/>
                <w:b w:val="0"/>
                <w:sz w:val="20"/>
              </w:rPr>
              <w:t>摄像机</w:t>
            </w:r>
          </w:p>
        </w:tc>
        <w:tc>
          <w:tcPr>
            <w:tcW w:w="3402" w:type="dxa"/>
            <w:shd w:val="clear" w:color="auto" w:fill="F4F8FC"/>
          </w:tcPr>
          <w:p w14:paraId="4509D012">
            <w:r>
              <w:rPr>
                <w:rFonts w:ascii="宋体" w:hAnsi="宋体" w:eastAsia="宋体"/>
                <w:b w:val="0"/>
                <w:sz w:val="20"/>
              </w:rPr>
              <w:t>摄像机资源管理</w:t>
            </w:r>
          </w:p>
        </w:tc>
        <w:tc>
          <w:tcPr>
            <w:tcW w:w="2948" w:type="dxa"/>
            <w:shd w:val="clear" w:color="auto" w:fill="F4F8FC"/>
          </w:tcPr>
          <w:p w14:paraId="693DFC45">
            <w:r>
              <w:rPr>
                <w:rFonts w:ascii="宋体" w:hAnsi="宋体" w:eastAsia="宋体"/>
                <w:b w:val="0"/>
                <w:sz w:val="20"/>
              </w:rPr>
              <w:t>增删相机、改地址</w:t>
            </w:r>
          </w:p>
        </w:tc>
      </w:tr>
      <w:tr w14:paraId="5E8882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0" w:type="dxa"/>
          </w:tcPr>
          <w:p w14:paraId="723077DA">
            <w:r>
              <w:rPr>
                <w:rFonts w:ascii="宋体" w:hAnsi="宋体" w:eastAsia="宋体"/>
                <w:b w:val="0"/>
                <w:sz w:val="20"/>
              </w:rPr>
              <w:t>监视</w:t>
            </w:r>
          </w:p>
        </w:tc>
        <w:tc>
          <w:tcPr>
            <w:tcW w:w="1928" w:type="dxa"/>
          </w:tcPr>
          <w:p w14:paraId="217604C5">
            <w:r>
              <w:rPr>
                <w:rFonts w:ascii="宋体" w:hAnsi="宋体" w:eastAsia="宋体"/>
                <w:b w:val="0"/>
                <w:sz w:val="20"/>
              </w:rPr>
              <w:t>抓拍证据</w:t>
            </w:r>
          </w:p>
        </w:tc>
        <w:tc>
          <w:tcPr>
            <w:tcW w:w="3402" w:type="dxa"/>
          </w:tcPr>
          <w:p w14:paraId="1854C10A">
            <w:r>
              <w:rPr>
                <w:rFonts w:ascii="宋体" w:hAnsi="宋体" w:eastAsia="宋体"/>
                <w:b w:val="0"/>
                <w:sz w:val="20"/>
              </w:rPr>
              <w:t>事件抓拍图片浏览</w:t>
            </w:r>
          </w:p>
        </w:tc>
        <w:tc>
          <w:tcPr>
            <w:tcW w:w="2948" w:type="dxa"/>
          </w:tcPr>
          <w:p w14:paraId="37827649">
            <w:r>
              <w:rPr>
                <w:rFonts w:ascii="宋体" w:hAnsi="宋体" w:eastAsia="宋体"/>
                <w:b w:val="0"/>
                <w:sz w:val="20"/>
              </w:rPr>
              <w:t>核对某次抓拍</w:t>
            </w:r>
          </w:p>
        </w:tc>
      </w:tr>
      <w:tr w14:paraId="1FA204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0" w:type="dxa"/>
            <w:shd w:val="clear" w:color="auto" w:fill="F4F8FC"/>
          </w:tcPr>
          <w:p w14:paraId="73F2F4B0">
            <w:r>
              <w:rPr>
                <w:rFonts w:ascii="宋体" w:hAnsi="宋体" w:eastAsia="宋体"/>
                <w:b w:val="0"/>
                <w:sz w:val="20"/>
              </w:rPr>
              <w:t>数据</w:t>
            </w:r>
          </w:p>
        </w:tc>
        <w:tc>
          <w:tcPr>
            <w:tcW w:w="1928" w:type="dxa"/>
            <w:shd w:val="clear" w:color="auto" w:fill="F4F8FC"/>
          </w:tcPr>
          <w:p w14:paraId="4B97485F">
            <w:r>
              <w:rPr>
                <w:rFonts w:ascii="宋体" w:hAnsi="宋体" w:eastAsia="宋体"/>
                <w:b w:val="0"/>
                <w:sz w:val="20"/>
              </w:rPr>
              <w:t>场景记录</w:t>
            </w:r>
          </w:p>
        </w:tc>
        <w:tc>
          <w:tcPr>
            <w:tcW w:w="3402" w:type="dxa"/>
            <w:shd w:val="clear" w:color="auto" w:fill="F4F8FC"/>
          </w:tcPr>
          <w:p w14:paraId="4F7D39E6">
            <w:r>
              <w:rPr>
                <w:rFonts w:ascii="宋体" w:hAnsi="宋体" w:eastAsia="宋体"/>
                <w:b w:val="0"/>
                <w:sz w:val="20"/>
              </w:rPr>
              <w:t>八场景事件台账</w:t>
            </w:r>
          </w:p>
        </w:tc>
        <w:tc>
          <w:tcPr>
            <w:tcW w:w="2948" w:type="dxa"/>
            <w:shd w:val="clear" w:color="auto" w:fill="F4F8FC"/>
          </w:tcPr>
          <w:p w14:paraId="7CE66CA6">
            <w:r>
              <w:rPr>
                <w:rFonts w:ascii="宋体" w:hAnsi="宋体" w:eastAsia="宋体"/>
                <w:b w:val="0"/>
                <w:sz w:val="20"/>
              </w:rPr>
              <w:t>查历史事件、复核状态</w:t>
            </w:r>
          </w:p>
        </w:tc>
      </w:tr>
      <w:tr w14:paraId="6310A4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0" w:type="dxa"/>
          </w:tcPr>
          <w:p w14:paraId="199156C6">
            <w:r>
              <w:rPr>
                <w:rFonts w:ascii="宋体" w:hAnsi="宋体" w:eastAsia="宋体"/>
                <w:b w:val="0"/>
                <w:sz w:val="20"/>
              </w:rPr>
              <w:t>数据</w:t>
            </w:r>
          </w:p>
        </w:tc>
        <w:tc>
          <w:tcPr>
            <w:tcW w:w="1928" w:type="dxa"/>
          </w:tcPr>
          <w:p w14:paraId="3BDA2095">
            <w:r>
              <w:rPr>
                <w:rFonts w:ascii="宋体" w:hAnsi="宋体" w:eastAsia="宋体"/>
                <w:b w:val="0"/>
                <w:sz w:val="20"/>
              </w:rPr>
              <w:t>报表</w:t>
            </w:r>
          </w:p>
        </w:tc>
        <w:tc>
          <w:tcPr>
            <w:tcW w:w="3402" w:type="dxa"/>
          </w:tcPr>
          <w:p w14:paraId="6E103CC8">
            <w:r>
              <w:rPr>
                <w:rFonts w:ascii="宋体" w:hAnsi="宋体" w:eastAsia="宋体"/>
                <w:b w:val="0"/>
                <w:sz w:val="20"/>
              </w:rPr>
              <w:t>报表定义 + 账号活动</w:t>
            </w:r>
          </w:p>
        </w:tc>
        <w:tc>
          <w:tcPr>
            <w:tcW w:w="2948" w:type="dxa"/>
          </w:tcPr>
          <w:p w14:paraId="7BA95553">
            <w:r>
              <w:rPr>
                <w:rFonts w:ascii="宋体" w:hAnsi="宋体" w:eastAsia="宋体"/>
                <w:b w:val="0"/>
                <w:sz w:val="20"/>
              </w:rPr>
              <w:t>出日报、查登录记录</w:t>
            </w:r>
          </w:p>
        </w:tc>
      </w:tr>
      <w:tr w14:paraId="6E1105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0" w:type="dxa"/>
            <w:shd w:val="clear" w:color="auto" w:fill="F4F8FC"/>
          </w:tcPr>
          <w:p w14:paraId="016A52BE">
            <w:r>
              <w:rPr>
                <w:rFonts w:ascii="宋体" w:hAnsi="宋体" w:eastAsia="宋体"/>
                <w:b w:val="0"/>
                <w:sz w:val="20"/>
              </w:rPr>
              <w:t>资产</w:t>
            </w:r>
          </w:p>
        </w:tc>
        <w:tc>
          <w:tcPr>
            <w:tcW w:w="1928" w:type="dxa"/>
            <w:shd w:val="clear" w:color="auto" w:fill="F4F8FC"/>
          </w:tcPr>
          <w:p w14:paraId="0D24B8CF">
            <w:r>
              <w:rPr>
                <w:rFonts w:ascii="宋体" w:hAnsi="宋体" w:eastAsia="宋体"/>
                <w:b w:val="0"/>
                <w:sz w:val="20"/>
              </w:rPr>
              <w:t>设备与标签</w:t>
            </w:r>
          </w:p>
        </w:tc>
        <w:tc>
          <w:tcPr>
            <w:tcW w:w="3402" w:type="dxa"/>
            <w:shd w:val="clear" w:color="auto" w:fill="F4F8FC"/>
          </w:tcPr>
          <w:p w14:paraId="4F100709">
            <w:r>
              <w:rPr>
                <w:rFonts w:ascii="宋体" w:hAnsi="宋体" w:eastAsia="宋体"/>
                <w:b w:val="0"/>
                <w:sz w:val="20"/>
              </w:rPr>
              <w:t>设备、通道、变量、DAQ</w:t>
            </w:r>
          </w:p>
        </w:tc>
        <w:tc>
          <w:tcPr>
            <w:tcW w:w="2948" w:type="dxa"/>
            <w:shd w:val="clear" w:color="auto" w:fill="F4F8FC"/>
          </w:tcPr>
          <w:p w14:paraId="1A2DCA55">
            <w:r>
              <w:rPr>
                <w:rFonts w:ascii="宋体" w:hAnsi="宋体" w:eastAsia="宋体"/>
                <w:b w:val="0"/>
                <w:sz w:val="20"/>
              </w:rPr>
              <w:t>接设备、建变量</w:t>
            </w:r>
          </w:p>
        </w:tc>
      </w:tr>
      <w:tr w14:paraId="69F34E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0" w:type="dxa"/>
          </w:tcPr>
          <w:p w14:paraId="0074D3D9">
            <w:r>
              <w:rPr>
                <w:rFonts w:ascii="宋体" w:hAnsi="宋体" w:eastAsia="宋体"/>
                <w:b w:val="0"/>
                <w:sz w:val="20"/>
              </w:rPr>
              <w:t>资产</w:t>
            </w:r>
          </w:p>
        </w:tc>
        <w:tc>
          <w:tcPr>
            <w:tcW w:w="1928" w:type="dxa"/>
          </w:tcPr>
          <w:p w14:paraId="3CF4B8E2">
            <w:r>
              <w:rPr>
                <w:rFonts w:ascii="宋体" w:hAnsi="宋体" w:eastAsia="宋体"/>
                <w:b w:val="0"/>
                <w:sz w:val="20"/>
              </w:rPr>
              <w:t>标定</w:t>
            </w:r>
          </w:p>
        </w:tc>
        <w:tc>
          <w:tcPr>
            <w:tcW w:w="3402" w:type="dxa"/>
          </w:tcPr>
          <w:p w14:paraId="6CC1B1D9">
            <w:r>
              <w:rPr>
                <w:rFonts w:ascii="宋体" w:hAnsi="宋体" w:eastAsia="宋体"/>
                <w:b w:val="0"/>
                <w:sz w:val="20"/>
              </w:rPr>
              <w:t>相机标定、门口方向线</w:t>
            </w:r>
          </w:p>
        </w:tc>
        <w:tc>
          <w:tcPr>
            <w:tcW w:w="2948" w:type="dxa"/>
          </w:tcPr>
          <w:p w14:paraId="24E75F38">
            <w:r>
              <w:rPr>
                <w:rFonts w:ascii="宋体" w:hAnsi="宋体" w:eastAsia="宋体"/>
                <w:b w:val="0"/>
                <w:sz w:val="20"/>
              </w:rPr>
              <w:t>V1 必须做</w:t>
            </w:r>
          </w:p>
        </w:tc>
      </w:tr>
      <w:tr w14:paraId="3104FC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0" w:type="dxa"/>
            <w:shd w:val="clear" w:color="auto" w:fill="F4F8FC"/>
          </w:tcPr>
          <w:p w14:paraId="72FF9801">
            <w:r>
              <w:rPr>
                <w:rFonts w:ascii="宋体" w:hAnsi="宋体" w:eastAsia="宋体"/>
                <w:b w:val="0"/>
                <w:sz w:val="20"/>
              </w:rPr>
              <w:t>系统</w:t>
            </w:r>
          </w:p>
        </w:tc>
        <w:tc>
          <w:tcPr>
            <w:tcW w:w="1928" w:type="dxa"/>
            <w:shd w:val="clear" w:color="auto" w:fill="F4F8FC"/>
          </w:tcPr>
          <w:p w14:paraId="17D92D67">
            <w:r>
              <w:rPr>
                <w:rFonts w:ascii="宋体" w:hAnsi="宋体" w:eastAsia="宋体"/>
                <w:b w:val="0"/>
                <w:sz w:val="20"/>
              </w:rPr>
              <w:t>用户 / 角色 / 日志</w:t>
            </w:r>
          </w:p>
        </w:tc>
        <w:tc>
          <w:tcPr>
            <w:tcW w:w="3402" w:type="dxa"/>
            <w:shd w:val="clear" w:color="auto" w:fill="F4F8FC"/>
          </w:tcPr>
          <w:p w14:paraId="579451E2">
            <w:r>
              <w:rPr>
                <w:rFonts w:ascii="宋体" w:hAnsi="宋体" w:eastAsia="宋体"/>
                <w:b w:val="0"/>
                <w:sz w:val="20"/>
              </w:rPr>
              <w:t>账号、权限、运行日志</w:t>
            </w:r>
          </w:p>
        </w:tc>
        <w:tc>
          <w:tcPr>
            <w:tcW w:w="2948" w:type="dxa"/>
            <w:shd w:val="clear" w:color="auto" w:fill="F4F8FC"/>
          </w:tcPr>
          <w:p w14:paraId="117F4E61">
            <w:r>
              <w:rPr>
                <w:rFonts w:ascii="宋体" w:hAnsi="宋体" w:eastAsia="宋体"/>
                <w:b w:val="0"/>
                <w:sz w:val="20"/>
              </w:rPr>
              <w:t>权限与排障</w:t>
            </w:r>
          </w:p>
        </w:tc>
      </w:tr>
    </w:tbl>
    <w:p w14:paraId="33065524"/>
    <w:p w14:paraId="6E6FD141">
      <w:pPr>
        <w:jc w:val="center"/>
      </w:pPr>
      <w:r>
        <w:drawing>
          <wp:inline distT="0" distB="0" distL="114300" distR="114300">
            <wp:extent cx="5579745" cy="3487420"/>
            <wp:effectExtent l="0" t="0" r="1905" b="1778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99DB14">
      <w:pPr>
        <w:jc w:val="center"/>
      </w:pPr>
      <w:r>
        <w:rPr>
          <w:rFonts w:ascii="宋体" w:hAnsi="宋体" w:eastAsia="宋体"/>
          <w:b w:val="0"/>
          <w:color w:val="595959"/>
          <w:sz w:val="18"/>
        </w:rPr>
        <w:t>图 3-1  首页：八场景总体状态与今日概览，接班第一眼看这里</w:t>
      </w:r>
    </w:p>
    <w:p w14:paraId="32E262CD">
      <w:pPr>
        <w:pStyle w:val="4"/>
      </w:pPr>
      <w:bookmarkStart w:id="18" w:name="_Toc15523"/>
      <w:r>
        <w:rPr>
          <w:rFonts w:ascii="微软雅黑" w:hAnsi="微软雅黑" w:eastAsia="微软雅黑"/>
          <w:b/>
          <w:color w:val="2E75B6"/>
          <w:sz w:val="28"/>
        </w:rPr>
        <w:t>3.1 隐藏页面怎么进</w:t>
      </w:r>
      <w:bookmarkEnd w:id="18"/>
    </w:p>
    <w:p w14:paraId="71AA46C5">
      <w:pPr>
        <w:ind w:firstLine="0"/>
      </w:pPr>
      <w:r>
        <w:rPr>
          <w:rFonts w:ascii="宋体" w:hAnsi="宋体" w:eastAsia="宋体"/>
          <w:sz w:val="21"/>
        </w:rPr>
        <w:t>工程师做工程时要用到组态编辑器、脚本、报警、配方。菜单里没有，直接输网址即可，登录后功能完整。</w:t>
      </w:r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2"/>
        <w:gridCol w:w="1700"/>
        <w:gridCol w:w="3623"/>
        <w:gridCol w:w="2152"/>
      </w:tblGrid>
      <w:tr w14:paraId="47A883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  <w:shd w:val="clear" w:color="auto" w:fill="2E75B6"/>
          </w:tcPr>
          <w:p w14:paraId="5FA1E605">
            <w:r>
              <w:rPr>
                <w:rFonts w:ascii="宋体" w:hAnsi="宋体" w:eastAsia="宋体"/>
                <w:b/>
                <w:color w:val="FFFFFF"/>
                <w:sz w:val="20"/>
              </w:rPr>
              <w:t>页面</w:t>
            </w:r>
          </w:p>
        </w:tc>
        <w:tc>
          <w:tcPr>
            <w:tcW w:w="1701" w:type="dxa"/>
            <w:shd w:val="clear" w:color="auto" w:fill="2E75B6"/>
          </w:tcPr>
          <w:p w14:paraId="52A78D35">
            <w:r>
              <w:rPr>
                <w:rFonts w:ascii="宋体" w:hAnsi="宋体" w:eastAsia="宋体"/>
                <w:b/>
                <w:color w:val="FFFFFF"/>
                <w:sz w:val="20"/>
              </w:rPr>
              <w:t>网址</w:t>
            </w:r>
          </w:p>
        </w:tc>
        <w:tc>
          <w:tcPr>
            <w:tcW w:w="3628" w:type="dxa"/>
            <w:shd w:val="clear" w:color="auto" w:fill="2E75B6"/>
          </w:tcPr>
          <w:p w14:paraId="439A22D0">
            <w:r>
              <w:rPr>
                <w:rFonts w:ascii="宋体" w:hAnsi="宋体" w:eastAsia="宋体"/>
                <w:b/>
                <w:color w:val="FFFFFF"/>
                <w:sz w:val="20"/>
              </w:rPr>
              <w:t>用途</w:t>
            </w:r>
          </w:p>
        </w:tc>
        <w:tc>
          <w:tcPr>
            <w:tcW w:w="2154" w:type="dxa"/>
            <w:shd w:val="clear" w:color="auto" w:fill="2E75B6"/>
          </w:tcPr>
          <w:p w14:paraId="70208B18">
            <w:r>
              <w:rPr>
                <w:rFonts w:ascii="宋体" w:hAnsi="宋体" w:eastAsia="宋体"/>
                <w:b/>
                <w:color w:val="FFFFFF"/>
                <w:sz w:val="20"/>
              </w:rPr>
              <w:t>对应章节</w:t>
            </w:r>
          </w:p>
        </w:tc>
      </w:tr>
      <w:tr w14:paraId="0C29AE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 w14:paraId="3659D1F9">
            <w:r>
              <w:rPr>
                <w:rFonts w:ascii="宋体" w:hAnsi="宋体" w:eastAsia="宋体"/>
                <w:b w:val="0"/>
                <w:sz w:val="20"/>
              </w:rPr>
              <w:t>组态编辑器</w:t>
            </w:r>
          </w:p>
        </w:tc>
        <w:tc>
          <w:tcPr>
            <w:tcW w:w="1701" w:type="dxa"/>
          </w:tcPr>
          <w:p w14:paraId="5B74A01F">
            <w:r>
              <w:rPr>
                <w:rFonts w:ascii="宋体" w:hAnsi="宋体" w:eastAsia="宋体"/>
                <w:b w:val="0"/>
                <w:sz w:val="20"/>
              </w:rPr>
              <w:t>/editor</w:t>
            </w:r>
          </w:p>
        </w:tc>
        <w:tc>
          <w:tcPr>
            <w:tcW w:w="3628" w:type="dxa"/>
          </w:tcPr>
          <w:p w14:paraId="03778561">
            <w:r>
              <w:rPr>
                <w:rFonts w:ascii="宋体" w:hAnsi="宋体" w:eastAsia="宋体"/>
                <w:b w:val="0"/>
                <w:sz w:val="20"/>
              </w:rPr>
              <w:t>画画面、配动画、配事件</w:t>
            </w:r>
          </w:p>
        </w:tc>
        <w:tc>
          <w:tcPr>
            <w:tcW w:w="2154" w:type="dxa"/>
          </w:tcPr>
          <w:p w14:paraId="5E643727">
            <w:r>
              <w:rPr>
                <w:rFonts w:ascii="宋体" w:hAnsi="宋体" w:eastAsia="宋体"/>
                <w:b w:val="0"/>
                <w:sz w:val="20"/>
              </w:rPr>
              <w:t>第 8–11 章</w:t>
            </w:r>
          </w:p>
        </w:tc>
      </w:tr>
      <w:tr w14:paraId="7625D1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  <w:shd w:val="clear" w:color="auto" w:fill="F4F8FC"/>
          </w:tcPr>
          <w:p w14:paraId="34CF5D8A">
            <w:r>
              <w:rPr>
                <w:rFonts w:ascii="宋体" w:hAnsi="宋体" w:eastAsia="宋体"/>
                <w:b w:val="0"/>
                <w:sz w:val="20"/>
              </w:rPr>
              <w:t>脚本</w:t>
            </w:r>
          </w:p>
        </w:tc>
        <w:tc>
          <w:tcPr>
            <w:tcW w:w="1701" w:type="dxa"/>
            <w:shd w:val="clear" w:color="auto" w:fill="F4F8FC"/>
          </w:tcPr>
          <w:p w14:paraId="5C5C9FC2">
            <w:r>
              <w:rPr>
                <w:rFonts w:ascii="宋体" w:hAnsi="宋体" w:eastAsia="宋体"/>
                <w:b w:val="0"/>
                <w:sz w:val="20"/>
              </w:rPr>
              <w:t>/scripts</w:t>
            </w:r>
          </w:p>
        </w:tc>
        <w:tc>
          <w:tcPr>
            <w:tcW w:w="3628" w:type="dxa"/>
            <w:shd w:val="clear" w:color="auto" w:fill="F4F8FC"/>
          </w:tcPr>
          <w:p w14:paraId="27F44C05">
            <w:r>
              <w:rPr>
                <w:rFonts w:ascii="宋体" w:hAnsi="宋体" w:eastAsia="宋体"/>
                <w:b w:val="0"/>
                <w:sz w:val="20"/>
              </w:rPr>
              <w:t>写命令语言、定时任务</w:t>
            </w:r>
          </w:p>
        </w:tc>
        <w:tc>
          <w:tcPr>
            <w:tcW w:w="2154" w:type="dxa"/>
            <w:shd w:val="clear" w:color="auto" w:fill="F4F8FC"/>
          </w:tcPr>
          <w:p w14:paraId="6C965DA9">
            <w:r>
              <w:rPr>
                <w:rFonts w:ascii="宋体" w:hAnsi="宋体" w:eastAsia="宋体"/>
                <w:b w:val="0"/>
                <w:sz w:val="20"/>
              </w:rPr>
              <w:t>第 12 章</w:t>
            </w:r>
          </w:p>
        </w:tc>
      </w:tr>
      <w:tr w14:paraId="757DD9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 w14:paraId="3A287782">
            <w:r>
              <w:rPr>
                <w:rFonts w:ascii="宋体" w:hAnsi="宋体" w:eastAsia="宋体"/>
                <w:b w:val="0"/>
                <w:sz w:val="20"/>
              </w:rPr>
              <w:t>报警</w:t>
            </w:r>
          </w:p>
        </w:tc>
        <w:tc>
          <w:tcPr>
            <w:tcW w:w="1701" w:type="dxa"/>
          </w:tcPr>
          <w:p w14:paraId="3D6FC83E">
            <w:r>
              <w:rPr>
                <w:rFonts w:ascii="宋体" w:hAnsi="宋体" w:eastAsia="宋体"/>
                <w:b w:val="0"/>
                <w:sz w:val="20"/>
              </w:rPr>
              <w:t>/alarms</w:t>
            </w:r>
          </w:p>
        </w:tc>
        <w:tc>
          <w:tcPr>
            <w:tcW w:w="3628" w:type="dxa"/>
          </w:tcPr>
          <w:p w14:paraId="4E2AD515">
            <w:r>
              <w:rPr>
                <w:rFonts w:ascii="宋体" w:hAnsi="宋体" w:eastAsia="宋体"/>
                <w:b w:val="0"/>
                <w:sz w:val="20"/>
              </w:rPr>
              <w:t>当前报警、确认、历史</w:t>
            </w:r>
          </w:p>
        </w:tc>
        <w:tc>
          <w:tcPr>
            <w:tcW w:w="2154" w:type="dxa"/>
          </w:tcPr>
          <w:p w14:paraId="7BDC68C6">
            <w:r>
              <w:rPr>
                <w:rFonts w:ascii="宋体" w:hAnsi="宋体" w:eastAsia="宋体"/>
                <w:b w:val="0"/>
                <w:sz w:val="20"/>
              </w:rPr>
              <w:t>第 14 章</w:t>
            </w:r>
          </w:p>
        </w:tc>
      </w:tr>
      <w:tr w14:paraId="276D87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  <w:shd w:val="clear" w:color="auto" w:fill="F4F8FC"/>
          </w:tcPr>
          <w:p w14:paraId="75EEB39F">
            <w:r>
              <w:rPr>
                <w:rFonts w:ascii="宋体" w:hAnsi="宋体" w:eastAsia="宋体"/>
                <w:b w:val="0"/>
                <w:sz w:val="20"/>
              </w:rPr>
              <w:t>配方</w:t>
            </w:r>
          </w:p>
        </w:tc>
        <w:tc>
          <w:tcPr>
            <w:tcW w:w="1701" w:type="dxa"/>
            <w:shd w:val="clear" w:color="auto" w:fill="F4F8FC"/>
          </w:tcPr>
          <w:p w14:paraId="29247968">
            <w:r>
              <w:rPr>
                <w:rFonts w:ascii="宋体" w:hAnsi="宋体" w:eastAsia="宋体"/>
                <w:b w:val="0"/>
                <w:sz w:val="20"/>
              </w:rPr>
              <w:t>/recipes</w:t>
            </w:r>
          </w:p>
        </w:tc>
        <w:tc>
          <w:tcPr>
            <w:tcW w:w="3628" w:type="dxa"/>
            <w:shd w:val="clear" w:color="auto" w:fill="F4F8FC"/>
          </w:tcPr>
          <w:p w14:paraId="1857B58E">
            <w:r>
              <w:rPr>
                <w:rFonts w:ascii="宋体" w:hAnsi="宋体" w:eastAsia="宋体"/>
                <w:b w:val="0"/>
                <w:sz w:val="20"/>
              </w:rPr>
              <w:t>配方定义与下发</w:t>
            </w:r>
          </w:p>
        </w:tc>
        <w:tc>
          <w:tcPr>
            <w:tcW w:w="2154" w:type="dxa"/>
            <w:shd w:val="clear" w:color="auto" w:fill="F4F8FC"/>
          </w:tcPr>
          <w:p w14:paraId="20238676">
            <w:r>
              <w:rPr>
                <w:rFonts w:ascii="宋体" w:hAnsi="宋体" w:eastAsia="宋体"/>
                <w:b w:val="0"/>
                <w:sz w:val="20"/>
              </w:rPr>
              <w:t>第 17 章</w:t>
            </w:r>
          </w:p>
        </w:tc>
      </w:tr>
      <w:tr w14:paraId="497EE4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 w14:paraId="40E99F63">
            <w:r>
              <w:rPr>
                <w:rFonts w:ascii="宋体" w:hAnsi="宋体" w:eastAsia="宋体"/>
                <w:b w:val="0"/>
                <w:sz w:val="20"/>
              </w:rPr>
              <w:t>角色</w:t>
            </w:r>
          </w:p>
        </w:tc>
        <w:tc>
          <w:tcPr>
            <w:tcW w:w="1701" w:type="dxa"/>
          </w:tcPr>
          <w:p w14:paraId="2573FD40">
            <w:r>
              <w:rPr>
                <w:rFonts w:ascii="宋体" w:hAnsi="宋体" w:eastAsia="宋体"/>
                <w:b w:val="0"/>
                <w:sz w:val="20"/>
              </w:rPr>
              <w:t>/userRoles</w:t>
            </w:r>
          </w:p>
        </w:tc>
        <w:tc>
          <w:tcPr>
            <w:tcW w:w="3628" w:type="dxa"/>
          </w:tcPr>
          <w:p w14:paraId="7C5BDCF3">
            <w:r>
              <w:rPr>
                <w:rFonts w:ascii="宋体" w:hAnsi="宋体" w:eastAsia="宋体"/>
                <w:b w:val="0"/>
                <w:sz w:val="20"/>
              </w:rPr>
              <w:t>自定义角色</w:t>
            </w:r>
          </w:p>
        </w:tc>
        <w:tc>
          <w:tcPr>
            <w:tcW w:w="2154" w:type="dxa"/>
          </w:tcPr>
          <w:p w14:paraId="21D48257">
            <w:r>
              <w:rPr>
                <w:rFonts w:ascii="宋体" w:hAnsi="宋体" w:eastAsia="宋体"/>
                <w:b w:val="0"/>
                <w:sz w:val="20"/>
              </w:rPr>
              <w:t>第 18 章</w:t>
            </w:r>
          </w:p>
        </w:tc>
      </w:tr>
    </w:tbl>
    <w:p w14:paraId="5C460C45"/>
    <w:p w14:paraId="5153AE40">
      <w:pPr>
        <w:pStyle w:val="4"/>
      </w:pPr>
      <w:bookmarkStart w:id="19" w:name="_Toc29889"/>
      <w:r>
        <w:rPr>
          <w:rFonts w:ascii="微软雅黑" w:hAnsi="微软雅黑" w:eastAsia="微软雅黑"/>
          <w:b/>
          <w:color w:val="2E75B6"/>
          <w:sz w:val="28"/>
        </w:rPr>
        <w:t>3.2 一张图看懂数据从哪来</w:t>
      </w:r>
      <w:bookmarkEnd w:id="19"/>
    </w:p>
    <w:p w14:paraId="4A990468">
      <w:pPr>
        <w:ind w:firstLine="0"/>
      </w:pPr>
      <w:r>
        <w:rPr>
          <w:rFonts w:ascii="宋体" w:hAnsi="宋体" w:eastAsia="宋体"/>
          <w:sz w:val="21"/>
        </w:rPr>
        <w:t>组态的因果链只有一条，理解了它，后面所有配置都不会乱：</w:t>
      </w:r>
    </w:p>
    <w:p w14:paraId="04C5E012">
      <w:pPr>
        <w:pStyle w:val="14"/>
      </w:pPr>
      <w:r>
        <w:rPr>
          <w:rFonts w:ascii="宋体" w:hAnsi="宋体" w:eastAsia="宋体"/>
          <w:sz w:val="21"/>
        </w:rPr>
        <w:t>设备（PLC / 仪表 / 摄像机）→ 按驱动读出原始值；</w:t>
      </w:r>
    </w:p>
    <w:p w14:paraId="21B41750">
      <w:pPr>
        <w:pStyle w:val="14"/>
      </w:pPr>
      <w:r>
        <w:rPr>
          <w:rFonts w:ascii="宋体" w:hAnsi="宋体" w:eastAsia="宋体"/>
          <w:sz w:val="21"/>
        </w:rPr>
        <w:t>变量（标签）→ 给原始值起名字、定类型、定缩放、定采集与存储；</w:t>
      </w:r>
    </w:p>
    <w:p w14:paraId="663C47D0">
      <w:pPr>
        <w:pStyle w:val="14"/>
      </w:pPr>
      <w:r>
        <w:rPr>
          <w:rFonts w:ascii="宋体" w:hAnsi="宋体" w:eastAsia="宋体"/>
          <w:sz w:val="21"/>
        </w:rPr>
        <w:t>画面控件 → 绑定变量，把值显示成数字、指示灯、曲线、表格；</w:t>
      </w:r>
    </w:p>
    <w:p w14:paraId="584FC8A9">
      <w:pPr>
        <w:pStyle w:val="14"/>
      </w:pPr>
      <w:r>
        <w:rPr>
          <w:rFonts w:ascii="宋体" w:hAnsi="宋体" w:eastAsia="宋体"/>
          <w:sz w:val="21"/>
        </w:rPr>
        <w:t>动画与事件 → 让控件随值变色、闪烁、切换画面；</w:t>
      </w:r>
    </w:p>
    <w:p w14:paraId="36F5914C">
      <w:pPr>
        <w:pStyle w:val="14"/>
      </w:pPr>
      <w:r>
        <w:rPr>
          <w:rFonts w:ascii="宋体" w:hAnsi="宋体" w:eastAsia="宋体"/>
          <w:sz w:val="21"/>
        </w:rPr>
        <w:t>报警 → 监视变量越限，产生记录并要求确认；</w:t>
      </w:r>
    </w:p>
    <w:p w14:paraId="1C9E03C6">
      <w:pPr>
        <w:pStyle w:val="14"/>
      </w:pPr>
      <w:r>
        <w:rPr>
          <w:rFonts w:ascii="宋体" w:hAnsi="宋体" w:eastAsia="宋体"/>
          <w:sz w:val="21"/>
        </w:rPr>
        <w:t>历史 → DAQ 存进数据库，供曲线、报表、追溯使用。</w:t>
      </w:r>
    </w:p>
    <w:p w14:paraId="223A9F62">
      <w:pPr>
        <w:pBdr>
          <w:left w:val="single" w:color="B03000" w:sz="18" w:space="6"/>
        </w:pBdr>
        <w:ind w:left="170"/>
      </w:pPr>
      <w:r>
        <w:rPr>
          <w:rFonts w:ascii="微软雅黑" w:hAnsi="微软雅黑" w:eastAsia="微软雅黑"/>
          <w:b/>
          <w:color w:val="B03000"/>
          <w:sz w:val="20"/>
        </w:rPr>
        <w:t xml:space="preserve">提示  </w:t>
      </w:r>
      <w:r>
        <w:rPr>
          <w:rFonts w:ascii="宋体" w:hAnsi="宋体" w:eastAsia="宋体"/>
          <w:sz w:val="20"/>
        </w:rPr>
        <w:t>所以排障顺序永远是从左往右：先确认设备读到值，再确认变量有值，再确认控件绑对，最后才怀疑动画和脚本。反过来查一定绕远路。</w:t>
      </w:r>
    </w:p>
    <w:p w14:paraId="15FD0E40">
      <w:pPr>
        <w:pStyle w:val="3"/>
        <w:spacing w:before="280" w:after="120"/>
      </w:pPr>
      <w:bookmarkStart w:id="20" w:name="_Toc4649"/>
      <w:r>
        <w:rPr>
          <w:rFonts w:ascii="微软雅黑" w:hAnsi="微软雅黑" w:eastAsia="微软雅黑"/>
          <w:b/>
          <w:color w:val="1F4E79"/>
          <w:sz w:val="34"/>
        </w:rPr>
        <w:t>第 4 章  工程与项目管理</w:t>
      </w:r>
      <w:bookmarkEnd w:id="20"/>
    </w:p>
    <w:p w14:paraId="62646D37">
      <w:pPr>
        <w:pStyle w:val="4"/>
      </w:pPr>
      <w:bookmarkStart w:id="21" w:name="_Toc3420"/>
      <w:r>
        <w:rPr>
          <w:rFonts w:ascii="微软雅黑" w:hAnsi="微软雅黑" w:eastAsia="微软雅黑"/>
          <w:b/>
          <w:color w:val="2E75B6"/>
          <w:sz w:val="28"/>
        </w:rPr>
        <w:t>4.1 工程到底存在哪</w:t>
      </w:r>
      <w:bookmarkEnd w:id="21"/>
    </w:p>
    <w:p w14:paraId="60AEBD32">
      <w:pPr>
        <w:ind w:firstLine="0"/>
      </w:pPr>
      <w:r>
        <w:rPr>
          <w:rFonts w:ascii="宋体" w:hAnsi="宋体" w:eastAsia="宋体"/>
          <w:sz w:val="21"/>
        </w:rPr>
        <w:t>很多人备份时只拷了画面文件，换机器后变量全丢。工程不是一个文件，而是几个目录的组合，位置由启动参数 --userDir 指定的数据目录决定。</w:t>
      </w:r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26"/>
        <w:gridCol w:w="4529"/>
        <w:gridCol w:w="2832"/>
      </w:tblGrid>
      <w:tr w14:paraId="673299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28" w:type="dxa"/>
            <w:shd w:val="clear" w:color="auto" w:fill="2E75B6"/>
          </w:tcPr>
          <w:p w14:paraId="5B32AEA8">
            <w:r>
              <w:rPr>
                <w:rFonts w:ascii="宋体" w:hAnsi="宋体" w:eastAsia="宋体"/>
                <w:b/>
                <w:color w:val="FFFFFF"/>
                <w:sz w:val="20"/>
              </w:rPr>
              <w:t>目录 / 文件</w:t>
            </w:r>
          </w:p>
        </w:tc>
        <w:tc>
          <w:tcPr>
            <w:tcW w:w="4535" w:type="dxa"/>
            <w:shd w:val="clear" w:color="auto" w:fill="2E75B6"/>
          </w:tcPr>
          <w:p w14:paraId="55F9D230">
            <w:r>
              <w:rPr>
                <w:rFonts w:ascii="宋体" w:hAnsi="宋体" w:eastAsia="宋体"/>
                <w:b/>
                <w:color w:val="FFFFFF"/>
                <w:sz w:val="20"/>
              </w:rPr>
              <w:t>装什么</w:t>
            </w:r>
          </w:p>
        </w:tc>
        <w:tc>
          <w:tcPr>
            <w:tcW w:w="2835" w:type="dxa"/>
            <w:shd w:val="clear" w:color="auto" w:fill="2E75B6"/>
          </w:tcPr>
          <w:p w14:paraId="0DF48B98">
            <w:r>
              <w:rPr>
                <w:rFonts w:ascii="宋体" w:hAnsi="宋体" w:eastAsia="宋体"/>
                <w:b/>
                <w:color w:val="FFFFFF"/>
                <w:sz w:val="20"/>
              </w:rPr>
              <w:t>丢了会怎样</w:t>
            </w:r>
          </w:p>
        </w:tc>
      </w:tr>
      <w:tr w14:paraId="77F70E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28" w:type="dxa"/>
          </w:tcPr>
          <w:p w14:paraId="33DB0147">
            <w:r>
              <w:rPr>
                <w:rFonts w:ascii="宋体" w:hAnsi="宋体" w:eastAsia="宋体"/>
                <w:b w:val="0"/>
                <w:sz w:val="20"/>
              </w:rPr>
              <w:t>_appdata</w:t>
            </w:r>
          </w:p>
        </w:tc>
        <w:tc>
          <w:tcPr>
            <w:tcW w:w="4535" w:type="dxa"/>
          </w:tcPr>
          <w:p w14:paraId="51E891A6">
            <w:r>
              <w:rPr>
                <w:rFonts w:ascii="宋体" w:hAnsi="宋体" w:eastAsia="宋体"/>
                <w:b w:val="0"/>
                <w:sz w:val="20"/>
              </w:rPr>
              <w:t>设置、导航、工程配置（JSON）</w:t>
            </w:r>
          </w:p>
        </w:tc>
        <w:tc>
          <w:tcPr>
            <w:tcW w:w="2835" w:type="dxa"/>
          </w:tcPr>
          <w:p w14:paraId="7372E867">
            <w:r>
              <w:rPr>
                <w:rFonts w:ascii="宋体" w:hAnsi="宋体" w:eastAsia="宋体"/>
                <w:b w:val="0"/>
                <w:sz w:val="20"/>
              </w:rPr>
              <w:t>菜单、参数、账号策略丢失</w:t>
            </w:r>
          </w:p>
        </w:tc>
      </w:tr>
      <w:tr w14:paraId="666F91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28" w:type="dxa"/>
            <w:shd w:val="clear" w:color="auto" w:fill="F4F8FC"/>
          </w:tcPr>
          <w:p w14:paraId="5E3BE0DA">
            <w:r>
              <w:rPr>
                <w:rFonts w:ascii="宋体" w:hAnsi="宋体" w:eastAsia="宋体"/>
                <w:b w:val="0"/>
                <w:sz w:val="20"/>
              </w:rPr>
              <w:t>_db</w:t>
            </w:r>
          </w:p>
        </w:tc>
        <w:tc>
          <w:tcPr>
            <w:tcW w:w="4535" w:type="dxa"/>
            <w:shd w:val="clear" w:color="auto" w:fill="F4F8FC"/>
          </w:tcPr>
          <w:p w14:paraId="432662A3">
            <w:r>
              <w:rPr>
                <w:rFonts w:ascii="宋体" w:hAnsi="宋体" w:eastAsia="宋体"/>
                <w:b w:val="0"/>
                <w:sz w:val="20"/>
              </w:rPr>
              <w:t>历史与业务数据库</w:t>
            </w:r>
          </w:p>
        </w:tc>
        <w:tc>
          <w:tcPr>
            <w:tcW w:w="2835" w:type="dxa"/>
            <w:shd w:val="clear" w:color="auto" w:fill="F4F8FC"/>
          </w:tcPr>
          <w:p w14:paraId="7AA65617">
            <w:r>
              <w:rPr>
                <w:rFonts w:ascii="宋体" w:hAnsi="宋体" w:eastAsia="宋体"/>
                <w:b w:val="0"/>
                <w:sz w:val="20"/>
              </w:rPr>
              <w:t>曲线、记录、账号活动查不到</w:t>
            </w:r>
          </w:p>
        </w:tc>
      </w:tr>
      <w:tr w14:paraId="027CD3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28" w:type="dxa"/>
          </w:tcPr>
          <w:p w14:paraId="2579907E">
            <w:r>
              <w:rPr>
                <w:rFonts w:ascii="宋体" w:hAnsi="宋体" w:eastAsia="宋体"/>
                <w:b w:val="0"/>
                <w:sz w:val="20"/>
              </w:rPr>
              <w:t>_images</w:t>
            </w:r>
          </w:p>
        </w:tc>
        <w:tc>
          <w:tcPr>
            <w:tcW w:w="4535" w:type="dxa"/>
          </w:tcPr>
          <w:p w14:paraId="5753CB29">
            <w:r>
              <w:rPr>
                <w:rFonts w:ascii="宋体" w:hAnsi="宋体" w:eastAsia="宋体"/>
                <w:b w:val="0"/>
                <w:sz w:val="20"/>
              </w:rPr>
              <w:t>上传的图片、抓拍</w:t>
            </w:r>
          </w:p>
        </w:tc>
        <w:tc>
          <w:tcPr>
            <w:tcW w:w="2835" w:type="dxa"/>
          </w:tcPr>
          <w:p w14:paraId="6C0D6F29">
            <w:r>
              <w:rPr>
                <w:rFonts w:ascii="宋体" w:hAnsi="宋体" w:eastAsia="宋体"/>
                <w:b w:val="0"/>
                <w:sz w:val="20"/>
              </w:rPr>
              <w:t>画面占位图与证据图丢失</w:t>
            </w:r>
          </w:p>
        </w:tc>
      </w:tr>
      <w:tr w14:paraId="379D58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28" w:type="dxa"/>
            <w:shd w:val="clear" w:color="auto" w:fill="F4F8FC"/>
          </w:tcPr>
          <w:p w14:paraId="1C1EFB76">
            <w:r>
              <w:rPr>
                <w:rFonts w:ascii="宋体" w:hAnsi="宋体" w:eastAsia="宋体"/>
                <w:b w:val="0"/>
                <w:sz w:val="20"/>
              </w:rPr>
              <w:t>_logs</w:t>
            </w:r>
          </w:p>
        </w:tc>
        <w:tc>
          <w:tcPr>
            <w:tcW w:w="4535" w:type="dxa"/>
            <w:shd w:val="clear" w:color="auto" w:fill="F4F8FC"/>
          </w:tcPr>
          <w:p w14:paraId="29BE3A44">
            <w:r>
              <w:rPr>
                <w:rFonts w:ascii="宋体" w:hAnsi="宋体" w:eastAsia="宋体"/>
                <w:b w:val="0"/>
                <w:sz w:val="20"/>
              </w:rPr>
              <w:t>运行日志</w:t>
            </w:r>
          </w:p>
        </w:tc>
        <w:tc>
          <w:tcPr>
            <w:tcW w:w="2835" w:type="dxa"/>
            <w:shd w:val="clear" w:color="auto" w:fill="F4F8FC"/>
          </w:tcPr>
          <w:p w14:paraId="2FB64CB9">
            <w:r>
              <w:rPr>
                <w:rFonts w:ascii="宋体" w:hAnsi="宋体" w:eastAsia="宋体"/>
                <w:b w:val="0"/>
                <w:sz w:val="20"/>
              </w:rPr>
              <w:t>只是排障线索，不影响运行</w:t>
            </w:r>
          </w:p>
        </w:tc>
      </w:tr>
      <w:tr w14:paraId="7BC181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28" w:type="dxa"/>
          </w:tcPr>
          <w:p w14:paraId="2F8BE5B2">
            <w:r>
              <w:rPr>
                <w:rFonts w:ascii="宋体" w:hAnsi="宋体" w:eastAsia="宋体"/>
                <w:b w:val="0"/>
                <w:sz w:val="20"/>
              </w:rPr>
              <w:t>_help</w:t>
            </w:r>
          </w:p>
        </w:tc>
        <w:tc>
          <w:tcPr>
            <w:tcW w:w="4535" w:type="dxa"/>
          </w:tcPr>
          <w:p w14:paraId="002644F2">
            <w:r>
              <w:rPr>
                <w:rFonts w:ascii="宋体" w:hAnsi="宋体" w:eastAsia="宋体"/>
                <w:b w:val="0"/>
                <w:sz w:val="20"/>
              </w:rPr>
              <w:t>内置帮助页</w:t>
            </w:r>
          </w:p>
        </w:tc>
        <w:tc>
          <w:tcPr>
            <w:tcW w:w="2835" w:type="dxa"/>
          </w:tcPr>
          <w:p w14:paraId="56136054">
            <w:r>
              <w:rPr>
                <w:rFonts w:ascii="宋体" w:hAnsi="宋体" w:eastAsia="宋体"/>
                <w:b w:val="0"/>
                <w:sz w:val="20"/>
              </w:rPr>
              <w:t>帮助打不开</w:t>
            </w:r>
          </w:p>
        </w:tc>
      </w:tr>
    </w:tbl>
    <w:p w14:paraId="28753B71"/>
    <w:p w14:paraId="6AB9AC3F">
      <w:pPr>
        <w:pBdr>
          <w:left w:val="single" w:color="B03000" w:sz="18" w:space="6"/>
        </w:pBdr>
        <w:ind w:left="170"/>
      </w:pPr>
      <w:r>
        <w:rPr>
          <w:rFonts w:ascii="微软雅黑" w:hAnsi="微软雅黑" w:eastAsia="微软雅黑"/>
          <w:b/>
          <w:color w:val="B03000"/>
          <w:sz w:val="20"/>
        </w:rPr>
        <w:t xml:space="preserve">提示  </w:t>
      </w:r>
      <w:r>
        <w:rPr>
          <w:rFonts w:ascii="宋体" w:hAnsi="宋体" w:eastAsia="宋体"/>
          <w:sz w:val="20"/>
        </w:rPr>
        <w:t>完整备份 = 停服务，整目录拷贝 _appdata、_db、_images 三件套。只拷其中一个，恢复后一定缺东西。</w:t>
      </w:r>
    </w:p>
    <w:p w14:paraId="70912EB6">
      <w:pPr>
        <w:pStyle w:val="4"/>
      </w:pPr>
      <w:bookmarkStart w:id="22" w:name="_Toc29550"/>
      <w:r>
        <w:rPr>
          <w:rFonts w:ascii="微软雅黑" w:hAnsi="微软雅黑" w:eastAsia="微软雅黑"/>
          <w:b/>
          <w:color w:val="2E75B6"/>
          <w:sz w:val="28"/>
        </w:rPr>
        <w:t>4.2 新建与打开工程</w:t>
      </w:r>
      <w:bookmarkEnd w:id="22"/>
    </w:p>
    <w:p w14:paraId="4D794A52">
      <w:pPr>
        <w:ind w:firstLine="0"/>
      </w:pPr>
      <w:r>
        <w:rPr>
          <w:rFonts w:ascii="宋体" w:hAnsi="宋体" w:eastAsia="宋体"/>
          <w:sz w:val="21"/>
        </w:rPr>
        <w:t>页眉左上角是工程入口，常用动作都在这里：</w:t>
      </w:r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2"/>
        <w:gridCol w:w="3964"/>
        <w:gridCol w:w="3511"/>
      </w:tblGrid>
      <w:tr w14:paraId="2DBA96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  <w:shd w:val="clear" w:color="auto" w:fill="2E75B6"/>
          </w:tcPr>
          <w:p w14:paraId="72749EDB">
            <w:r>
              <w:rPr>
                <w:rFonts w:ascii="宋体" w:hAnsi="宋体" w:eastAsia="宋体"/>
                <w:b/>
                <w:color w:val="FFFFFF"/>
                <w:sz w:val="20"/>
              </w:rPr>
              <w:t>按钮</w:t>
            </w:r>
          </w:p>
        </w:tc>
        <w:tc>
          <w:tcPr>
            <w:tcW w:w="3969" w:type="dxa"/>
            <w:shd w:val="clear" w:color="auto" w:fill="2E75B6"/>
          </w:tcPr>
          <w:p w14:paraId="60303E82">
            <w:r>
              <w:rPr>
                <w:rFonts w:ascii="宋体" w:hAnsi="宋体" w:eastAsia="宋体"/>
                <w:b/>
                <w:color w:val="FFFFFF"/>
                <w:sz w:val="20"/>
              </w:rPr>
              <w:t>作用</w:t>
            </w:r>
          </w:p>
        </w:tc>
        <w:tc>
          <w:tcPr>
            <w:tcW w:w="3515" w:type="dxa"/>
            <w:shd w:val="clear" w:color="auto" w:fill="2E75B6"/>
          </w:tcPr>
          <w:p w14:paraId="34914AE3">
            <w:r>
              <w:rPr>
                <w:rFonts w:ascii="宋体" w:hAnsi="宋体" w:eastAsia="宋体"/>
                <w:b/>
                <w:color w:val="FFFFFF"/>
                <w:sz w:val="20"/>
              </w:rPr>
              <w:t>要点</w:t>
            </w:r>
          </w:p>
        </w:tc>
      </w:tr>
      <w:tr w14:paraId="2ECC3D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 w14:paraId="473E49AB">
            <w:r>
              <w:rPr>
                <w:rFonts w:ascii="宋体" w:hAnsi="宋体" w:eastAsia="宋体"/>
                <w:b w:val="0"/>
                <w:sz w:val="20"/>
              </w:rPr>
              <w:t>编辑项目</w:t>
            </w:r>
          </w:p>
        </w:tc>
        <w:tc>
          <w:tcPr>
            <w:tcW w:w="3969" w:type="dxa"/>
          </w:tcPr>
          <w:p w14:paraId="4F59BC9D">
            <w:r>
              <w:rPr>
                <w:rFonts w:ascii="宋体" w:hAnsi="宋体" w:eastAsia="宋体"/>
                <w:b w:val="0"/>
                <w:sz w:val="20"/>
              </w:rPr>
              <w:t>进入视图列表，增删改画面</w:t>
            </w:r>
          </w:p>
        </w:tc>
        <w:tc>
          <w:tcPr>
            <w:tcW w:w="3515" w:type="dxa"/>
          </w:tcPr>
          <w:p w14:paraId="18EDBD88">
            <w:r>
              <w:rPr>
                <w:rFonts w:ascii="宋体" w:hAnsi="宋体" w:eastAsia="宋体"/>
                <w:b w:val="0"/>
                <w:sz w:val="20"/>
              </w:rPr>
              <w:t>等同组态软件的“工程浏览器”</w:t>
            </w:r>
          </w:p>
        </w:tc>
      </w:tr>
      <w:tr w14:paraId="76F3A0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  <w:shd w:val="clear" w:color="auto" w:fill="F4F8FC"/>
          </w:tcPr>
          <w:p w14:paraId="5C58879E">
            <w:r>
              <w:rPr>
                <w:rFonts w:ascii="宋体" w:hAnsi="宋体" w:eastAsia="宋体"/>
                <w:b w:val="0"/>
                <w:sz w:val="20"/>
              </w:rPr>
              <w:t>保存项目</w:t>
            </w:r>
          </w:p>
        </w:tc>
        <w:tc>
          <w:tcPr>
            <w:tcW w:w="3969" w:type="dxa"/>
            <w:shd w:val="clear" w:color="auto" w:fill="F4F8FC"/>
          </w:tcPr>
          <w:p w14:paraId="06975DEA">
            <w:r>
              <w:rPr>
                <w:rFonts w:ascii="宋体" w:hAnsi="宋体" w:eastAsia="宋体"/>
                <w:b w:val="0"/>
                <w:sz w:val="20"/>
              </w:rPr>
              <w:t>把当前改动写回工程文件</w:t>
            </w:r>
          </w:p>
        </w:tc>
        <w:tc>
          <w:tcPr>
            <w:tcW w:w="3515" w:type="dxa"/>
            <w:shd w:val="clear" w:color="auto" w:fill="F4F8FC"/>
          </w:tcPr>
          <w:p w14:paraId="1FA2AC0F">
            <w:r>
              <w:rPr>
                <w:rFonts w:ascii="宋体" w:hAnsi="宋体" w:eastAsia="宋体"/>
                <w:b w:val="0"/>
                <w:sz w:val="20"/>
              </w:rPr>
              <w:t>改完必须点，不点等于白做</w:t>
            </w:r>
          </w:p>
        </w:tc>
      </w:tr>
      <w:tr w14:paraId="100A9C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 w14:paraId="1BFC081D">
            <w:r>
              <w:rPr>
                <w:rFonts w:ascii="宋体" w:hAnsi="宋体" w:eastAsia="宋体"/>
                <w:b w:val="0"/>
                <w:sz w:val="20"/>
              </w:rPr>
              <w:t>另存为</w:t>
            </w:r>
          </w:p>
        </w:tc>
        <w:tc>
          <w:tcPr>
            <w:tcW w:w="3969" w:type="dxa"/>
          </w:tcPr>
          <w:p w14:paraId="0CA43676">
            <w:r>
              <w:rPr>
                <w:rFonts w:ascii="宋体" w:hAnsi="宋体" w:eastAsia="宋体"/>
                <w:b w:val="0"/>
                <w:sz w:val="20"/>
              </w:rPr>
              <w:t>复制成新工程</w:t>
            </w:r>
          </w:p>
        </w:tc>
        <w:tc>
          <w:tcPr>
            <w:tcW w:w="3515" w:type="dxa"/>
          </w:tcPr>
          <w:p w14:paraId="554F0DBC">
            <w:r>
              <w:rPr>
                <w:rFonts w:ascii="宋体" w:hAnsi="宋体" w:eastAsia="宋体"/>
                <w:b w:val="0"/>
                <w:sz w:val="20"/>
              </w:rPr>
              <w:t>做试验前先另存，坏了好回头</w:t>
            </w:r>
          </w:p>
        </w:tc>
      </w:tr>
      <w:tr w14:paraId="0EB40C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  <w:shd w:val="clear" w:color="auto" w:fill="F4F8FC"/>
          </w:tcPr>
          <w:p w14:paraId="4D12C5DC">
            <w:r>
              <w:rPr>
                <w:rFonts w:ascii="宋体" w:hAnsi="宋体" w:eastAsia="宋体"/>
                <w:b w:val="0"/>
                <w:sz w:val="20"/>
              </w:rPr>
              <w:t>重命名</w:t>
            </w:r>
          </w:p>
        </w:tc>
        <w:tc>
          <w:tcPr>
            <w:tcW w:w="3969" w:type="dxa"/>
            <w:shd w:val="clear" w:color="auto" w:fill="F4F8FC"/>
          </w:tcPr>
          <w:p w14:paraId="73632451">
            <w:r>
              <w:rPr>
                <w:rFonts w:ascii="宋体" w:hAnsi="宋体" w:eastAsia="宋体"/>
                <w:b w:val="0"/>
                <w:sz w:val="20"/>
              </w:rPr>
              <w:t>改工程名</w:t>
            </w:r>
          </w:p>
        </w:tc>
        <w:tc>
          <w:tcPr>
            <w:tcW w:w="3515" w:type="dxa"/>
            <w:shd w:val="clear" w:color="auto" w:fill="F4F8FC"/>
          </w:tcPr>
          <w:p w14:paraId="04B64077">
            <w:r>
              <w:rPr>
                <w:rFonts w:ascii="宋体" w:hAnsi="宋体" w:eastAsia="宋体"/>
                <w:b w:val="0"/>
                <w:sz w:val="20"/>
              </w:rPr>
              <w:t>只改显示名，不改目录</w:t>
            </w:r>
          </w:p>
        </w:tc>
      </w:tr>
      <w:tr w14:paraId="765839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 w14:paraId="449C1DAA">
            <w:r>
              <w:rPr>
                <w:rFonts w:ascii="宋体" w:hAnsi="宋体" w:eastAsia="宋体"/>
                <w:b w:val="0"/>
                <w:sz w:val="20"/>
              </w:rPr>
              <w:t>打开工程</w:t>
            </w:r>
          </w:p>
        </w:tc>
        <w:tc>
          <w:tcPr>
            <w:tcW w:w="3969" w:type="dxa"/>
          </w:tcPr>
          <w:p w14:paraId="58F56248">
            <w:r>
              <w:rPr>
                <w:rFonts w:ascii="宋体" w:hAnsi="宋体" w:eastAsia="宋体"/>
                <w:b w:val="0"/>
                <w:sz w:val="20"/>
              </w:rPr>
              <w:t>切换到另一个工程</w:t>
            </w:r>
          </w:p>
        </w:tc>
        <w:tc>
          <w:tcPr>
            <w:tcW w:w="3515" w:type="dxa"/>
          </w:tcPr>
          <w:p w14:paraId="1F883F8B">
            <w:r>
              <w:rPr>
                <w:rFonts w:ascii="宋体" w:hAnsi="宋体" w:eastAsia="宋体"/>
                <w:b w:val="0"/>
                <w:sz w:val="20"/>
              </w:rPr>
              <w:t>多项目共用一台机器时用</w:t>
            </w:r>
          </w:p>
        </w:tc>
      </w:tr>
    </w:tbl>
    <w:p w14:paraId="32E5D8EB"/>
    <w:p w14:paraId="7D1A34EF">
      <w:pPr>
        <w:pStyle w:val="14"/>
      </w:pPr>
      <w:r>
        <w:rPr>
          <w:rFonts w:ascii="宋体" w:hAnsi="宋体" w:eastAsia="宋体"/>
          <w:sz w:val="21"/>
        </w:rPr>
        <w:t>新建工程：页眉 → 新建项目 → 填工程名 → 确定；</w:t>
      </w:r>
    </w:p>
    <w:p w14:paraId="4D52FAFF">
      <w:pPr>
        <w:pStyle w:val="14"/>
      </w:pPr>
      <w:r>
        <w:rPr>
          <w:rFonts w:ascii="宋体" w:hAnsi="宋体" w:eastAsia="宋体"/>
          <w:sz w:val="21"/>
        </w:rPr>
        <w:t>进入后先做 4.3 的目录检查，再开始配变量；</w:t>
      </w:r>
    </w:p>
    <w:p w14:paraId="4645FFA0">
      <w:pPr>
        <w:pStyle w:val="14"/>
      </w:pPr>
      <w:r>
        <w:rPr>
          <w:rFonts w:ascii="宋体" w:hAnsi="宋体" w:eastAsia="宋体"/>
          <w:sz w:val="21"/>
        </w:rPr>
        <w:t>改完点“保存项目”，页眉出现保存提示即成功。</w:t>
      </w:r>
    </w:p>
    <w:p w14:paraId="4DF0BA56">
      <w:pPr>
        <w:pStyle w:val="4"/>
      </w:pPr>
      <w:bookmarkStart w:id="23" w:name="_Toc1122"/>
      <w:r>
        <w:rPr>
          <w:rFonts w:ascii="微软雅黑" w:hAnsi="微软雅黑" w:eastAsia="微软雅黑"/>
          <w:b/>
          <w:color w:val="2E75B6"/>
          <w:sz w:val="28"/>
        </w:rPr>
        <w:t>4.3 工程目录结构检查清单</w:t>
      </w:r>
      <w:bookmarkEnd w:id="23"/>
    </w:p>
    <w:p w14:paraId="3E6C85E4">
      <w:pPr>
        <w:ind w:firstLine="0"/>
      </w:pPr>
      <w:r>
        <w:rPr>
          <w:rFonts w:ascii="宋体" w:hAnsi="宋体" w:eastAsia="宋体"/>
          <w:sz w:val="21"/>
        </w:rPr>
        <w:t>新工程建好后，建议当场确认这几项，避免做到一半才发现路径不对：</w:t>
      </w:r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26"/>
        <w:gridCol w:w="3850"/>
        <w:gridCol w:w="3511"/>
      </w:tblGrid>
      <w:tr w14:paraId="59BCA9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28" w:type="dxa"/>
            <w:shd w:val="clear" w:color="auto" w:fill="2E75B6"/>
          </w:tcPr>
          <w:p w14:paraId="4A9B14AF">
            <w:r>
              <w:rPr>
                <w:rFonts w:ascii="宋体" w:hAnsi="宋体" w:eastAsia="宋体"/>
                <w:b/>
                <w:color w:val="FFFFFF"/>
                <w:sz w:val="20"/>
              </w:rPr>
              <w:t>检查</w:t>
            </w:r>
          </w:p>
        </w:tc>
        <w:tc>
          <w:tcPr>
            <w:tcW w:w="3855" w:type="dxa"/>
            <w:shd w:val="clear" w:color="auto" w:fill="2E75B6"/>
          </w:tcPr>
          <w:p w14:paraId="5A23290A">
            <w:r>
              <w:rPr>
                <w:rFonts w:ascii="宋体" w:hAnsi="宋体" w:eastAsia="宋体"/>
                <w:b/>
                <w:color w:val="FFFFFF"/>
                <w:sz w:val="20"/>
              </w:rPr>
              <w:t>正确状态</w:t>
            </w:r>
          </w:p>
        </w:tc>
        <w:tc>
          <w:tcPr>
            <w:tcW w:w="3515" w:type="dxa"/>
            <w:shd w:val="clear" w:color="auto" w:fill="2E75B6"/>
          </w:tcPr>
          <w:p w14:paraId="33547853">
            <w:r>
              <w:rPr>
                <w:rFonts w:ascii="宋体" w:hAnsi="宋体" w:eastAsia="宋体"/>
                <w:b/>
                <w:color w:val="FFFFFF"/>
                <w:sz w:val="20"/>
              </w:rPr>
              <w:t>错误后果</w:t>
            </w:r>
          </w:p>
        </w:tc>
      </w:tr>
      <w:tr w14:paraId="172733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28" w:type="dxa"/>
          </w:tcPr>
          <w:p w14:paraId="679264F6">
            <w:r>
              <w:rPr>
                <w:rFonts w:ascii="宋体" w:hAnsi="宋体" w:eastAsia="宋体"/>
                <w:b w:val="0"/>
                <w:sz w:val="20"/>
              </w:rPr>
              <w:t>数据目录可写</w:t>
            </w:r>
          </w:p>
        </w:tc>
        <w:tc>
          <w:tcPr>
            <w:tcW w:w="3855" w:type="dxa"/>
          </w:tcPr>
          <w:p w14:paraId="7F152887">
            <w:r>
              <w:rPr>
                <w:rFonts w:ascii="宋体" w:hAnsi="宋体" w:eastAsia="宋体"/>
                <w:b w:val="0"/>
                <w:sz w:val="20"/>
              </w:rPr>
              <w:t>能上传一张图片并显示</w:t>
            </w:r>
          </w:p>
        </w:tc>
        <w:tc>
          <w:tcPr>
            <w:tcW w:w="3515" w:type="dxa"/>
          </w:tcPr>
          <w:p w14:paraId="18CA172B">
            <w:r>
              <w:rPr>
                <w:rFonts w:ascii="宋体" w:hAnsi="宋体" w:eastAsia="宋体"/>
                <w:b w:val="0"/>
                <w:sz w:val="20"/>
              </w:rPr>
              <w:t>配置保存失败、图片 404</w:t>
            </w:r>
          </w:p>
        </w:tc>
      </w:tr>
      <w:tr w14:paraId="505EB8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28" w:type="dxa"/>
            <w:shd w:val="clear" w:color="auto" w:fill="F4F8FC"/>
          </w:tcPr>
          <w:p w14:paraId="7783DB9A">
            <w:r>
              <w:rPr>
                <w:rFonts w:ascii="宋体" w:hAnsi="宋体" w:eastAsia="宋体"/>
                <w:b w:val="0"/>
                <w:sz w:val="20"/>
              </w:rPr>
              <w:t>数据库可写</w:t>
            </w:r>
          </w:p>
        </w:tc>
        <w:tc>
          <w:tcPr>
            <w:tcW w:w="3855" w:type="dxa"/>
            <w:shd w:val="clear" w:color="auto" w:fill="F4F8FC"/>
          </w:tcPr>
          <w:p w14:paraId="0DB668C9">
            <w:r>
              <w:rPr>
                <w:rFonts w:ascii="宋体" w:hAnsi="宋体" w:eastAsia="宋体"/>
                <w:b w:val="0"/>
                <w:sz w:val="20"/>
              </w:rPr>
              <w:t>历史曲线能出点</w:t>
            </w:r>
          </w:p>
        </w:tc>
        <w:tc>
          <w:tcPr>
            <w:tcW w:w="3515" w:type="dxa"/>
            <w:shd w:val="clear" w:color="auto" w:fill="F4F8FC"/>
          </w:tcPr>
          <w:p w14:paraId="73550A01">
            <w:r>
              <w:rPr>
                <w:rFonts w:ascii="宋体" w:hAnsi="宋体" w:eastAsia="宋体"/>
                <w:b w:val="0"/>
                <w:sz w:val="20"/>
              </w:rPr>
              <w:t>记录与报表全空</w:t>
            </w:r>
          </w:p>
        </w:tc>
      </w:tr>
      <w:tr w14:paraId="175347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28" w:type="dxa"/>
          </w:tcPr>
          <w:p w14:paraId="68B0C869">
            <w:r>
              <w:rPr>
                <w:rFonts w:ascii="宋体" w:hAnsi="宋体" w:eastAsia="宋体"/>
                <w:b w:val="0"/>
                <w:sz w:val="20"/>
              </w:rPr>
              <w:t>时间正确</w:t>
            </w:r>
          </w:p>
        </w:tc>
        <w:tc>
          <w:tcPr>
            <w:tcW w:w="3855" w:type="dxa"/>
          </w:tcPr>
          <w:p w14:paraId="18077AEF">
            <w:r>
              <w:rPr>
                <w:rFonts w:ascii="宋体" w:hAnsi="宋体" w:eastAsia="宋体"/>
                <w:b w:val="0"/>
                <w:sz w:val="20"/>
              </w:rPr>
              <w:t>服务器时间与现场一致</w:t>
            </w:r>
          </w:p>
        </w:tc>
        <w:tc>
          <w:tcPr>
            <w:tcW w:w="3515" w:type="dxa"/>
          </w:tcPr>
          <w:p w14:paraId="21667F25">
            <w:r>
              <w:rPr>
                <w:rFonts w:ascii="宋体" w:hAnsi="宋体" w:eastAsia="宋体"/>
                <w:b w:val="0"/>
                <w:sz w:val="20"/>
              </w:rPr>
              <w:t>事件时间错乱、报表对不上班次</w:t>
            </w:r>
          </w:p>
        </w:tc>
      </w:tr>
      <w:tr w14:paraId="2E6168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28" w:type="dxa"/>
            <w:shd w:val="clear" w:color="auto" w:fill="F4F8FC"/>
          </w:tcPr>
          <w:p w14:paraId="3FCFA365">
            <w:r>
              <w:rPr>
                <w:rFonts w:ascii="宋体" w:hAnsi="宋体" w:eastAsia="宋体"/>
                <w:b w:val="0"/>
                <w:sz w:val="20"/>
              </w:rPr>
              <w:t>磁盘余量</w:t>
            </w:r>
          </w:p>
        </w:tc>
        <w:tc>
          <w:tcPr>
            <w:tcW w:w="3855" w:type="dxa"/>
            <w:shd w:val="clear" w:color="auto" w:fill="F4F8FC"/>
          </w:tcPr>
          <w:p w14:paraId="6AF9DDBB">
            <w:r>
              <w:rPr>
                <w:rFonts w:ascii="宋体" w:hAnsi="宋体" w:eastAsia="宋体"/>
                <w:b w:val="0"/>
                <w:sz w:val="20"/>
              </w:rPr>
              <w:t>剩余空间大于 20%</w:t>
            </w:r>
          </w:p>
        </w:tc>
        <w:tc>
          <w:tcPr>
            <w:tcW w:w="3515" w:type="dxa"/>
            <w:shd w:val="clear" w:color="auto" w:fill="F4F8FC"/>
          </w:tcPr>
          <w:p w14:paraId="5AD3D2CD">
            <w:r>
              <w:rPr>
                <w:rFonts w:ascii="宋体" w:hAnsi="宋体" w:eastAsia="宋体"/>
                <w:b w:val="0"/>
                <w:sz w:val="20"/>
              </w:rPr>
              <w:t>历史写满后服务异常</w:t>
            </w:r>
          </w:p>
        </w:tc>
      </w:tr>
    </w:tbl>
    <w:p w14:paraId="5205C0EC"/>
    <w:p w14:paraId="7DA57B76">
      <w:pPr>
        <w:pStyle w:val="4"/>
      </w:pPr>
      <w:bookmarkStart w:id="24" w:name="_Toc27003"/>
      <w:r>
        <w:rPr>
          <w:rFonts w:ascii="微软雅黑" w:hAnsi="微软雅黑" w:eastAsia="微软雅黑"/>
          <w:b/>
          <w:color w:val="2E75B6"/>
          <w:sz w:val="28"/>
        </w:rPr>
        <w:t>4.4 视图的导入、导出与克隆</w:t>
      </w:r>
      <w:bookmarkEnd w:id="24"/>
    </w:p>
    <w:p w14:paraId="3DF3C53B">
      <w:pPr>
        <w:ind w:firstLine="0"/>
      </w:pPr>
      <w:r>
        <w:rPr>
          <w:rFonts w:ascii="宋体" w:hAnsi="宋体" w:eastAsia="宋体"/>
          <w:sz w:val="21"/>
        </w:rPr>
        <w:t>画好的画面可以复用，这是组态软件最省时间的能力。</w:t>
      </w:r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26"/>
        <w:gridCol w:w="3737"/>
        <w:gridCol w:w="3624"/>
      </w:tblGrid>
      <w:tr w14:paraId="5D761A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28" w:type="dxa"/>
            <w:shd w:val="clear" w:color="auto" w:fill="2E75B6"/>
          </w:tcPr>
          <w:p w14:paraId="406669BD">
            <w:r>
              <w:rPr>
                <w:rFonts w:ascii="宋体" w:hAnsi="宋体" w:eastAsia="宋体"/>
                <w:b/>
                <w:color w:val="FFFFFF"/>
                <w:sz w:val="20"/>
              </w:rPr>
              <w:t>动作</w:t>
            </w:r>
          </w:p>
        </w:tc>
        <w:tc>
          <w:tcPr>
            <w:tcW w:w="3742" w:type="dxa"/>
            <w:shd w:val="clear" w:color="auto" w:fill="2E75B6"/>
          </w:tcPr>
          <w:p w14:paraId="36EE9DF1">
            <w:r>
              <w:rPr>
                <w:rFonts w:ascii="宋体" w:hAnsi="宋体" w:eastAsia="宋体"/>
                <w:b/>
                <w:color w:val="FFFFFF"/>
                <w:sz w:val="20"/>
              </w:rPr>
              <w:t>在哪</w:t>
            </w:r>
          </w:p>
        </w:tc>
        <w:tc>
          <w:tcPr>
            <w:tcW w:w="3628" w:type="dxa"/>
            <w:shd w:val="clear" w:color="auto" w:fill="2E75B6"/>
          </w:tcPr>
          <w:p w14:paraId="29EA4153">
            <w:r>
              <w:rPr>
                <w:rFonts w:ascii="宋体" w:hAnsi="宋体" w:eastAsia="宋体"/>
                <w:b/>
                <w:color w:val="FFFFFF"/>
                <w:sz w:val="20"/>
              </w:rPr>
              <w:t>说明</w:t>
            </w:r>
          </w:p>
        </w:tc>
      </w:tr>
      <w:tr w14:paraId="1EBA84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28" w:type="dxa"/>
          </w:tcPr>
          <w:p w14:paraId="276AACDB">
            <w:r>
              <w:rPr>
                <w:rFonts w:ascii="宋体" w:hAnsi="宋体" w:eastAsia="宋体"/>
                <w:b w:val="0"/>
                <w:sz w:val="20"/>
              </w:rPr>
              <w:t>克隆视图</w:t>
            </w:r>
          </w:p>
        </w:tc>
        <w:tc>
          <w:tcPr>
            <w:tcW w:w="3742" w:type="dxa"/>
          </w:tcPr>
          <w:p w14:paraId="2495F992">
            <w:r>
              <w:rPr>
                <w:rFonts w:ascii="宋体" w:hAnsi="宋体" w:eastAsia="宋体"/>
                <w:b w:val="0"/>
                <w:sz w:val="20"/>
              </w:rPr>
              <w:t>编辑器 → 视图列表 → 克隆</w:t>
            </w:r>
          </w:p>
        </w:tc>
        <w:tc>
          <w:tcPr>
            <w:tcW w:w="3628" w:type="dxa"/>
          </w:tcPr>
          <w:p w14:paraId="0D28910B">
            <w:r>
              <w:rPr>
                <w:rFonts w:ascii="宋体" w:hAnsi="宋体" w:eastAsia="宋体"/>
                <w:b w:val="0"/>
                <w:sz w:val="20"/>
              </w:rPr>
              <w:t>连同图元与绑定一起复制，改名即可</w:t>
            </w:r>
          </w:p>
        </w:tc>
      </w:tr>
      <w:tr w14:paraId="5FA84B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28" w:type="dxa"/>
            <w:shd w:val="clear" w:color="auto" w:fill="F4F8FC"/>
          </w:tcPr>
          <w:p w14:paraId="29D5597C">
            <w:r>
              <w:rPr>
                <w:rFonts w:ascii="宋体" w:hAnsi="宋体" w:eastAsia="宋体"/>
                <w:b w:val="0"/>
                <w:sz w:val="20"/>
              </w:rPr>
              <w:t>导出视图</w:t>
            </w:r>
          </w:p>
        </w:tc>
        <w:tc>
          <w:tcPr>
            <w:tcW w:w="3742" w:type="dxa"/>
            <w:shd w:val="clear" w:color="auto" w:fill="F4F8FC"/>
          </w:tcPr>
          <w:p w14:paraId="225C2E85">
            <w:r>
              <w:rPr>
                <w:rFonts w:ascii="宋体" w:hAnsi="宋体" w:eastAsia="宋体"/>
                <w:b w:val="0"/>
                <w:sz w:val="20"/>
              </w:rPr>
              <w:t>视图列表 → 导出</w:t>
            </w:r>
          </w:p>
        </w:tc>
        <w:tc>
          <w:tcPr>
            <w:tcW w:w="3628" w:type="dxa"/>
            <w:shd w:val="clear" w:color="auto" w:fill="F4F8FC"/>
          </w:tcPr>
          <w:p w14:paraId="308AD07D">
            <w:r>
              <w:rPr>
                <w:rFonts w:ascii="宋体" w:hAnsi="宋体" w:eastAsia="宋体"/>
                <w:b w:val="0"/>
                <w:sz w:val="20"/>
              </w:rPr>
              <w:t>导出为文件，可拷到另一台机器</w:t>
            </w:r>
          </w:p>
        </w:tc>
      </w:tr>
      <w:tr w14:paraId="4FF8A2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28" w:type="dxa"/>
          </w:tcPr>
          <w:p w14:paraId="34A90626">
            <w:r>
              <w:rPr>
                <w:rFonts w:ascii="宋体" w:hAnsi="宋体" w:eastAsia="宋体"/>
                <w:b w:val="0"/>
                <w:sz w:val="20"/>
              </w:rPr>
              <w:t>导入视图</w:t>
            </w:r>
          </w:p>
        </w:tc>
        <w:tc>
          <w:tcPr>
            <w:tcW w:w="3742" w:type="dxa"/>
          </w:tcPr>
          <w:p w14:paraId="592774BB">
            <w:r>
              <w:rPr>
                <w:rFonts w:ascii="宋体" w:hAnsi="宋体" w:eastAsia="宋体"/>
                <w:b w:val="0"/>
                <w:sz w:val="20"/>
              </w:rPr>
              <w:t>视图列表 → 导入视图</w:t>
            </w:r>
          </w:p>
        </w:tc>
        <w:tc>
          <w:tcPr>
            <w:tcW w:w="3628" w:type="dxa"/>
          </w:tcPr>
          <w:p w14:paraId="3034DA22">
            <w:r>
              <w:rPr>
                <w:rFonts w:ascii="宋体" w:hAnsi="宋体" w:eastAsia="宋体"/>
                <w:b w:val="0"/>
                <w:sz w:val="20"/>
              </w:rPr>
              <w:t>导入后需重新确认变量是否同名</w:t>
            </w:r>
          </w:p>
        </w:tc>
      </w:tr>
      <w:tr w14:paraId="0D169E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28" w:type="dxa"/>
            <w:shd w:val="clear" w:color="auto" w:fill="F4F8FC"/>
          </w:tcPr>
          <w:p w14:paraId="34337964">
            <w:r>
              <w:rPr>
                <w:rFonts w:ascii="宋体" w:hAnsi="宋体" w:eastAsia="宋体"/>
                <w:b w:val="0"/>
                <w:sz w:val="20"/>
              </w:rPr>
              <w:t>保存为模板</w:t>
            </w:r>
          </w:p>
        </w:tc>
        <w:tc>
          <w:tcPr>
            <w:tcW w:w="3742" w:type="dxa"/>
            <w:shd w:val="clear" w:color="auto" w:fill="F4F8FC"/>
          </w:tcPr>
          <w:p w14:paraId="51C96E27">
            <w:r>
              <w:rPr>
                <w:rFonts w:ascii="宋体" w:hAnsi="宋体" w:eastAsia="宋体"/>
                <w:b w:val="0"/>
                <w:sz w:val="20"/>
              </w:rPr>
              <w:t>通用 → 保存为模板</w:t>
            </w:r>
          </w:p>
        </w:tc>
        <w:tc>
          <w:tcPr>
            <w:tcW w:w="3628" w:type="dxa"/>
            <w:shd w:val="clear" w:color="auto" w:fill="F4F8FC"/>
          </w:tcPr>
          <w:p w14:paraId="2B2538E4">
            <w:r>
              <w:rPr>
                <w:rFonts w:ascii="宋体" w:hAnsi="宋体" w:eastAsia="宋体"/>
                <w:b w:val="0"/>
                <w:sz w:val="20"/>
              </w:rPr>
              <w:t>把一组图元存成模板反复用</w:t>
            </w:r>
          </w:p>
        </w:tc>
      </w:tr>
      <w:tr w14:paraId="178D19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28" w:type="dxa"/>
          </w:tcPr>
          <w:p w14:paraId="76C5DB87">
            <w:r>
              <w:rPr>
                <w:rFonts w:ascii="宋体" w:hAnsi="宋体" w:eastAsia="宋体"/>
                <w:b w:val="0"/>
                <w:sz w:val="20"/>
              </w:rPr>
              <w:t>从模板导入</w:t>
            </w:r>
          </w:p>
        </w:tc>
        <w:tc>
          <w:tcPr>
            <w:tcW w:w="3742" w:type="dxa"/>
          </w:tcPr>
          <w:p w14:paraId="641AD6E0">
            <w:r>
              <w:rPr>
                <w:rFonts w:ascii="宋体" w:hAnsi="宋体" w:eastAsia="宋体"/>
                <w:b w:val="0"/>
                <w:sz w:val="20"/>
              </w:rPr>
              <w:t>通用 → 从模板导入</w:t>
            </w:r>
          </w:p>
        </w:tc>
        <w:tc>
          <w:tcPr>
            <w:tcW w:w="3628" w:type="dxa"/>
          </w:tcPr>
          <w:p w14:paraId="2548332D">
            <w:r>
              <w:rPr>
                <w:rFonts w:ascii="宋体" w:hAnsi="宋体" w:eastAsia="宋体"/>
                <w:b w:val="0"/>
                <w:sz w:val="20"/>
              </w:rPr>
              <w:t>一次性铺开标准画面</w:t>
            </w:r>
          </w:p>
        </w:tc>
      </w:tr>
    </w:tbl>
    <w:p w14:paraId="6F304CCA"/>
    <w:p w14:paraId="67553332">
      <w:pPr>
        <w:pBdr>
          <w:left w:val="single" w:color="B03000" w:sz="18" w:space="6"/>
        </w:pBdr>
        <w:ind w:left="170"/>
      </w:pPr>
      <w:r>
        <w:rPr>
          <w:rFonts w:ascii="微软雅黑" w:hAnsi="微软雅黑" w:eastAsia="微软雅黑"/>
          <w:b/>
          <w:color w:val="B03000"/>
          <w:sz w:val="20"/>
        </w:rPr>
        <w:t xml:space="preserve">提示  </w:t>
      </w:r>
      <w:r>
        <w:rPr>
          <w:rFonts w:ascii="宋体" w:hAnsi="宋体" w:eastAsia="宋体"/>
          <w:sz w:val="20"/>
        </w:rPr>
        <w:t>跨机器导入视图后，最容易出问题的是变量名不一致：画面显示空白或“无此标签”。导入后逐页检查一遍绑定，别直接交付。</w:t>
      </w:r>
    </w:p>
    <w:p w14:paraId="12574CA8">
      <w:pPr>
        <w:pStyle w:val="4"/>
      </w:pPr>
      <w:bookmarkStart w:id="25" w:name="_Toc3589"/>
      <w:r>
        <w:rPr>
          <w:rFonts w:ascii="微软雅黑" w:hAnsi="微软雅黑" w:eastAsia="微软雅黑"/>
          <w:b/>
          <w:color w:val="2E75B6"/>
          <w:sz w:val="28"/>
        </w:rPr>
        <w:t>4.5 备份与回滚的标准动作</w:t>
      </w:r>
      <w:bookmarkEnd w:id="25"/>
    </w:p>
    <w:p w14:paraId="7C688E0E">
      <w:pPr>
        <w:pStyle w:val="14"/>
      </w:pPr>
      <w:r>
        <w:rPr>
          <w:rFonts w:ascii="宋体" w:hAnsi="宋体" w:eastAsia="宋体"/>
          <w:sz w:val="21"/>
        </w:rPr>
        <w:t>改工程前：停服务 → 拷贝 _appdata/_db/_images 到带日期的备份目录；</w:t>
      </w:r>
    </w:p>
    <w:p w14:paraId="5A32FDA3">
      <w:pPr>
        <w:pStyle w:val="14"/>
      </w:pPr>
      <w:r>
        <w:rPr>
          <w:rFonts w:ascii="宋体" w:hAnsi="宋体" w:eastAsia="宋体"/>
          <w:sz w:val="21"/>
        </w:rPr>
        <w:t>改坏了：停服务 → 用备份目录覆盖回去 → 启动服务；</w:t>
      </w:r>
    </w:p>
    <w:p w14:paraId="5DE69EBB">
      <w:pPr>
        <w:pStyle w:val="14"/>
      </w:pPr>
      <w:r>
        <w:rPr>
          <w:rFonts w:ascii="宋体" w:hAnsi="宋体" w:eastAsia="宋体"/>
          <w:sz w:val="21"/>
        </w:rPr>
        <w:t>改完验收：逐页点开画面，确认数值在动、无红色报错；</w:t>
      </w:r>
    </w:p>
    <w:p w14:paraId="74FBEA10">
      <w:pPr>
        <w:pStyle w:val="14"/>
      </w:pPr>
      <w:r>
        <w:rPr>
          <w:rFonts w:ascii="宋体" w:hAnsi="宋体" w:eastAsia="宋体"/>
          <w:sz w:val="21"/>
        </w:rPr>
        <w:t>交付前：把备份目录一并交付，写清日期与版本。</w:t>
      </w:r>
    </w:p>
    <w:p w14:paraId="732DC57E">
      <w:pPr>
        <w:pBdr>
          <w:left w:val="single" w:color="B03000" w:sz="18" w:space="6"/>
        </w:pBdr>
        <w:ind w:left="170"/>
      </w:pPr>
      <w:r>
        <w:rPr>
          <w:rFonts w:ascii="微软雅黑" w:hAnsi="微软雅黑" w:eastAsia="微软雅黑"/>
          <w:b/>
          <w:color w:val="B03000"/>
          <w:sz w:val="20"/>
        </w:rPr>
        <w:t xml:space="preserve">提示  </w:t>
      </w:r>
      <w:r>
        <w:rPr>
          <w:rFonts w:ascii="宋体" w:hAnsi="宋体" w:eastAsia="宋体"/>
          <w:sz w:val="20"/>
        </w:rPr>
        <w:t>不要在服务运行中直接覆盖数据库文件，容易造成文件损坏；必须先停服务。</w:t>
      </w:r>
    </w:p>
    <w:p w14:paraId="60CD43DE">
      <w:pPr>
        <w:pStyle w:val="3"/>
        <w:spacing w:before="280" w:after="120"/>
      </w:pPr>
      <w:bookmarkStart w:id="26" w:name="_Toc4565"/>
      <w:r>
        <w:rPr>
          <w:rFonts w:ascii="微软雅黑" w:hAnsi="微软雅黑" w:eastAsia="微软雅黑"/>
          <w:b/>
          <w:color w:val="1F4E79"/>
          <w:sz w:val="34"/>
        </w:rPr>
        <w:t>第 5 章  变量词典（标签）：组态的第一块砖</w:t>
      </w:r>
      <w:bookmarkEnd w:id="26"/>
    </w:p>
    <w:p w14:paraId="6A6F9373">
      <w:pPr>
        <w:ind w:firstLine="0"/>
      </w:pPr>
      <w:r>
        <w:rPr>
          <w:rFonts w:ascii="宋体" w:hAnsi="宋体" w:eastAsia="宋体"/>
          <w:sz w:val="21"/>
        </w:rPr>
        <w:t>组态软件里最基础的东西叫“变量”，在 SCADIA 里叫“标签（Tag）”。你可以把它理解成一块贴在设备上的名牌：牌子上写着它叫什么、是什么类型、从哪个设备的哪个地址取值、取回来要不要换算、要不要存历史。画面上所有的数字、颜色、动画、报警、曲线、报表，最终都挂在这些名牌上。</w:t>
      </w:r>
    </w:p>
    <w:p w14:paraId="4E67B002">
      <w:pPr>
        <w:ind w:firstLine="0"/>
      </w:pPr>
      <w:r>
        <w:rPr>
          <w:rFonts w:ascii="宋体" w:hAnsi="宋体" w:eastAsia="宋体"/>
          <w:sz w:val="21"/>
        </w:rPr>
        <w:t>所以顺序永远是：先有设备 → 再有标签 → 再有画面。倒过来做，画面里会全是“取不到值”的空框。</w:t>
      </w:r>
    </w:p>
    <w:p w14:paraId="61C92063">
      <w:pPr>
        <w:pStyle w:val="4"/>
      </w:pPr>
      <w:bookmarkStart w:id="27" w:name="_Toc11087"/>
      <w:r>
        <w:rPr>
          <w:rFonts w:ascii="微软雅黑" w:hAnsi="微软雅黑" w:eastAsia="微软雅黑"/>
          <w:b/>
          <w:color w:val="2E75B6"/>
          <w:sz w:val="28"/>
        </w:rPr>
        <w:t>5.1 标签的十七个属性逐项说明</w:t>
      </w:r>
      <w:bookmarkEnd w:id="27"/>
    </w:p>
    <w:p w14:paraId="09C7B727">
      <w:pPr>
        <w:ind w:firstLine="0"/>
      </w:pPr>
      <w:r>
        <w:rPr>
          <w:rFonts w:ascii="宋体" w:hAnsi="宋体" w:eastAsia="宋体"/>
          <w:sz w:val="21"/>
        </w:rPr>
        <w:t>在“资产 → 设备与标签”里选中设备后，右侧列表就是该设备的标签。点击某个标签的“编辑”，会打开标签属性对话框。下表是标签属性的完整清单，按对话框里的顺序排列。</w:t>
      </w:r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15"/>
        <w:gridCol w:w="3130"/>
        <w:gridCol w:w="4242"/>
      </w:tblGrid>
      <w:tr w14:paraId="63C3BC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28" w:type="dxa"/>
            <w:shd w:val="clear" w:color="auto" w:fill="2E75B6"/>
          </w:tcPr>
          <w:p w14:paraId="785CFA0C">
            <w:r>
              <w:rPr>
                <w:rFonts w:ascii="宋体" w:hAnsi="宋体" w:eastAsia="宋体"/>
                <w:b/>
                <w:color w:val="FFFFFF"/>
                <w:sz w:val="20"/>
              </w:rPr>
              <w:t>属性</w:t>
            </w:r>
          </w:p>
        </w:tc>
        <w:tc>
          <w:tcPr>
            <w:tcW w:w="3175" w:type="dxa"/>
            <w:shd w:val="clear" w:color="auto" w:fill="2E75B6"/>
          </w:tcPr>
          <w:p w14:paraId="53311838">
            <w:r>
              <w:rPr>
                <w:rFonts w:ascii="宋体" w:hAnsi="宋体" w:eastAsia="宋体"/>
                <w:b/>
                <w:color w:val="FFFFFF"/>
                <w:sz w:val="20"/>
              </w:rPr>
              <w:t>含义</w:t>
            </w:r>
          </w:p>
        </w:tc>
        <w:tc>
          <w:tcPr>
            <w:tcW w:w="4309" w:type="dxa"/>
            <w:shd w:val="clear" w:color="auto" w:fill="2E75B6"/>
          </w:tcPr>
          <w:p w14:paraId="4DB3E179">
            <w:r>
              <w:rPr>
                <w:rFonts w:ascii="宋体" w:hAnsi="宋体" w:eastAsia="宋体"/>
                <w:b/>
                <w:color w:val="FFFFFF"/>
                <w:sz w:val="20"/>
              </w:rPr>
              <w:t>怎么填 / 注意什么</w:t>
            </w:r>
          </w:p>
        </w:tc>
      </w:tr>
      <w:tr w14:paraId="1A4EB2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28" w:type="dxa"/>
          </w:tcPr>
          <w:p w14:paraId="3DD9940C">
            <w:r>
              <w:rPr>
                <w:rFonts w:ascii="宋体" w:hAnsi="宋体" w:eastAsia="宋体"/>
                <w:b w:val="0"/>
                <w:sz w:val="20"/>
              </w:rPr>
              <w:t>名称 name</w:t>
            </w:r>
          </w:p>
        </w:tc>
        <w:tc>
          <w:tcPr>
            <w:tcW w:w="3175" w:type="dxa"/>
          </w:tcPr>
          <w:p w14:paraId="60240046">
            <w:r>
              <w:rPr>
                <w:rFonts w:ascii="宋体" w:hAnsi="宋体" w:eastAsia="宋体"/>
                <w:b w:val="0"/>
                <w:sz w:val="20"/>
              </w:rPr>
              <w:t>标签在系统里的唯一标识</w:t>
            </w:r>
          </w:p>
        </w:tc>
        <w:tc>
          <w:tcPr>
            <w:tcW w:w="4309" w:type="dxa"/>
          </w:tcPr>
          <w:p w14:paraId="7E90B891">
            <w:r>
              <w:rPr>
                <w:rFonts w:ascii="宋体" w:hAnsi="宋体" w:eastAsia="宋体"/>
                <w:b w:val="0"/>
                <w:sz w:val="20"/>
              </w:rPr>
              <w:t>一旦被画面或脚本引用就不要改名；改名等于换了一个新标签</w:t>
            </w:r>
          </w:p>
        </w:tc>
      </w:tr>
      <w:tr w14:paraId="606102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28" w:type="dxa"/>
            <w:shd w:val="clear" w:color="auto" w:fill="F4F8FC"/>
          </w:tcPr>
          <w:p w14:paraId="2F748F07">
            <w:r>
              <w:rPr>
                <w:rFonts w:ascii="宋体" w:hAnsi="宋体" w:eastAsia="宋体"/>
                <w:b w:val="0"/>
                <w:sz w:val="20"/>
              </w:rPr>
              <w:t>标签 label</w:t>
            </w:r>
          </w:p>
        </w:tc>
        <w:tc>
          <w:tcPr>
            <w:tcW w:w="3175" w:type="dxa"/>
            <w:shd w:val="clear" w:color="auto" w:fill="F4F8FC"/>
          </w:tcPr>
          <w:p w14:paraId="137BB1DC">
            <w:r>
              <w:rPr>
                <w:rFonts w:ascii="宋体" w:hAnsi="宋体" w:eastAsia="宋体"/>
                <w:b w:val="0"/>
                <w:sz w:val="20"/>
              </w:rPr>
              <w:t>给人看的显示名</w:t>
            </w:r>
          </w:p>
        </w:tc>
        <w:tc>
          <w:tcPr>
            <w:tcW w:w="4309" w:type="dxa"/>
            <w:shd w:val="clear" w:color="auto" w:fill="F4F8FC"/>
          </w:tcPr>
          <w:p w14:paraId="5547536A">
            <w:r>
              <w:rPr>
                <w:rFonts w:ascii="宋体" w:hAnsi="宋体" w:eastAsia="宋体"/>
                <w:b w:val="0"/>
                <w:sz w:val="20"/>
              </w:rPr>
              <w:t>BACnet、WebAPI 驱动会用到；可写中文</w:t>
            </w:r>
          </w:p>
        </w:tc>
      </w:tr>
      <w:tr w14:paraId="57E392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28" w:type="dxa"/>
          </w:tcPr>
          <w:p w14:paraId="2B481D46">
            <w:r>
              <w:rPr>
                <w:rFonts w:ascii="宋体" w:hAnsi="宋体" w:eastAsia="宋体"/>
                <w:b w:val="0"/>
                <w:sz w:val="20"/>
              </w:rPr>
              <w:t>类型 type</w:t>
            </w:r>
          </w:p>
        </w:tc>
        <w:tc>
          <w:tcPr>
            <w:tcW w:w="3175" w:type="dxa"/>
          </w:tcPr>
          <w:p w14:paraId="3D93DB56">
            <w:r>
              <w:rPr>
                <w:rFonts w:ascii="宋体" w:hAnsi="宋体" w:eastAsia="宋体"/>
                <w:b w:val="0"/>
                <w:sz w:val="20"/>
              </w:rPr>
              <w:t>值的数据类型</w:t>
            </w:r>
          </w:p>
        </w:tc>
        <w:tc>
          <w:tcPr>
            <w:tcW w:w="4309" w:type="dxa"/>
          </w:tcPr>
          <w:p w14:paraId="338E163D">
            <w:r>
              <w:rPr>
                <w:rFonts w:ascii="宋体" w:hAnsi="宋体" w:eastAsia="宋体"/>
                <w:b w:val="0"/>
                <w:sz w:val="20"/>
              </w:rPr>
              <w:t>Bool 开关量、Byte 字节、Int 整数、Word 字、DInt 双整数、DWord 双字、Real 浮点</w:t>
            </w:r>
          </w:p>
        </w:tc>
      </w:tr>
      <w:tr w14:paraId="2D4995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28" w:type="dxa"/>
            <w:shd w:val="clear" w:color="auto" w:fill="F4F8FC"/>
          </w:tcPr>
          <w:p w14:paraId="2927C419">
            <w:r>
              <w:rPr>
                <w:rFonts w:ascii="宋体" w:hAnsi="宋体" w:eastAsia="宋体"/>
                <w:b w:val="0"/>
                <w:sz w:val="20"/>
              </w:rPr>
              <w:t>地址 address</w:t>
            </w:r>
          </w:p>
        </w:tc>
        <w:tc>
          <w:tcPr>
            <w:tcW w:w="3175" w:type="dxa"/>
            <w:shd w:val="clear" w:color="auto" w:fill="F4F8FC"/>
          </w:tcPr>
          <w:p w14:paraId="6D62093F">
            <w:r>
              <w:rPr>
                <w:rFonts w:ascii="宋体" w:hAnsi="宋体" w:eastAsia="宋体"/>
                <w:b w:val="0"/>
                <w:sz w:val="20"/>
              </w:rPr>
              <w:t>设备内的具体位置</w:t>
            </w:r>
          </w:p>
        </w:tc>
        <w:tc>
          <w:tcPr>
            <w:tcW w:w="4309" w:type="dxa"/>
            <w:shd w:val="clear" w:color="auto" w:fill="F4F8FC"/>
          </w:tcPr>
          <w:p w14:paraId="5E749534">
            <w:r>
              <w:rPr>
                <w:rFonts w:ascii="宋体" w:hAnsi="宋体" w:eastAsia="宋体"/>
                <w:b w:val="0"/>
                <w:sz w:val="20"/>
              </w:rPr>
              <w:t>随驱动不同而不同，见第 7 章</w:t>
            </w:r>
          </w:p>
        </w:tc>
      </w:tr>
      <w:tr w14:paraId="5008B8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28" w:type="dxa"/>
          </w:tcPr>
          <w:p w14:paraId="0AA4CB98">
            <w:r>
              <w:rPr>
                <w:rFonts w:ascii="宋体" w:hAnsi="宋体" w:eastAsia="宋体"/>
                <w:b w:val="0"/>
                <w:sz w:val="20"/>
              </w:rPr>
              <w:t>存储区 memaddress</w:t>
            </w:r>
          </w:p>
        </w:tc>
        <w:tc>
          <w:tcPr>
            <w:tcW w:w="3175" w:type="dxa"/>
          </w:tcPr>
          <w:p w14:paraId="0E9154ED">
            <w:r>
              <w:rPr>
                <w:rFonts w:ascii="宋体" w:hAnsi="宋体" w:eastAsia="宋体"/>
                <w:b w:val="0"/>
                <w:sz w:val="20"/>
              </w:rPr>
              <w:t>Modbus 等驱动的寄存器区</w:t>
            </w:r>
          </w:p>
        </w:tc>
        <w:tc>
          <w:tcPr>
            <w:tcW w:w="4309" w:type="dxa"/>
          </w:tcPr>
          <w:p w14:paraId="0FE8674E">
            <w:r>
              <w:rPr>
                <w:rFonts w:ascii="宋体" w:hAnsi="宋体" w:eastAsia="宋体"/>
                <w:b w:val="0"/>
                <w:sz w:val="20"/>
              </w:rPr>
              <w:t>线圈 / 离散输入 / 输入寄存器 / 保持寄存器</w:t>
            </w:r>
          </w:p>
        </w:tc>
      </w:tr>
      <w:tr w14:paraId="13E324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28" w:type="dxa"/>
            <w:shd w:val="clear" w:color="auto" w:fill="F4F8FC"/>
          </w:tcPr>
          <w:p w14:paraId="2AC01EBA">
            <w:r>
              <w:rPr>
                <w:rFonts w:ascii="宋体" w:hAnsi="宋体" w:eastAsia="宋体"/>
                <w:b w:val="0"/>
                <w:sz w:val="20"/>
              </w:rPr>
              <w:t>除数 divisor</w:t>
            </w:r>
          </w:p>
        </w:tc>
        <w:tc>
          <w:tcPr>
            <w:tcW w:w="3175" w:type="dxa"/>
            <w:shd w:val="clear" w:color="auto" w:fill="F4F8FC"/>
          </w:tcPr>
          <w:p w14:paraId="31E3EEB0">
            <w:r>
              <w:rPr>
                <w:rFonts w:ascii="宋体" w:hAnsi="宋体" w:eastAsia="宋体"/>
                <w:b w:val="0"/>
                <w:sz w:val="20"/>
              </w:rPr>
              <w:t>读回值先除以这个数</w:t>
            </w:r>
          </w:p>
        </w:tc>
        <w:tc>
          <w:tcPr>
            <w:tcW w:w="4309" w:type="dxa"/>
            <w:shd w:val="clear" w:color="auto" w:fill="F4F8FC"/>
          </w:tcPr>
          <w:p w14:paraId="542C21EC">
            <w:r>
              <w:rPr>
                <w:rFonts w:ascii="宋体" w:hAnsi="宋体" w:eastAsia="宋体"/>
                <w:b w:val="0"/>
                <w:sz w:val="20"/>
              </w:rPr>
              <w:t>例如寄存器存的是 10 倍的温度，就填 10；填 1 表示不换算</w:t>
            </w:r>
          </w:p>
        </w:tc>
      </w:tr>
      <w:tr w14:paraId="5F75EA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28" w:type="dxa"/>
          </w:tcPr>
          <w:p w14:paraId="217F4C0B">
            <w:r>
              <w:rPr>
                <w:rFonts w:ascii="宋体" w:hAnsi="宋体" w:eastAsia="宋体"/>
                <w:b w:val="0"/>
                <w:sz w:val="20"/>
              </w:rPr>
              <w:t>格式 format</w:t>
            </w:r>
          </w:p>
        </w:tc>
        <w:tc>
          <w:tcPr>
            <w:tcW w:w="3175" w:type="dxa"/>
          </w:tcPr>
          <w:p w14:paraId="19DB94C7">
            <w:r>
              <w:rPr>
                <w:rFonts w:ascii="宋体" w:hAnsi="宋体" w:eastAsia="宋体"/>
                <w:b w:val="0"/>
                <w:sz w:val="20"/>
              </w:rPr>
              <w:t>小数位数</w:t>
            </w:r>
          </w:p>
        </w:tc>
        <w:tc>
          <w:tcPr>
            <w:tcW w:w="4309" w:type="dxa"/>
          </w:tcPr>
          <w:p w14:paraId="044808EB">
            <w:r>
              <w:rPr>
                <w:rFonts w:ascii="宋体" w:hAnsi="宋体" w:eastAsia="宋体"/>
                <w:b w:val="0"/>
                <w:sz w:val="20"/>
              </w:rPr>
              <w:t>只影响显示与报表，不改变存储值</w:t>
            </w:r>
          </w:p>
        </w:tc>
      </w:tr>
      <w:tr w14:paraId="648FC5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28" w:type="dxa"/>
            <w:shd w:val="clear" w:color="auto" w:fill="F4F8FC"/>
          </w:tcPr>
          <w:p w14:paraId="4DB93995">
            <w:r>
              <w:rPr>
                <w:rFonts w:ascii="宋体" w:hAnsi="宋体" w:eastAsia="宋体"/>
                <w:b w:val="0"/>
                <w:sz w:val="20"/>
              </w:rPr>
              <w:t>小数位与单位</w:t>
            </w:r>
          </w:p>
        </w:tc>
        <w:tc>
          <w:tcPr>
            <w:tcW w:w="3175" w:type="dxa"/>
            <w:shd w:val="clear" w:color="auto" w:fill="F4F8FC"/>
          </w:tcPr>
          <w:p w14:paraId="45D339BB">
            <w:r>
              <w:rPr>
                <w:rFonts w:ascii="宋体" w:hAnsi="宋体" w:eastAsia="宋体"/>
                <w:b w:val="0"/>
                <w:sz w:val="20"/>
              </w:rPr>
              <w:t>显示精度</w:t>
            </w:r>
          </w:p>
        </w:tc>
        <w:tc>
          <w:tcPr>
            <w:tcW w:w="4309" w:type="dxa"/>
            <w:shd w:val="clear" w:color="auto" w:fill="F4F8FC"/>
          </w:tcPr>
          <w:p w14:paraId="22CAF8CD">
            <w:r>
              <w:rPr>
                <w:rFonts w:ascii="宋体" w:hAnsi="宋体" w:eastAsia="宋体"/>
                <w:b w:val="0"/>
                <w:sz w:val="20"/>
              </w:rPr>
              <w:t>与 format 同一个意思，别和除数混为一谈</w:t>
            </w:r>
          </w:p>
        </w:tc>
      </w:tr>
      <w:tr w14:paraId="31277B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28" w:type="dxa"/>
          </w:tcPr>
          <w:p w14:paraId="30797081">
            <w:r>
              <w:rPr>
                <w:rFonts w:ascii="宋体" w:hAnsi="宋体" w:eastAsia="宋体"/>
                <w:b w:val="0"/>
                <w:sz w:val="20"/>
              </w:rPr>
              <w:t>初始值 init</w:t>
            </w:r>
          </w:p>
        </w:tc>
        <w:tc>
          <w:tcPr>
            <w:tcW w:w="3175" w:type="dxa"/>
          </w:tcPr>
          <w:p w14:paraId="06C81E55">
            <w:r>
              <w:rPr>
                <w:rFonts w:ascii="宋体" w:hAnsi="宋体" w:eastAsia="宋体"/>
                <w:b w:val="0"/>
                <w:sz w:val="20"/>
              </w:rPr>
              <w:t>设备还没取到值时的默认值</w:t>
            </w:r>
          </w:p>
        </w:tc>
        <w:tc>
          <w:tcPr>
            <w:tcW w:w="4309" w:type="dxa"/>
          </w:tcPr>
          <w:p w14:paraId="22BA38EC">
            <w:r>
              <w:rPr>
                <w:rFonts w:ascii="宋体" w:hAnsi="宋体" w:eastAsia="宋体"/>
                <w:b w:val="0"/>
                <w:sz w:val="20"/>
              </w:rPr>
              <w:t>建议填一个安全值，不要留空</w:t>
            </w:r>
          </w:p>
        </w:tc>
      </w:tr>
      <w:tr w14:paraId="27B6A3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28" w:type="dxa"/>
            <w:shd w:val="clear" w:color="auto" w:fill="F4F8FC"/>
          </w:tcPr>
          <w:p w14:paraId="211BE3EF">
            <w:r>
              <w:rPr>
                <w:rFonts w:ascii="宋体" w:hAnsi="宋体" w:eastAsia="宋体"/>
                <w:b w:val="0"/>
                <w:sz w:val="20"/>
              </w:rPr>
              <w:t>DAQ 启用</w:t>
            </w:r>
          </w:p>
        </w:tc>
        <w:tc>
          <w:tcPr>
            <w:tcW w:w="3175" w:type="dxa"/>
            <w:shd w:val="clear" w:color="auto" w:fill="F4F8FC"/>
          </w:tcPr>
          <w:p w14:paraId="333822D7">
            <w:r>
              <w:rPr>
                <w:rFonts w:ascii="宋体" w:hAnsi="宋体" w:eastAsia="宋体"/>
                <w:b w:val="0"/>
                <w:sz w:val="20"/>
              </w:rPr>
              <w:t>是否存历史</w:t>
            </w:r>
          </w:p>
        </w:tc>
        <w:tc>
          <w:tcPr>
            <w:tcW w:w="4309" w:type="dxa"/>
            <w:shd w:val="clear" w:color="auto" w:fill="F4F8FC"/>
          </w:tcPr>
          <w:p w14:paraId="07F9AAE6">
            <w:r>
              <w:rPr>
                <w:rFonts w:ascii="宋体" w:hAnsi="宋体" w:eastAsia="宋体"/>
                <w:b w:val="0"/>
                <w:sz w:val="20"/>
              </w:rPr>
              <w:t>要画趋势、做报表统计，必须启用</w:t>
            </w:r>
          </w:p>
        </w:tc>
      </w:tr>
      <w:tr w14:paraId="71423E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28" w:type="dxa"/>
          </w:tcPr>
          <w:p w14:paraId="0F4C8632">
            <w:r>
              <w:rPr>
                <w:rFonts w:ascii="宋体" w:hAnsi="宋体" w:eastAsia="宋体"/>
                <w:b w:val="0"/>
                <w:sz w:val="20"/>
              </w:rPr>
              <w:t>DAQ 间隔</w:t>
            </w:r>
          </w:p>
        </w:tc>
        <w:tc>
          <w:tcPr>
            <w:tcW w:w="3175" w:type="dxa"/>
          </w:tcPr>
          <w:p w14:paraId="1B1F3664">
            <w:r>
              <w:rPr>
                <w:rFonts w:ascii="宋体" w:hAnsi="宋体" w:eastAsia="宋体"/>
                <w:b w:val="0"/>
                <w:sz w:val="20"/>
              </w:rPr>
              <w:t>最短存储间隔（秒）</w:t>
            </w:r>
          </w:p>
        </w:tc>
        <w:tc>
          <w:tcPr>
            <w:tcW w:w="4309" w:type="dxa"/>
          </w:tcPr>
          <w:p w14:paraId="3826E21C">
            <w:r>
              <w:rPr>
                <w:rFonts w:ascii="宋体" w:hAnsi="宋体" w:eastAsia="宋体"/>
                <w:b w:val="0"/>
                <w:sz w:val="20"/>
              </w:rPr>
              <w:t>同一个值在间隔内不重复存，避免历史库被刷爆</w:t>
            </w:r>
          </w:p>
        </w:tc>
      </w:tr>
      <w:tr w14:paraId="32629C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28" w:type="dxa"/>
            <w:shd w:val="clear" w:color="auto" w:fill="F4F8FC"/>
          </w:tcPr>
          <w:p w14:paraId="7BDA03E8">
            <w:r>
              <w:rPr>
                <w:rFonts w:ascii="宋体" w:hAnsi="宋体" w:eastAsia="宋体"/>
                <w:b w:val="0"/>
                <w:sz w:val="20"/>
              </w:rPr>
              <w:t>DAQ 变化存储</w:t>
            </w:r>
          </w:p>
        </w:tc>
        <w:tc>
          <w:tcPr>
            <w:tcW w:w="3175" w:type="dxa"/>
            <w:shd w:val="clear" w:color="auto" w:fill="F4F8FC"/>
          </w:tcPr>
          <w:p w14:paraId="0920918B">
            <w:r>
              <w:rPr>
                <w:rFonts w:ascii="宋体" w:hAnsi="宋体" w:eastAsia="宋体"/>
                <w:b w:val="0"/>
                <w:sz w:val="20"/>
              </w:rPr>
              <w:t>值变化才存</w:t>
            </w:r>
          </w:p>
        </w:tc>
        <w:tc>
          <w:tcPr>
            <w:tcW w:w="4309" w:type="dxa"/>
            <w:shd w:val="clear" w:color="auto" w:fill="F4F8FC"/>
          </w:tcPr>
          <w:p w14:paraId="1C2E28FE">
            <w:r>
              <w:rPr>
                <w:rFonts w:ascii="宋体" w:hAnsi="宋体" w:eastAsia="宋体"/>
                <w:b w:val="0"/>
                <w:sz w:val="20"/>
              </w:rPr>
              <w:t>与固定间隔二选一或并用，看数据用途</w:t>
            </w:r>
          </w:p>
        </w:tc>
      </w:tr>
      <w:tr w14:paraId="127211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28" w:type="dxa"/>
          </w:tcPr>
          <w:p w14:paraId="1B4D4616">
            <w:r>
              <w:rPr>
                <w:rFonts w:ascii="宋体" w:hAnsi="宋体" w:eastAsia="宋体"/>
                <w:b w:val="0"/>
                <w:sz w:val="20"/>
              </w:rPr>
              <w:t>DAQ 启动恢复</w:t>
            </w:r>
          </w:p>
        </w:tc>
        <w:tc>
          <w:tcPr>
            <w:tcW w:w="3175" w:type="dxa"/>
          </w:tcPr>
          <w:p w14:paraId="22D1D8B0">
            <w:r>
              <w:rPr>
                <w:rFonts w:ascii="宋体" w:hAnsi="宋体" w:eastAsia="宋体"/>
                <w:b w:val="0"/>
                <w:sz w:val="20"/>
              </w:rPr>
              <w:t>重启后用最后保存值</w:t>
            </w:r>
          </w:p>
        </w:tc>
        <w:tc>
          <w:tcPr>
            <w:tcW w:w="4309" w:type="dxa"/>
          </w:tcPr>
          <w:p w14:paraId="589BB30F">
            <w:r>
              <w:rPr>
                <w:rFonts w:ascii="宋体" w:hAnsi="宋体" w:eastAsia="宋体"/>
                <w:b w:val="0"/>
                <w:sz w:val="20"/>
              </w:rPr>
              <w:t>重要位号建议开启，避免重启瞬间显示 0</w:t>
            </w:r>
          </w:p>
        </w:tc>
      </w:tr>
      <w:tr w14:paraId="356BE9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28" w:type="dxa"/>
            <w:shd w:val="clear" w:color="auto" w:fill="F4F8FC"/>
          </w:tcPr>
          <w:p w14:paraId="45E4EA91">
            <w:r>
              <w:rPr>
                <w:rFonts w:ascii="宋体" w:hAnsi="宋体" w:eastAsia="宋体"/>
                <w:b w:val="0"/>
                <w:sz w:val="20"/>
              </w:rPr>
              <w:t>死区 deadband</w:t>
            </w:r>
          </w:p>
        </w:tc>
        <w:tc>
          <w:tcPr>
            <w:tcW w:w="3175" w:type="dxa"/>
            <w:shd w:val="clear" w:color="auto" w:fill="F4F8FC"/>
          </w:tcPr>
          <w:p w14:paraId="5C651BC3">
            <w:r>
              <w:rPr>
                <w:rFonts w:ascii="宋体" w:hAnsi="宋体" w:eastAsia="宋体"/>
                <w:b w:val="0"/>
                <w:sz w:val="20"/>
              </w:rPr>
              <w:t>变化超过多少才算“变了”</w:t>
            </w:r>
          </w:p>
        </w:tc>
        <w:tc>
          <w:tcPr>
            <w:tcW w:w="4309" w:type="dxa"/>
            <w:shd w:val="clear" w:color="auto" w:fill="F4F8FC"/>
          </w:tcPr>
          <w:p w14:paraId="0F852FF0">
            <w:r>
              <w:rPr>
                <w:rFonts w:ascii="宋体" w:hAnsi="宋体" w:eastAsia="宋体"/>
                <w:b w:val="0"/>
                <w:sz w:val="20"/>
              </w:rPr>
              <w:t>抑制抖动；模式目前为绝对值</w:t>
            </w:r>
          </w:p>
        </w:tc>
      </w:tr>
      <w:tr w14:paraId="4B7A17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28" w:type="dxa"/>
          </w:tcPr>
          <w:p w14:paraId="6C11D363">
            <w:r>
              <w:rPr>
                <w:rFonts w:ascii="宋体" w:hAnsi="宋体" w:eastAsia="宋体"/>
                <w:b w:val="0"/>
                <w:sz w:val="20"/>
              </w:rPr>
              <w:t>缩放 scale</w:t>
            </w:r>
          </w:p>
        </w:tc>
        <w:tc>
          <w:tcPr>
            <w:tcW w:w="3175" w:type="dxa"/>
          </w:tcPr>
          <w:p w14:paraId="5DC409A8">
            <w:r>
              <w:rPr>
                <w:rFonts w:ascii="宋体" w:hAnsi="宋体" w:eastAsia="宋体"/>
                <w:b w:val="0"/>
                <w:sz w:val="20"/>
              </w:rPr>
              <w:t>读/写时的换算函数</w:t>
            </w:r>
          </w:p>
        </w:tc>
        <w:tc>
          <w:tcPr>
            <w:tcW w:w="4309" w:type="dxa"/>
          </w:tcPr>
          <w:p w14:paraId="1535B22D">
            <w:r>
              <w:rPr>
                <w:rFonts w:ascii="宋体" w:hAnsi="宋体" w:eastAsia="宋体"/>
                <w:b w:val="0"/>
                <w:sz w:val="20"/>
              </w:rPr>
              <w:t>线性换算用除数即可，非线性才用脚本函数</w:t>
            </w:r>
          </w:p>
        </w:tc>
      </w:tr>
      <w:tr w14:paraId="4F7528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28" w:type="dxa"/>
            <w:shd w:val="clear" w:color="auto" w:fill="F4F8FC"/>
          </w:tcPr>
          <w:p w14:paraId="413EF6A4">
            <w:r>
              <w:rPr>
                <w:rFonts w:ascii="宋体" w:hAnsi="宋体" w:eastAsia="宋体"/>
                <w:b w:val="0"/>
                <w:sz w:val="20"/>
              </w:rPr>
              <w:t>数据域 dataDomain</w:t>
            </w:r>
          </w:p>
        </w:tc>
        <w:tc>
          <w:tcPr>
            <w:tcW w:w="3175" w:type="dxa"/>
            <w:shd w:val="clear" w:color="auto" w:fill="F4F8FC"/>
          </w:tcPr>
          <w:p w14:paraId="3AAB740F">
            <w:r>
              <w:rPr>
                <w:rFonts w:ascii="宋体" w:hAnsi="宋体" w:eastAsia="宋体"/>
                <w:b w:val="0"/>
                <w:sz w:val="20"/>
              </w:rPr>
              <w:t>measured / derived / predicted</w:t>
            </w:r>
          </w:p>
        </w:tc>
        <w:tc>
          <w:tcPr>
            <w:tcW w:w="4309" w:type="dxa"/>
            <w:shd w:val="clear" w:color="auto" w:fill="F4F8FC"/>
          </w:tcPr>
          <w:p w14:paraId="76F0572F">
            <w:r>
              <w:rPr>
                <w:rFonts w:ascii="宋体" w:hAnsi="宋体" w:eastAsia="宋体"/>
                <w:b w:val="0"/>
                <w:sz w:val="20"/>
              </w:rPr>
              <w:t>真实测量填 measured；平台算出填 derived；模型预测填 predicted</w:t>
            </w:r>
          </w:p>
        </w:tc>
      </w:tr>
      <w:tr w14:paraId="082155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28" w:type="dxa"/>
          </w:tcPr>
          <w:p w14:paraId="16F5AC3E">
            <w:r>
              <w:rPr>
                <w:rFonts w:ascii="宋体" w:hAnsi="宋体" w:eastAsia="宋体"/>
                <w:b w:val="0"/>
                <w:sz w:val="20"/>
              </w:rPr>
              <w:t>描述 description</w:t>
            </w:r>
          </w:p>
        </w:tc>
        <w:tc>
          <w:tcPr>
            <w:tcW w:w="3175" w:type="dxa"/>
          </w:tcPr>
          <w:p w14:paraId="378D0039">
            <w:r>
              <w:rPr>
                <w:rFonts w:ascii="宋体" w:hAnsi="宋体" w:eastAsia="宋体"/>
                <w:b w:val="0"/>
                <w:sz w:val="20"/>
              </w:rPr>
              <w:t>备注</w:t>
            </w:r>
          </w:p>
        </w:tc>
        <w:tc>
          <w:tcPr>
            <w:tcW w:w="4309" w:type="dxa"/>
          </w:tcPr>
          <w:p w14:paraId="7F82D3BA">
            <w:r>
              <w:rPr>
                <w:rFonts w:ascii="宋体" w:hAnsi="宋体" w:eastAsia="宋体"/>
                <w:b w:val="0"/>
                <w:sz w:val="20"/>
              </w:rPr>
              <w:t>写清“哪台设备、哪个部位、什么单位”，三个月后你会感谢自己</w:t>
            </w:r>
          </w:p>
        </w:tc>
      </w:tr>
    </w:tbl>
    <w:p w14:paraId="03953414"/>
    <w:p w14:paraId="1F4536C7">
      <w:pPr>
        <w:pBdr>
          <w:left w:val="single" w:color="B03000" w:sz="18" w:space="6"/>
        </w:pBdr>
        <w:ind w:left="170"/>
      </w:pPr>
      <w:r>
        <w:rPr>
          <w:rFonts w:ascii="微软雅黑" w:hAnsi="微软雅黑" w:eastAsia="微软雅黑"/>
          <w:b/>
          <w:color w:val="B03000"/>
          <w:sz w:val="20"/>
        </w:rPr>
        <w:t xml:space="preserve">提示  </w:t>
      </w:r>
      <w:r>
        <w:rPr>
          <w:rFonts w:ascii="宋体" w:hAnsi="宋体" w:eastAsia="宋体"/>
          <w:sz w:val="20"/>
        </w:rPr>
        <w:t>“除数”和“小数位”是两个不同的东西：除数改变存储与计算的值，小数位只改变看起来的样子。把 0.1 精度的温度用小数位去“修”，报表合计会错。</w:t>
      </w:r>
    </w:p>
    <w:p w14:paraId="3B9A44EA">
      <w:pPr>
        <w:pStyle w:val="4"/>
      </w:pPr>
      <w:bookmarkStart w:id="28" w:name="_Toc17554"/>
      <w:r>
        <w:rPr>
          <w:rFonts w:ascii="微软雅黑" w:hAnsi="微软雅黑" w:eastAsia="微软雅黑"/>
          <w:b/>
          <w:color w:val="2E75B6"/>
          <w:sz w:val="28"/>
        </w:rPr>
        <w:t>5.2 数据类型怎么选</w:t>
      </w:r>
      <w:bookmarkEnd w:id="28"/>
    </w:p>
    <w:p w14:paraId="0C402C6B">
      <w:pPr>
        <w:ind w:firstLine="0"/>
      </w:pPr>
      <w:r>
        <w:rPr>
          <w:rFonts w:ascii="宋体" w:hAnsi="宋体" w:eastAsia="宋体"/>
          <w:sz w:val="21"/>
        </w:rPr>
        <w:t>选错类型是最常见、也最难查的故障：类型选错时值不一定报错，而是变成一个看起来“差不多”的错数。</w:t>
      </w:r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36"/>
        <w:gridCol w:w="1675"/>
        <w:gridCol w:w="3137"/>
        <w:gridCol w:w="3239"/>
      </w:tblGrid>
      <w:tr w14:paraId="5678F9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47" w:type="dxa"/>
            <w:shd w:val="clear" w:color="auto" w:fill="2E75B6"/>
          </w:tcPr>
          <w:p w14:paraId="678EFA61">
            <w:r>
              <w:rPr>
                <w:rFonts w:ascii="宋体" w:hAnsi="宋体" w:eastAsia="宋体"/>
                <w:b/>
                <w:color w:val="FFFFFF"/>
                <w:sz w:val="20"/>
              </w:rPr>
              <w:t>类型</w:t>
            </w:r>
          </w:p>
        </w:tc>
        <w:tc>
          <w:tcPr>
            <w:tcW w:w="1701" w:type="dxa"/>
            <w:shd w:val="clear" w:color="auto" w:fill="2E75B6"/>
          </w:tcPr>
          <w:p w14:paraId="027F9B02">
            <w:r>
              <w:rPr>
                <w:rFonts w:ascii="宋体" w:hAnsi="宋体" w:eastAsia="宋体"/>
                <w:b/>
                <w:color w:val="FFFFFF"/>
                <w:sz w:val="20"/>
              </w:rPr>
              <w:t>占位</w:t>
            </w:r>
          </w:p>
        </w:tc>
        <w:tc>
          <w:tcPr>
            <w:tcW w:w="3175" w:type="dxa"/>
            <w:shd w:val="clear" w:color="auto" w:fill="2E75B6"/>
          </w:tcPr>
          <w:p w14:paraId="395606E3">
            <w:r>
              <w:rPr>
                <w:rFonts w:ascii="宋体" w:hAnsi="宋体" w:eastAsia="宋体"/>
                <w:b/>
                <w:color w:val="FFFFFF"/>
                <w:sz w:val="20"/>
              </w:rPr>
              <w:t>典型用途</w:t>
            </w:r>
          </w:p>
        </w:tc>
        <w:tc>
          <w:tcPr>
            <w:tcW w:w="3288" w:type="dxa"/>
            <w:shd w:val="clear" w:color="auto" w:fill="2E75B6"/>
          </w:tcPr>
          <w:p w14:paraId="69999A7D">
            <w:r>
              <w:rPr>
                <w:rFonts w:ascii="宋体" w:hAnsi="宋体" w:eastAsia="宋体"/>
                <w:b/>
                <w:color w:val="FFFFFF"/>
                <w:sz w:val="20"/>
              </w:rPr>
              <w:t>常见错法</w:t>
            </w:r>
          </w:p>
        </w:tc>
      </w:tr>
      <w:tr w14:paraId="6AEE6D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47" w:type="dxa"/>
          </w:tcPr>
          <w:p w14:paraId="6A29FDFA">
            <w:r>
              <w:rPr>
                <w:rFonts w:ascii="宋体" w:hAnsi="宋体" w:eastAsia="宋体"/>
                <w:b w:val="0"/>
                <w:sz w:val="20"/>
              </w:rPr>
              <w:t>Bool</w:t>
            </w:r>
          </w:p>
        </w:tc>
        <w:tc>
          <w:tcPr>
            <w:tcW w:w="1701" w:type="dxa"/>
          </w:tcPr>
          <w:p w14:paraId="6158D40B">
            <w:r>
              <w:rPr>
                <w:rFonts w:ascii="宋体" w:hAnsi="宋体" w:eastAsia="宋体"/>
                <w:b w:val="0"/>
                <w:sz w:val="20"/>
              </w:rPr>
              <w:t>1 位</w:t>
            </w:r>
          </w:p>
        </w:tc>
        <w:tc>
          <w:tcPr>
            <w:tcW w:w="3175" w:type="dxa"/>
          </w:tcPr>
          <w:p w14:paraId="437A9DC5">
            <w:r>
              <w:rPr>
                <w:rFonts w:ascii="宋体" w:hAnsi="宋体" w:eastAsia="宋体"/>
                <w:b w:val="0"/>
                <w:sz w:val="20"/>
              </w:rPr>
              <w:t>启停、到位、报警触点</w:t>
            </w:r>
          </w:p>
        </w:tc>
        <w:tc>
          <w:tcPr>
            <w:tcW w:w="3288" w:type="dxa"/>
          </w:tcPr>
          <w:p w14:paraId="2B610284">
            <w:r>
              <w:rPr>
                <w:rFonts w:ascii="宋体" w:hAnsi="宋体" w:eastAsia="宋体"/>
                <w:b w:val="0"/>
                <w:sz w:val="20"/>
              </w:rPr>
              <w:t>把 0/1 的开关量建成 Int，画面上无法做“亮/灭”动画</w:t>
            </w:r>
          </w:p>
        </w:tc>
      </w:tr>
      <w:tr w14:paraId="5412C7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47" w:type="dxa"/>
            <w:shd w:val="clear" w:color="auto" w:fill="F4F8FC"/>
          </w:tcPr>
          <w:p w14:paraId="4CB34A88">
            <w:r>
              <w:rPr>
                <w:rFonts w:ascii="宋体" w:hAnsi="宋体" w:eastAsia="宋体"/>
                <w:b w:val="0"/>
                <w:sz w:val="20"/>
              </w:rPr>
              <w:t>Byte</w:t>
            </w:r>
          </w:p>
        </w:tc>
        <w:tc>
          <w:tcPr>
            <w:tcW w:w="1701" w:type="dxa"/>
            <w:shd w:val="clear" w:color="auto" w:fill="F4F8FC"/>
          </w:tcPr>
          <w:p w14:paraId="35D100D1">
            <w:r>
              <w:rPr>
                <w:rFonts w:ascii="宋体" w:hAnsi="宋体" w:eastAsia="宋体"/>
                <w:b w:val="0"/>
                <w:sz w:val="20"/>
              </w:rPr>
              <w:t>8 位无符号</w:t>
            </w:r>
          </w:p>
        </w:tc>
        <w:tc>
          <w:tcPr>
            <w:tcW w:w="3175" w:type="dxa"/>
            <w:shd w:val="clear" w:color="auto" w:fill="F4F8FC"/>
          </w:tcPr>
          <w:p w14:paraId="711547B9">
            <w:r>
              <w:rPr>
                <w:rFonts w:ascii="宋体" w:hAnsi="宋体" w:eastAsia="宋体"/>
                <w:b w:val="0"/>
                <w:sz w:val="20"/>
              </w:rPr>
              <w:t>小范围计数、状态码</w:t>
            </w:r>
          </w:p>
        </w:tc>
        <w:tc>
          <w:tcPr>
            <w:tcW w:w="3288" w:type="dxa"/>
            <w:shd w:val="clear" w:color="auto" w:fill="F4F8FC"/>
          </w:tcPr>
          <w:p w14:paraId="0D835F9E">
            <w:r>
              <w:rPr>
                <w:rFonts w:ascii="宋体" w:hAnsi="宋体" w:eastAsia="宋体"/>
                <w:b w:val="0"/>
                <w:sz w:val="20"/>
              </w:rPr>
              <w:t>把大于 255 的数建成 Byte，值会回绕</w:t>
            </w:r>
          </w:p>
        </w:tc>
      </w:tr>
      <w:tr w14:paraId="22DB7D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47" w:type="dxa"/>
          </w:tcPr>
          <w:p w14:paraId="0E7D49A8">
            <w:r>
              <w:rPr>
                <w:rFonts w:ascii="宋体" w:hAnsi="宋体" w:eastAsia="宋体"/>
                <w:b w:val="0"/>
                <w:sz w:val="20"/>
              </w:rPr>
              <w:t>Int</w:t>
            </w:r>
          </w:p>
        </w:tc>
        <w:tc>
          <w:tcPr>
            <w:tcW w:w="1701" w:type="dxa"/>
          </w:tcPr>
          <w:p w14:paraId="20005724">
            <w:r>
              <w:rPr>
                <w:rFonts w:ascii="宋体" w:hAnsi="宋体" w:eastAsia="宋体"/>
                <w:b w:val="0"/>
                <w:sz w:val="20"/>
              </w:rPr>
              <w:t>16 位有符号</w:t>
            </w:r>
          </w:p>
        </w:tc>
        <w:tc>
          <w:tcPr>
            <w:tcW w:w="3175" w:type="dxa"/>
          </w:tcPr>
          <w:p w14:paraId="5A844D99">
            <w:r>
              <w:rPr>
                <w:rFonts w:ascii="宋体" w:hAnsi="宋体" w:eastAsia="宋体"/>
                <w:b w:val="0"/>
                <w:sz w:val="20"/>
              </w:rPr>
              <w:t>温度、压力、-32768~32767</w:t>
            </w:r>
          </w:p>
        </w:tc>
        <w:tc>
          <w:tcPr>
            <w:tcW w:w="3288" w:type="dxa"/>
          </w:tcPr>
          <w:p w14:paraId="3A553766">
            <w:r>
              <w:rPr>
                <w:rFonts w:ascii="宋体" w:hAnsi="宋体" w:eastAsia="宋体"/>
                <w:b w:val="0"/>
                <w:sz w:val="20"/>
              </w:rPr>
              <w:t>超范围时变成负数</w:t>
            </w:r>
          </w:p>
        </w:tc>
      </w:tr>
      <w:tr w14:paraId="71FAA9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47" w:type="dxa"/>
            <w:shd w:val="clear" w:color="auto" w:fill="F4F8FC"/>
          </w:tcPr>
          <w:p w14:paraId="5468D85B">
            <w:r>
              <w:rPr>
                <w:rFonts w:ascii="宋体" w:hAnsi="宋体" w:eastAsia="宋体"/>
                <w:b w:val="0"/>
                <w:sz w:val="20"/>
              </w:rPr>
              <w:t>Word</w:t>
            </w:r>
          </w:p>
        </w:tc>
        <w:tc>
          <w:tcPr>
            <w:tcW w:w="1701" w:type="dxa"/>
            <w:shd w:val="clear" w:color="auto" w:fill="F4F8FC"/>
          </w:tcPr>
          <w:p w14:paraId="3D5EC060">
            <w:r>
              <w:rPr>
                <w:rFonts w:ascii="宋体" w:hAnsi="宋体" w:eastAsia="宋体"/>
                <w:b w:val="0"/>
                <w:sz w:val="20"/>
              </w:rPr>
              <w:t>16 位无符号</w:t>
            </w:r>
          </w:p>
        </w:tc>
        <w:tc>
          <w:tcPr>
            <w:tcW w:w="3175" w:type="dxa"/>
            <w:shd w:val="clear" w:color="auto" w:fill="F4F8FC"/>
          </w:tcPr>
          <w:p w14:paraId="60F91737">
            <w:r>
              <w:rPr>
                <w:rFonts w:ascii="宋体" w:hAnsi="宋体" w:eastAsia="宋体"/>
                <w:b w:val="0"/>
                <w:sz w:val="20"/>
              </w:rPr>
              <w:t>0~65535 的计数</w:t>
            </w:r>
          </w:p>
        </w:tc>
        <w:tc>
          <w:tcPr>
            <w:tcW w:w="3288" w:type="dxa"/>
            <w:shd w:val="clear" w:color="auto" w:fill="F4F8FC"/>
          </w:tcPr>
          <w:p w14:paraId="62434218">
            <w:r>
              <w:rPr>
                <w:rFonts w:ascii="宋体" w:hAnsi="宋体" w:eastAsia="宋体"/>
                <w:b w:val="0"/>
                <w:sz w:val="20"/>
              </w:rPr>
              <w:t>当有符号用，负值显示成 6 万多</w:t>
            </w:r>
          </w:p>
        </w:tc>
      </w:tr>
      <w:tr w14:paraId="2BB5FD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47" w:type="dxa"/>
          </w:tcPr>
          <w:p w14:paraId="7BF6E443">
            <w:r>
              <w:rPr>
                <w:rFonts w:ascii="宋体" w:hAnsi="宋体" w:eastAsia="宋体"/>
                <w:b w:val="0"/>
                <w:sz w:val="20"/>
              </w:rPr>
              <w:t>DInt</w:t>
            </w:r>
          </w:p>
        </w:tc>
        <w:tc>
          <w:tcPr>
            <w:tcW w:w="1701" w:type="dxa"/>
          </w:tcPr>
          <w:p w14:paraId="2CD3038E">
            <w:r>
              <w:rPr>
                <w:rFonts w:ascii="宋体" w:hAnsi="宋体" w:eastAsia="宋体"/>
                <w:b w:val="0"/>
                <w:sz w:val="20"/>
              </w:rPr>
              <w:t>32 位有符号</w:t>
            </w:r>
          </w:p>
        </w:tc>
        <w:tc>
          <w:tcPr>
            <w:tcW w:w="3175" w:type="dxa"/>
          </w:tcPr>
          <w:p w14:paraId="4B6A3BC3">
            <w:r>
              <w:rPr>
                <w:rFonts w:ascii="宋体" w:hAnsi="宋体" w:eastAsia="宋体"/>
                <w:b w:val="0"/>
                <w:sz w:val="20"/>
              </w:rPr>
              <w:t>累计量、较大计数</w:t>
            </w:r>
          </w:p>
        </w:tc>
        <w:tc>
          <w:tcPr>
            <w:tcW w:w="3288" w:type="dxa"/>
          </w:tcPr>
          <w:p w14:paraId="43D38005">
            <w:r>
              <w:rPr>
                <w:rFonts w:ascii="宋体" w:hAnsi="宋体" w:eastAsia="宋体"/>
                <w:b w:val="0"/>
                <w:sz w:val="20"/>
              </w:rPr>
              <w:t>用 Int 接 32 位数据，只读到一半</w:t>
            </w:r>
          </w:p>
        </w:tc>
      </w:tr>
      <w:tr w14:paraId="007008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47" w:type="dxa"/>
            <w:shd w:val="clear" w:color="auto" w:fill="F4F8FC"/>
          </w:tcPr>
          <w:p w14:paraId="711EFAFB">
            <w:r>
              <w:rPr>
                <w:rFonts w:ascii="宋体" w:hAnsi="宋体" w:eastAsia="宋体"/>
                <w:b w:val="0"/>
                <w:sz w:val="20"/>
              </w:rPr>
              <w:t>DWord</w:t>
            </w:r>
          </w:p>
        </w:tc>
        <w:tc>
          <w:tcPr>
            <w:tcW w:w="1701" w:type="dxa"/>
            <w:shd w:val="clear" w:color="auto" w:fill="F4F8FC"/>
          </w:tcPr>
          <w:p w14:paraId="7F61E3AD">
            <w:r>
              <w:rPr>
                <w:rFonts w:ascii="宋体" w:hAnsi="宋体" w:eastAsia="宋体"/>
                <w:b w:val="0"/>
                <w:sz w:val="20"/>
              </w:rPr>
              <w:t>32 位无符号</w:t>
            </w:r>
          </w:p>
        </w:tc>
        <w:tc>
          <w:tcPr>
            <w:tcW w:w="3175" w:type="dxa"/>
            <w:shd w:val="clear" w:color="auto" w:fill="F4F8FC"/>
          </w:tcPr>
          <w:p w14:paraId="47916168">
            <w:r>
              <w:rPr>
                <w:rFonts w:ascii="宋体" w:hAnsi="宋体" w:eastAsia="宋体"/>
                <w:b w:val="0"/>
                <w:sz w:val="20"/>
              </w:rPr>
              <w:t>位组合、状态字</w:t>
            </w:r>
          </w:p>
        </w:tc>
        <w:tc>
          <w:tcPr>
            <w:tcW w:w="3288" w:type="dxa"/>
            <w:shd w:val="clear" w:color="auto" w:fill="F4F8FC"/>
          </w:tcPr>
          <w:p w14:paraId="78D05BD8">
            <w:r>
              <w:rPr>
                <w:rFonts w:ascii="宋体" w:hAnsi="宋体" w:eastAsia="宋体"/>
                <w:b w:val="0"/>
                <w:sz w:val="20"/>
              </w:rPr>
              <w:t>与 DInt 混用导致符号位误判</w:t>
            </w:r>
          </w:p>
        </w:tc>
      </w:tr>
      <w:tr w14:paraId="3E684B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47" w:type="dxa"/>
          </w:tcPr>
          <w:p w14:paraId="474CA39B">
            <w:r>
              <w:rPr>
                <w:rFonts w:ascii="宋体" w:hAnsi="宋体" w:eastAsia="宋体"/>
                <w:b w:val="0"/>
                <w:sz w:val="20"/>
              </w:rPr>
              <w:t>Real</w:t>
            </w:r>
          </w:p>
        </w:tc>
        <w:tc>
          <w:tcPr>
            <w:tcW w:w="1701" w:type="dxa"/>
          </w:tcPr>
          <w:p w14:paraId="1FC9524D">
            <w:r>
              <w:rPr>
                <w:rFonts w:ascii="宋体" w:hAnsi="宋体" w:eastAsia="宋体"/>
                <w:b w:val="0"/>
                <w:sz w:val="20"/>
              </w:rPr>
              <w:t>32 位浮点</w:t>
            </w:r>
          </w:p>
        </w:tc>
        <w:tc>
          <w:tcPr>
            <w:tcW w:w="3175" w:type="dxa"/>
          </w:tcPr>
          <w:p w14:paraId="70E6A392">
            <w:r>
              <w:rPr>
                <w:rFonts w:ascii="宋体" w:hAnsi="宋体" w:eastAsia="宋体"/>
                <w:b w:val="0"/>
                <w:sz w:val="20"/>
              </w:rPr>
              <w:t>模拟量、温度、流量</w:t>
            </w:r>
          </w:p>
        </w:tc>
        <w:tc>
          <w:tcPr>
            <w:tcW w:w="3288" w:type="dxa"/>
          </w:tcPr>
          <w:p w14:paraId="679E175A">
            <w:r>
              <w:rPr>
                <w:rFonts w:ascii="宋体" w:hAnsi="宋体" w:eastAsia="宋体"/>
                <w:b w:val="0"/>
                <w:sz w:val="20"/>
              </w:rPr>
              <w:t>用整数类型接浮点，得到天文数字</w:t>
            </w:r>
          </w:p>
        </w:tc>
      </w:tr>
    </w:tbl>
    <w:p w14:paraId="6762C92F"/>
    <w:p w14:paraId="24AC31F6">
      <w:pPr>
        <w:pStyle w:val="4"/>
      </w:pPr>
      <w:bookmarkStart w:id="29" w:name="_Toc2662"/>
      <w:r>
        <w:rPr>
          <w:rFonts w:ascii="微软雅黑" w:hAnsi="微软雅黑" w:eastAsia="微软雅黑"/>
          <w:b/>
          <w:color w:val="2E75B6"/>
          <w:sz w:val="28"/>
        </w:rPr>
        <w:t>5.3 建立第一批标签的实操步骤</w:t>
      </w:r>
      <w:bookmarkEnd w:id="29"/>
    </w:p>
    <w:p w14:paraId="5EF0A2C4">
      <w:pPr>
        <w:ind w:firstLine="0"/>
      </w:pPr>
      <w:r>
        <w:rPr>
          <w:rFonts w:ascii="宋体" w:hAnsi="宋体" w:eastAsia="宋体"/>
          <w:sz w:val="21"/>
        </w:rPr>
        <w:t>以“给一台 Modbus TCP 仪表建三个标签（温度、压力、运行状态）”为例，完整动作如下：</w:t>
      </w:r>
    </w:p>
    <w:p w14:paraId="3622E08B">
      <w:pPr>
        <w:pStyle w:val="14"/>
      </w:pPr>
      <w:r>
        <w:rPr>
          <w:rFonts w:ascii="宋体" w:hAnsi="宋体" w:eastAsia="宋体"/>
          <w:sz w:val="21"/>
        </w:rPr>
        <w:t>进入“资产 → 设备与标签”，确认目标设备已经存在且状态为已连接；</w:t>
      </w:r>
    </w:p>
    <w:p w14:paraId="655208EC">
      <w:pPr>
        <w:pStyle w:val="14"/>
      </w:pPr>
      <w:r>
        <w:rPr>
          <w:rFonts w:ascii="宋体" w:hAnsi="宋体" w:eastAsia="宋体"/>
          <w:sz w:val="21"/>
        </w:rPr>
        <w:t>选中该设备，右侧出现标签列表；</w:t>
      </w:r>
    </w:p>
    <w:p w14:paraId="537971C2">
      <w:pPr>
        <w:pStyle w:val="14"/>
      </w:pPr>
      <w:r>
        <w:rPr>
          <w:rFonts w:ascii="宋体" w:hAnsi="宋体" w:eastAsia="宋体"/>
          <w:sz w:val="21"/>
        </w:rPr>
        <w:t>点“添加标签”，在对话框里先填“名称”，建议用“设备名.位号”的格式，例如 boiler1.temp；</w:t>
      </w:r>
    </w:p>
    <w:p w14:paraId="0B05BF27">
      <w:pPr>
        <w:pStyle w:val="14"/>
      </w:pPr>
      <w:r>
        <w:rPr>
          <w:rFonts w:ascii="宋体" w:hAnsi="宋体" w:eastAsia="宋体"/>
          <w:sz w:val="21"/>
        </w:rPr>
        <w:t>选择“类型”：温度选 Real，压力选 Real，运行状态选 Bool；</w:t>
      </w:r>
    </w:p>
    <w:p w14:paraId="5B5C2866">
      <w:pPr>
        <w:pStyle w:val="14"/>
      </w:pPr>
      <w:r>
        <w:rPr>
          <w:rFonts w:ascii="宋体" w:hAnsi="宋体" w:eastAsia="宋体"/>
          <w:sz w:val="21"/>
        </w:rPr>
        <w:t>填“存储区”和“地址”，例如保持寄存器 400001；</w:t>
      </w:r>
    </w:p>
    <w:p w14:paraId="34E171C8">
      <w:pPr>
        <w:pStyle w:val="14"/>
      </w:pPr>
      <w:r>
        <w:rPr>
          <w:rFonts w:ascii="宋体" w:hAnsi="宋体" w:eastAsia="宋体"/>
          <w:sz w:val="21"/>
        </w:rPr>
        <w:t>填“除数”：仪表返回值放大了 10 倍就填 10，否则填 1；</w:t>
      </w:r>
    </w:p>
    <w:p w14:paraId="0A1A4085">
      <w:pPr>
        <w:pStyle w:val="14"/>
      </w:pPr>
      <w:r>
        <w:rPr>
          <w:rFonts w:ascii="宋体" w:hAnsi="宋体" w:eastAsia="宋体"/>
          <w:sz w:val="21"/>
        </w:rPr>
        <w:t>填“小数位”：温度填 1，压力填 2；</w:t>
      </w:r>
    </w:p>
    <w:p w14:paraId="4B08AD16">
      <w:pPr>
        <w:pStyle w:val="14"/>
      </w:pPr>
      <w:r>
        <w:rPr>
          <w:rFonts w:ascii="宋体" w:hAnsi="宋体" w:eastAsia="宋体"/>
          <w:sz w:val="21"/>
        </w:rPr>
        <w:t>在“DAQ”里勾选启用，间隔填 60 秒，变化存储勾上；</w:t>
      </w:r>
    </w:p>
    <w:p w14:paraId="5FDF0FED">
      <w:pPr>
        <w:pStyle w:val="14"/>
      </w:pPr>
      <w:r>
        <w:rPr>
          <w:rFonts w:ascii="宋体" w:hAnsi="宋体" w:eastAsia="宋体"/>
          <w:sz w:val="21"/>
        </w:rPr>
        <w:t>点“确定”保存；</w:t>
      </w:r>
    </w:p>
    <w:p w14:paraId="714739EF">
      <w:pPr>
        <w:pStyle w:val="14"/>
      </w:pPr>
      <w:r>
        <w:rPr>
          <w:rFonts w:ascii="宋体" w:hAnsi="宋体" w:eastAsia="宋体"/>
          <w:sz w:val="21"/>
        </w:rPr>
        <w:t>回到列表，确认“值”列在几秒内出现真实数字，“时间戳”在往前走。</w:t>
      </w:r>
    </w:p>
    <w:p w14:paraId="147783FC">
      <w:pPr>
        <w:pBdr>
          <w:left w:val="single" w:color="B03000" w:sz="18" w:space="6"/>
        </w:pBdr>
        <w:ind w:left="170"/>
      </w:pPr>
      <w:r>
        <w:rPr>
          <w:rFonts w:ascii="微软雅黑" w:hAnsi="微软雅黑" w:eastAsia="微软雅黑"/>
          <w:b/>
          <w:color w:val="B03000"/>
          <w:sz w:val="20"/>
        </w:rPr>
        <w:t xml:space="preserve">提示  </w:t>
      </w:r>
      <w:r>
        <w:rPr>
          <w:rFonts w:ascii="宋体" w:hAnsi="宋体" w:eastAsia="宋体"/>
          <w:sz w:val="20"/>
        </w:rPr>
        <w:t>判断“建对了”的标准只有一条：值列出现合理数字且时间戳在更新。只看到“有值”不够——那可能是初始值，不是从设备读回来的。</w:t>
      </w:r>
    </w:p>
    <w:p w14:paraId="66BD7903">
      <w:pPr>
        <w:pStyle w:val="4"/>
      </w:pPr>
      <w:bookmarkStart w:id="30" w:name="_Toc31745"/>
      <w:r>
        <w:rPr>
          <w:rFonts w:ascii="微软雅黑" w:hAnsi="微软雅黑" w:eastAsia="微软雅黑"/>
          <w:b/>
          <w:color w:val="2E75B6"/>
          <w:sz w:val="28"/>
        </w:rPr>
        <w:t>5.4 命名规范（强烈建议）</w:t>
      </w:r>
      <w:bookmarkEnd w:id="30"/>
    </w:p>
    <w:p w14:paraId="2A901ECD">
      <w:pPr>
        <w:ind w:firstLine="0"/>
      </w:pPr>
      <w:r>
        <w:rPr>
          <w:rFonts w:ascii="宋体" w:hAnsi="宋体" w:eastAsia="宋体"/>
          <w:sz w:val="21"/>
        </w:rPr>
        <w:t>一个人建标签可以随便起名，十个人维护一套工程就必须有规矩。建议采用“区域.设备.位号”三段式：</w:t>
      </w:r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88"/>
        <w:gridCol w:w="3901"/>
        <w:gridCol w:w="2798"/>
      </w:tblGrid>
      <w:tr w14:paraId="0D6844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608" w:type="dxa"/>
            <w:shd w:val="clear" w:color="auto" w:fill="2E75B6"/>
          </w:tcPr>
          <w:p w14:paraId="3990B02B">
            <w:r>
              <w:rPr>
                <w:rFonts w:ascii="宋体" w:hAnsi="宋体" w:eastAsia="宋体"/>
                <w:b/>
                <w:color w:val="FFFFFF"/>
                <w:sz w:val="20"/>
              </w:rPr>
              <w:t>写法</w:t>
            </w:r>
          </w:p>
        </w:tc>
        <w:tc>
          <w:tcPr>
            <w:tcW w:w="3969" w:type="dxa"/>
            <w:shd w:val="clear" w:color="auto" w:fill="2E75B6"/>
          </w:tcPr>
          <w:p w14:paraId="6D3A9DBC">
            <w:r>
              <w:rPr>
                <w:rFonts w:ascii="宋体" w:hAnsi="宋体" w:eastAsia="宋体"/>
                <w:b/>
                <w:color w:val="FFFFFF"/>
                <w:sz w:val="20"/>
              </w:rPr>
              <w:t>好在哪里</w:t>
            </w:r>
          </w:p>
        </w:tc>
        <w:tc>
          <w:tcPr>
            <w:tcW w:w="2835" w:type="dxa"/>
            <w:shd w:val="clear" w:color="auto" w:fill="2E75B6"/>
          </w:tcPr>
          <w:p w14:paraId="40BDB45F">
            <w:r>
              <w:rPr>
                <w:rFonts w:ascii="宋体" w:hAnsi="宋体" w:eastAsia="宋体"/>
                <w:b/>
                <w:color w:val="FFFFFF"/>
                <w:sz w:val="20"/>
              </w:rPr>
              <w:t>反例</w:t>
            </w:r>
          </w:p>
        </w:tc>
      </w:tr>
      <w:tr w14:paraId="12AB67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608" w:type="dxa"/>
          </w:tcPr>
          <w:p w14:paraId="390F6F13">
            <w:r>
              <w:rPr>
                <w:rFonts w:ascii="宋体" w:hAnsi="宋体" w:eastAsia="宋体"/>
                <w:b w:val="0"/>
                <w:sz w:val="20"/>
              </w:rPr>
              <w:t>boiler1.temp</w:t>
            </w:r>
          </w:p>
        </w:tc>
        <w:tc>
          <w:tcPr>
            <w:tcW w:w="3969" w:type="dxa"/>
          </w:tcPr>
          <w:p w14:paraId="6C184F33">
            <w:r>
              <w:rPr>
                <w:rFonts w:ascii="宋体" w:hAnsi="宋体" w:eastAsia="宋体"/>
                <w:b w:val="0"/>
                <w:sz w:val="20"/>
              </w:rPr>
              <w:t>一眼看出设备与含义</w:t>
            </w:r>
          </w:p>
        </w:tc>
        <w:tc>
          <w:tcPr>
            <w:tcW w:w="2835" w:type="dxa"/>
          </w:tcPr>
          <w:p w14:paraId="4A42CCB5">
            <w:r>
              <w:rPr>
                <w:rFonts w:ascii="宋体" w:hAnsi="宋体" w:eastAsia="宋体"/>
                <w:b w:val="0"/>
                <w:sz w:val="20"/>
              </w:rPr>
              <w:t>T1、变量1、abc</w:t>
            </w:r>
          </w:p>
        </w:tc>
      </w:tr>
      <w:tr w14:paraId="2DC2E9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608" w:type="dxa"/>
            <w:shd w:val="clear" w:color="auto" w:fill="F4F8FC"/>
          </w:tcPr>
          <w:p w14:paraId="1BA93669">
            <w:r>
              <w:rPr>
                <w:rFonts w:ascii="宋体" w:hAnsi="宋体" w:eastAsia="宋体"/>
                <w:b w:val="0"/>
                <w:sz w:val="20"/>
              </w:rPr>
              <w:t>pump2.run</w:t>
            </w:r>
          </w:p>
        </w:tc>
        <w:tc>
          <w:tcPr>
            <w:tcW w:w="3969" w:type="dxa"/>
            <w:shd w:val="clear" w:color="auto" w:fill="F4F8FC"/>
          </w:tcPr>
          <w:p w14:paraId="73A07AA4">
            <w:r>
              <w:rPr>
                <w:rFonts w:ascii="宋体" w:hAnsi="宋体" w:eastAsia="宋体"/>
                <w:b w:val="0"/>
                <w:sz w:val="20"/>
              </w:rPr>
              <w:t>同一设备的位号聚在一起，排序后自然成组</w:t>
            </w:r>
          </w:p>
        </w:tc>
        <w:tc>
          <w:tcPr>
            <w:tcW w:w="2835" w:type="dxa"/>
            <w:shd w:val="clear" w:color="auto" w:fill="F4F8FC"/>
          </w:tcPr>
          <w:p w14:paraId="2B535D40">
            <w:r>
              <w:rPr>
                <w:rFonts w:ascii="宋体" w:hAnsi="宋体" w:eastAsia="宋体"/>
                <w:b w:val="0"/>
                <w:sz w:val="20"/>
              </w:rPr>
              <w:t>运行、RUN2、pump2run</w:t>
            </w:r>
          </w:p>
        </w:tc>
      </w:tr>
      <w:tr w14:paraId="65D956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608" w:type="dxa"/>
          </w:tcPr>
          <w:p w14:paraId="6037A0AC">
            <w:r>
              <w:rPr>
                <w:rFonts w:ascii="宋体" w:hAnsi="宋体" w:eastAsia="宋体"/>
                <w:b w:val="0"/>
                <w:sz w:val="20"/>
              </w:rPr>
              <w:t>tank3.level_pv</w:t>
            </w:r>
          </w:p>
        </w:tc>
        <w:tc>
          <w:tcPr>
            <w:tcW w:w="3969" w:type="dxa"/>
          </w:tcPr>
          <w:p w14:paraId="0DC4CB71">
            <w:r>
              <w:rPr>
                <w:rFonts w:ascii="宋体" w:hAnsi="宋体" w:eastAsia="宋体"/>
                <w:b w:val="0"/>
                <w:sz w:val="20"/>
              </w:rPr>
              <w:t>pv 表示过程值，与设定值 sp、输出值 out 区分</w:t>
            </w:r>
          </w:p>
        </w:tc>
        <w:tc>
          <w:tcPr>
            <w:tcW w:w="2835" w:type="dxa"/>
          </w:tcPr>
          <w:p w14:paraId="4475A7DF">
            <w:r>
              <w:rPr>
                <w:rFonts w:ascii="宋体" w:hAnsi="宋体" w:eastAsia="宋体"/>
                <w:b w:val="0"/>
                <w:sz w:val="20"/>
              </w:rPr>
              <w:t>液位、level、LEVEL1</w:t>
            </w:r>
          </w:p>
        </w:tc>
      </w:tr>
    </w:tbl>
    <w:p w14:paraId="0FF700E2"/>
    <w:p w14:paraId="7AB0FBBE">
      <w:pPr>
        <w:ind w:firstLine="0"/>
      </w:pPr>
      <w:r>
        <w:rPr>
          <w:rFonts w:ascii="宋体" w:hAnsi="宋体" w:eastAsia="宋体"/>
          <w:sz w:val="21"/>
        </w:rPr>
        <w:t>还有三条硬规矩：</w:t>
      </w:r>
    </w:p>
    <w:p w14:paraId="3B30A50F">
      <w:pPr>
        <w:pStyle w:val="16"/>
      </w:pPr>
      <w:r>
        <w:rPr>
          <w:rFonts w:ascii="宋体" w:hAnsi="宋体" w:eastAsia="宋体"/>
          <w:sz w:val="21"/>
        </w:rPr>
        <w:t>不要用中文做标签名称（显示名 label 可以用中文）；</w:t>
      </w:r>
    </w:p>
    <w:p w14:paraId="71ED0BB4">
      <w:pPr>
        <w:pStyle w:val="16"/>
      </w:pPr>
      <w:r>
        <w:rPr>
          <w:rFonts w:ascii="宋体" w:hAnsi="宋体" w:eastAsia="宋体"/>
          <w:sz w:val="21"/>
        </w:rPr>
        <w:t>不要用空格和特殊符号，用下划线；</w:t>
      </w:r>
    </w:p>
    <w:p w14:paraId="505C5893">
      <w:pPr>
        <w:pStyle w:val="16"/>
      </w:pPr>
      <w:r>
        <w:rPr>
          <w:rFonts w:ascii="宋体" w:hAnsi="宋体" w:eastAsia="宋体"/>
          <w:sz w:val="21"/>
        </w:rPr>
        <w:t>同一工程内不允许重名，改名前先确认没有任何画面、脚本、报警引用它。</w:t>
      </w:r>
    </w:p>
    <w:p w14:paraId="6F18A9F2">
      <w:pPr>
        <w:pStyle w:val="4"/>
      </w:pPr>
      <w:bookmarkStart w:id="31" w:name="_Toc13847"/>
      <w:r>
        <w:rPr>
          <w:rFonts w:ascii="微软雅黑" w:hAnsi="微软雅黑" w:eastAsia="微软雅黑"/>
          <w:b/>
          <w:color w:val="2E75B6"/>
          <w:sz w:val="28"/>
        </w:rPr>
        <w:t>5.5 批量建标签：模板与通道</w:t>
      </w:r>
      <w:bookmarkEnd w:id="31"/>
    </w:p>
    <w:p w14:paraId="2B1A88C8">
      <w:pPr>
        <w:ind w:firstLine="0"/>
      </w:pPr>
      <w:r>
        <w:rPr>
          <w:rFonts w:ascii="宋体" w:hAnsi="宋体" w:eastAsia="宋体"/>
          <w:sz w:val="21"/>
        </w:rPr>
        <w:t>同一型号的设备往往有几十个相同位号。逐个手填既慢又容易错，SCADIA 提供两种省力办法。</w:t>
      </w:r>
    </w:p>
    <w:p w14:paraId="451CDD9C">
      <w:pPr>
        <w:pStyle w:val="5"/>
      </w:pPr>
      <w:bookmarkStart w:id="32" w:name="_Toc4751"/>
      <w:r>
        <w:rPr>
          <w:rFonts w:ascii="微软雅黑" w:hAnsi="微软雅黑" w:eastAsia="微软雅黑"/>
          <w:b/>
          <w:color w:val="333333"/>
          <w:sz w:val="25"/>
        </w:rPr>
        <w:t>5.5.1 标签模板</w:t>
      </w:r>
      <w:bookmarkEnd w:id="32"/>
    </w:p>
    <w:p w14:paraId="1E15B0D2">
      <w:pPr>
        <w:pStyle w:val="14"/>
      </w:pPr>
      <w:r>
        <w:rPr>
          <w:rFonts w:ascii="宋体" w:hAnsi="宋体" w:eastAsia="宋体"/>
          <w:sz w:val="21"/>
        </w:rPr>
        <w:t>先在一台设备上把标签建好、验证值正确；</w:t>
      </w:r>
    </w:p>
    <w:p w14:paraId="1EF0AC28">
      <w:pPr>
        <w:pStyle w:val="14"/>
      </w:pPr>
      <w:r>
        <w:rPr>
          <w:rFonts w:ascii="宋体" w:hAnsi="宋体" w:eastAsia="宋体"/>
          <w:sz w:val="21"/>
        </w:rPr>
        <w:t>点“管理模板 → 保存标签到模板”，给模板起名（例如“XX 型温控表”）；</w:t>
      </w:r>
    </w:p>
    <w:p w14:paraId="212DB4E6">
      <w:pPr>
        <w:pStyle w:val="14"/>
      </w:pPr>
      <w:r>
        <w:rPr>
          <w:rFonts w:ascii="宋体" w:hAnsi="宋体" w:eastAsia="宋体"/>
          <w:sz w:val="21"/>
        </w:rPr>
        <w:t>换到下一台设备，点“添加标签从模板”，选同一个模板；</w:t>
      </w:r>
    </w:p>
    <w:p w14:paraId="4BF75EAF">
      <w:pPr>
        <w:pStyle w:val="14"/>
      </w:pPr>
      <w:r>
        <w:rPr>
          <w:rFonts w:ascii="宋体" w:hAnsi="宋体" w:eastAsia="宋体"/>
          <w:sz w:val="21"/>
        </w:rPr>
        <w:t>系统会按模板批量建标签，你只需核对地址是否连续、是否需要偏移。</w:t>
      </w:r>
    </w:p>
    <w:p w14:paraId="75BA36CF">
      <w:pPr>
        <w:pBdr>
          <w:left w:val="single" w:color="B03000" w:sz="18" w:space="6"/>
        </w:pBdr>
        <w:ind w:left="170"/>
      </w:pPr>
      <w:r>
        <w:rPr>
          <w:rFonts w:ascii="微软雅黑" w:hAnsi="微软雅黑" w:eastAsia="微软雅黑"/>
          <w:b/>
          <w:color w:val="B03000"/>
          <w:sz w:val="20"/>
        </w:rPr>
        <w:t xml:space="preserve">提示  </w:t>
      </w:r>
      <w:r>
        <w:rPr>
          <w:rFonts w:ascii="宋体" w:hAnsi="宋体" w:eastAsia="宋体"/>
          <w:sz w:val="20"/>
        </w:rPr>
        <w:t>模板复制的是“结构与格式”，地址需要你按实际接线核对。不要以为套了模板就万事大吉。</w:t>
      </w:r>
    </w:p>
    <w:p w14:paraId="4F9ED3F5">
      <w:pPr>
        <w:pStyle w:val="5"/>
      </w:pPr>
      <w:bookmarkStart w:id="33" w:name="_Toc30375"/>
      <w:r>
        <w:rPr>
          <w:rFonts w:ascii="微软雅黑" w:hAnsi="微软雅黑" w:eastAsia="微软雅黑"/>
          <w:b/>
          <w:color w:val="333333"/>
          <w:sz w:val="25"/>
        </w:rPr>
        <w:t>5.5.2 设备通道</w:t>
      </w:r>
      <w:bookmarkEnd w:id="33"/>
    </w:p>
    <w:p w14:paraId="5452C636">
      <w:pPr>
        <w:ind w:firstLine="0"/>
      </w:pPr>
      <w:r>
        <w:rPr>
          <w:rFonts w:ascii="宋体" w:hAnsi="宋体" w:eastAsia="宋体"/>
          <w:sz w:val="21"/>
        </w:rPr>
        <w:t>一台设备下可以再分“通道”，把标签分组管理。通信参数不同的从站、或同一台网关下的多个子设备，用通道分开最清楚。</w:t>
      </w:r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62"/>
        <w:gridCol w:w="3693"/>
        <w:gridCol w:w="3132"/>
      </w:tblGrid>
      <w:tr w14:paraId="1517D8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94" w:type="dxa"/>
            <w:shd w:val="clear" w:color="auto" w:fill="2E75B6"/>
          </w:tcPr>
          <w:p w14:paraId="4FE0670A">
            <w:r>
              <w:rPr>
                <w:rFonts w:ascii="宋体" w:hAnsi="宋体" w:eastAsia="宋体"/>
                <w:b/>
                <w:color w:val="FFFFFF"/>
                <w:sz w:val="20"/>
              </w:rPr>
              <w:t>操作</w:t>
            </w:r>
          </w:p>
        </w:tc>
        <w:tc>
          <w:tcPr>
            <w:tcW w:w="3742" w:type="dxa"/>
            <w:shd w:val="clear" w:color="auto" w:fill="2E75B6"/>
          </w:tcPr>
          <w:p w14:paraId="249457DD">
            <w:r>
              <w:rPr>
                <w:rFonts w:ascii="宋体" w:hAnsi="宋体" w:eastAsia="宋体"/>
                <w:b/>
                <w:color w:val="FFFFFF"/>
                <w:sz w:val="20"/>
              </w:rPr>
              <w:t>位置</w:t>
            </w:r>
          </w:p>
        </w:tc>
        <w:tc>
          <w:tcPr>
            <w:tcW w:w="3175" w:type="dxa"/>
            <w:shd w:val="clear" w:color="auto" w:fill="2E75B6"/>
          </w:tcPr>
          <w:p w14:paraId="2AE43E22">
            <w:r>
              <w:rPr>
                <w:rFonts w:ascii="宋体" w:hAnsi="宋体" w:eastAsia="宋体"/>
                <w:b/>
                <w:color w:val="FFFFFF"/>
                <w:sz w:val="20"/>
              </w:rPr>
              <w:t>说明</w:t>
            </w:r>
          </w:p>
        </w:tc>
      </w:tr>
      <w:tr w14:paraId="0A4CDC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94" w:type="dxa"/>
          </w:tcPr>
          <w:p w14:paraId="55F1AD1D">
            <w:r>
              <w:rPr>
                <w:rFonts w:ascii="宋体" w:hAnsi="宋体" w:eastAsia="宋体"/>
                <w:b w:val="0"/>
                <w:sz w:val="20"/>
              </w:rPr>
              <w:t>管理通道</w:t>
            </w:r>
          </w:p>
        </w:tc>
        <w:tc>
          <w:tcPr>
            <w:tcW w:w="3742" w:type="dxa"/>
          </w:tcPr>
          <w:p w14:paraId="6B675097">
            <w:r>
              <w:rPr>
                <w:rFonts w:ascii="宋体" w:hAnsi="宋体" w:eastAsia="宋体"/>
                <w:b w:val="0"/>
                <w:sz w:val="20"/>
              </w:rPr>
              <w:t>设备标签列表上方“通道”按钮</w:t>
            </w:r>
          </w:p>
        </w:tc>
        <w:tc>
          <w:tcPr>
            <w:tcW w:w="3175" w:type="dxa"/>
          </w:tcPr>
          <w:p w14:paraId="28DA6DF9">
            <w:r>
              <w:rPr>
                <w:rFonts w:ascii="宋体" w:hAnsi="宋体" w:eastAsia="宋体"/>
                <w:b w:val="0"/>
                <w:sz w:val="20"/>
              </w:rPr>
              <w:t>打开通道管理对话框</w:t>
            </w:r>
          </w:p>
        </w:tc>
      </w:tr>
      <w:tr w14:paraId="012903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94" w:type="dxa"/>
            <w:shd w:val="clear" w:color="auto" w:fill="F4F8FC"/>
          </w:tcPr>
          <w:p w14:paraId="35653333">
            <w:r>
              <w:rPr>
                <w:rFonts w:ascii="宋体" w:hAnsi="宋体" w:eastAsia="宋体"/>
                <w:b w:val="0"/>
                <w:sz w:val="20"/>
              </w:rPr>
              <w:t>添加 / 重命名 / 删除</w:t>
            </w:r>
          </w:p>
        </w:tc>
        <w:tc>
          <w:tcPr>
            <w:tcW w:w="3742" w:type="dxa"/>
            <w:shd w:val="clear" w:color="auto" w:fill="F4F8FC"/>
          </w:tcPr>
          <w:p w14:paraId="056D9A24">
            <w:r>
              <w:rPr>
                <w:rFonts w:ascii="宋体" w:hAnsi="宋体" w:eastAsia="宋体"/>
                <w:b w:val="0"/>
                <w:sz w:val="20"/>
              </w:rPr>
              <w:t>通道管理对话框内</w:t>
            </w:r>
          </w:p>
        </w:tc>
        <w:tc>
          <w:tcPr>
            <w:tcW w:w="3175" w:type="dxa"/>
            <w:shd w:val="clear" w:color="auto" w:fill="F4F8FC"/>
          </w:tcPr>
          <w:p w14:paraId="011015B5">
            <w:r>
              <w:rPr>
                <w:rFonts w:ascii="宋体" w:hAnsi="宋体" w:eastAsia="宋体"/>
                <w:b w:val="0"/>
                <w:sz w:val="20"/>
              </w:rPr>
              <w:t>删除通道前先把标签移走</w:t>
            </w:r>
          </w:p>
        </w:tc>
      </w:tr>
      <w:tr w14:paraId="475A6E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94" w:type="dxa"/>
          </w:tcPr>
          <w:p w14:paraId="46AE90CB">
            <w:r>
              <w:rPr>
                <w:rFonts w:ascii="宋体" w:hAnsi="宋体" w:eastAsia="宋体"/>
                <w:b w:val="0"/>
                <w:sz w:val="20"/>
              </w:rPr>
              <w:t>移动所选标签到通道</w:t>
            </w:r>
          </w:p>
        </w:tc>
        <w:tc>
          <w:tcPr>
            <w:tcW w:w="3742" w:type="dxa"/>
          </w:tcPr>
          <w:p w14:paraId="3F408802">
            <w:r>
              <w:rPr>
                <w:rFonts w:ascii="宋体" w:hAnsi="宋体" w:eastAsia="宋体"/>
                <w:b w:val="0"/>
                <w:sz w:val="20"/>
              </w:rPr>
              <w:t>选中标签后点“移动所选标签到通道”</w:t>
            </w:r>
          </w:p>
        </w:tc>
        <w:tc>
          <w:tcPr>
            <w:tcW w:w="3175" w:type="dxa"/>
          </w:tcPr>
          <w:p w14:paraId="4BAF9E8A">
            <w:r>
              <w:rPr>
                <w:rFonts w:ascii="宋体" w:hAnsi="宋体" w:eastAsia="宋体"/>
                <w:b w:val="0"/>
                <w:sz w:val="20"/>
              </w:rPr>
              <w:t>支持一次多选</w:t>
            </w:r>
          </w:p>
        </w:tc>
      </w:tr>
      <w:tr w14:paraId="50240B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94" w:type="dxa"/>
            <w:shd w:val="clear" w:color="auto" w:fill="F4F8FC"/>
          </w:tcPr>
          <w:p w14:paraId="0A55E0FD">
            <w:r>
              <w:rPr>
                <w:rFonts w:ascii="宋体" w:hAnsi="宋体" w:eastAsia="宋体"/>
                <w:b w:val="0"/>
                <w:sz w:val="20"/>
              </w:rPr>
              <w:t>按通道过滤</w:t>
            </w:r>
          </w:p>
        </w:tc>
        <w:tc>
          <w:tcPr>
            <w:tcW w:w="3742" w:type="dxa"/>
            <w:shd w:val="clear" w:color="auto" w:fill="F4F8FC"/>
          </w:tcPr>
          <w:p w14:paraId="556E5E21">
            <w:r>
              <w:rPr>
                <w:rFonts w:ascii="宋体" w:hAnsi="宋体" w:eastAsia="宋体"/>
                <w:b w:val="0"/>
                <w:sz w:val="20"/>
              </w:rPr>
              <w:t>列表上方的通道过滤器</w:t>
            </w:r>
          </w:p>
        </w:tc>
        <w:tc>
          <w:tcPr>
            <w:tcW w:w="3175" w:type="dxa"/>
            <w:shd w:val="clear" w:color="auto" w:fill="F4F8FC"/>
          </w:tcPr>
          <w:p w14:paraId="46C118BF">
            <w:r>
              <w:rPr>
                <w:rFonts w:ascii="宋体" w:hAnsi="宋体" w:eastAsia="宋体"/>
                <w:b w:val="0"/>
                <w:sz w:val="20"/>
              </w:rPr>
              <w:t>默认通道 / 全部通道 / 某具体通道</w:t>
            </w:r>
          </w:p>
        </w:tc>
      </w:tr>
    </w:tbl>
    <w:p w14:paraId="3D314B29"/>
    <w:p w14:paraId="67471703">
      <w:pPr>
        <w:pStyle w:val="4"/>
      </w:pPr>
      <w:bookmarkStart w:id="34" w:name="_Toc20688"/>
      <w:r>
        <w:rPr>
          <w:rFonts w:ascii="微软雅黑" w:hAnsi="微软雅黑" w:eastAsia="微软雅黑"/>
          <w:b/>
          <w:color w:val="2E75B6"/>
          <w:sz w:val="28"/>
        </w:rPr>
        <w:t>5.6 历史存储（DAQ）到底该开在哪</w:t>
      </w:r>
      <w:bookmarkEnd w:id="34"/>
    </w:p>
    <w:p w14:paraId="09057A92">
      <w:pPr>
        <w:ind w:firstLine="0"/>
      </w:pPr>
      <w:r>
        <w:rPr>
          <w:rFonts w:ascii="宋体" w:hAnsi="宋体" w:eastAsia="宋体"/>
          <w:sz w:val="21"/>
        </w:rPr>
        <w:t>不是所有标签都要存历史。存得越多，历史库越大，趋势和报表越慢。建议按用途分三档：</w:t>
      </w:r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94"/>
        <w:gridCol w:w="1904"/>
        <w:gridCol w:w="1906"/>
        <w:gridCol w:w="2683"/>
      </w:tblGrid>
      <w:tr w14:paraId="1E00FD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  <w:shd w:val="clear" w:color="auto" w:fill="2E75B6"/>
          </w:tcPr>
          <w:p w14:paraId="245553A2">
            <w:r>
              <w:rPr>
                <w:rFonts w:ascii="宋体" w:hAnsi="宋体" w:eastAsia="宋体"/>
                <w:b/>
                <w:color w:val="FFFFFF"/>
                <w:sz w:val="20"/>
              </w:rPr>
              <w:t>用途</w:t>
            </w:r>
          </w:p>
        </w:tc>
        <w:tc>
          <w:tcPr>
            <w:tcW w:w="1928" w:type="dxa"/>
            <w:shd w:val="clear" w:color="auto" w:fill="2E75B6"/>
          </w:tcPr>
          <w:p w14:paraId="1C422DD9">
            <w:r>
              <w:rPr>
                <w:rFonts w:ascii="宋体" w:hAnsi="宋体" w:eastAsia="宋体"/>
                <w:b/>
                <w:color w:val="FFFFFF"/>
                <w:sz w:val="20"/>
              </w:rPr>
              <w:t>是否开 DAQ</w:t>
            </w:r>
          </w:p>
        </w:tc>
        <w:tc>
          <w:tcPr>
            <w:tcW w:w="1928" w:type="dxa"/>
            <w:shd w:val="clear" w:color="auto" w:fill="2E75B6"/>
          </w:tcPr>
          <w:p w14:paraId="19729490">
            <w:r>
              <w:rPr>
                <w:rFonts w:ascii="宋体" w:hAnsi="宋体" w:eastAsia="宋体"/>
                <w:b/>
                <w:color w:val="FFFFFF"/>
                <w:sz w:val="20"/>
              </w:rPr>
              <w:t>间隔建议</w:t>
            </w:r>
          </w:p>
        </w:tc>
        <w:tc>
          <w:tcPr>
            <w:tcW w:w="2721" w:type="dxa"/>
            <w:shd w:val="clear" w:color="auto" w:fill="2E75B6"/>
          </w:tcPr>
          <w:p w14:paraId="556E9F7F">
            <w:r>
              <w:rPr>
                <w:rFonts w:ascii="宋体" w:hAnsi="宋体" w:eastAsia="宋体"/>
                <w:b/>
                <w:color w:val="FFFFFF"/>
                <w:sz w:val="20"/>
              </w:rPr>
              <w:t>理由</w:t>
            </w:r>
          </w:p>
        </w:tc>
      </w:tr>
      <w:tr w14:paraId="2A21CE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</w:tcPr>
          <w:p w14:paraId="14B17308">
            <w:r>
              <w:rPr>
                <w:rFonts w:ascii="宋体" w:hAnsi="宋体" w:eastAsia="宋体"/>
                <w:b w:val="0"/>
                <w:sz w:val="20"/>
              </w:rPr>
              <w:t>要画趋势、要做班报日报</w:t>
            </w:r>
          </w:p>
        </w:tc>
        <w:tc>
          <w:tcPr>
            <w:tcW w:w="1928" w:type="dxa"/>
          </w:tcPr>
          <w:p w14:paraId="3D5AFB53">
            <w:r>
              <w:rPr>
                <w:rFonts w:ascii="宋体" w:hAnsi="宋体" w:eastAsia="宋体"/>
                <w:b w:val="0"/>
                <w:sz w:val="20"/>
              </w:rPr>
              <w:t>必须开</w:t>
            </w:r>
          </w:p>
        </w:tc>
        <w:tc>
          <w:tcPr>
            <w:tcW w:w="1928" w:type="dxa"/>
          </w:tcPr>
          <w:p w14:paraId="42926384">
            <w:r>
              <w:rPr>
                <w:rFonts w:ascii="宋体" w:hAnsi="宋体" w:eastAsia="宋体"/>
                <w:b w:val="0"/>
                <w:sz w:val="20"/>
              </w:rPr>
              <w:t>10~60 秒</w:t>
            </w:r>
          </w:p>
        </w:tc>
        <w:tc>
          <w:tcPr>
            <w:tcW w:w="2721" w:type="dxa"/>
          </w:tcPr>
          <w:p w14:paraId="289A72A9">
            <w:r>
              <w:rPr>
                <w:rFonts w:ascii="宋体" w:hAnsi="宋体" w:eastAsia="宋体"/>
                <w:b w:val="0"/>
                <w:sz w:val="20"/>
              </w:rPr>
              <w:t>太稀看不出趋势，太密库增长快</w:t>
            </w:r>
          </w:p>
        </w:tc>
      </w:tr>
      <w:tr w14:paraId="31EE33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  <w:shd w:val="clear" w:color="auto" w:fill="F4F8FC"/>
          </w:tcPr>
          <w:p w14:paraId="1320972D">
            <w:r>
              <w:rPr>
                <w:rFonts w:ascii="宋体" w:hAnsi="宋体" w:eastAsia="宋体"/>
                <w:b w:val="0"/>
                <w:sz w:val="20"/>
              </w:rPr>
              <w:t>只在画面上看实时值</w:t>
            </w:r>
          </w:p>
        </w:tc>
        <w:tc>
          <w:tcPr>
            <w:tcW w:w="1928" w:type="dxa"/>
            <w:shd w:val="clear" w:color="auto" w:fill="F4F8FC"/>
          </w:tcPr>
          <w:p w14:paraId="45009F32">
            <w:r>
              <w:rPr>
                <w:rFonts w:ascii="宋体" w:hAnsi="宋体" w:eastAsia="宋体"/>
                <w:b w:val="0"/>
                <w:sz w:val="20"/>
              </w:rPr>
              <w:t>不开</w:t>
            </w:r>
          </w:p>
        </w:tc>
        <w:tc>
          <w:tcPr>
            <w:tcW w:w="1928" w:type="dxa"/>
            <w:shd w:val="clear" w:color="auto" w:fill="F4F8FC"/>
          </w:tcPr>
          <w:p w14:paraId="4C57D655">
            <w:r>
              <w:rPr>
                <w:rFonts w:ascii="宋体" w:hAnsi="宋体" w:eastAsia="宋体"/>
                <w:b w:val="0"/>
                <w:sz w:val="20"/>
              </w:rPr>
              <w:t>—</w:t>
            </w:r>
          </w:p>
        </w:tc>
        <w:tc>
          <w:tcPr>
            <w:tcW w:w="2721" w:type="dxa"/>
            <w:shd w:val="clear" w:color="auto" w:fill="F4F8FC"/>
          </w:tcPr>
          <w:p w14:paraId="739B7C86">
            <w:r>
              <w:rPr>
                <w:rFonts w:ascii="宋体" w:hAnsi="宋体" w:eastAsia="宋体"/>
                <w:b w:val="0"/>
                <w:sz w:val="20"/>
              </w:rPr>
              <w:t>开了纯属浪费</w:t>
            </w:r>
          </w:p>
        </w:tc>
      </w:tr>
      <w:tr w14:paraId="1406D3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</w:tcPr>
          <w:p w14:paraId="39CD4657">
            <w:r>
              <w:rPr>
                <w:rFonts w:ascii="宋体" w:hAnsi="宋体" w:eastAsia="宋体"/>
                <w:b w:val="0"/>
                <w:sz w:val="20"/>
              </w:rPr>
              <w:t>只关心状态变化（启停、报警）</w:t>
            </w:r>
          </w:p>
        </w:tc>
        <w:tc>
          <w:tcPr>
            <w:tcW w:w="1928" w:type="dxa"/>
          </w:tcPr>
          <w:p w14:paraId="07C82B1F">
            <w:r>
              <w:rPr>
                <w:rFonts w:ascii="宋体" w:hAnsi="宋体" w:eastAsia="宋体"/>
                <w:b w:val="0"/>
                <w:sz w:val="20"/>
              </w:rPr>
              <w:t>开，勾“变化存储”</w:t>
            </w:r>
          </w:p>
        </w:tc>
        <w:tc>
          <w:tcPr>
            <w:tcW w:w="1928" w:type="dxa"/>
          </w:tcPr>
          <w:p w14:paraId="730215F7">
            <w:r>
              <w:rPr>
                <w:rFonts w:ascii="宋体" w:hAnsi="宋体" w:eastAsia="宋体"/>
                <w:b w:val="0"/>
                <w:sz w:val="20"/>
              </w:rPr>
              <w:t>60 秒以上</w:t>
            </w:r>
          </w:p>
        </w:tc>
        <w:tc>
          <w:tcPr>
            <w:tcW w:w="2721" w:type="dxa"/>
          </w:tcPr>
          <w:p w14:paraId="4CA9025E">
            <w:r>
              <w:rPr>
                <w:rFonts w:ascii="宋体" w:hAnsi="宋体" w:eastAsia="宋体"/>
                <w:b w:val="0"/>
                <w:sz w:val="20"/>
              </w:rPr>
              <w:t>只记变化点，历史干净</w:t>
            </w:r>
          </w:p>
        </w:tc>
      </w:tr>
    </w:tbl>
    <w:p w14:paraId="51E8E107"/>
    <w:p w14:paraId="6FD3954C">
      <w:pPr>
        <w:pStyle w:val="4"/>
      </w:pPr>
      <w:bookmarkStart w:id="35" w:name="_Toc5686"/>
      <w:r>
        <w:rPr>
          <w:rFonts w:ascii="微软雅黑" w:hAnsi="微软雅黑" w:eastAsia="微软雅黑"/>
          <w:b/>
          <w:color w:val="2E75B6"/>
          <w:sz w:val="28"/>
        </w:rPr>
        <w:t>5.7 本章验收清单</w:t>
      </w:r>
      <w:bookmarkEnd w:id="35"/>
    </w:p>
    <w:p w14:paraId="73AB99FC">
      <w:pPr>
        <w:pStyle w:val="16"/>
      </w:pPr>
      <w:r>
        <w:rPr>
          <w:rFonts w:ascii="宋体" w:hAnsi="宋体" w:eastAsia="宋体"/>
          <w:sz w:val="21"/>
        </w:rPr>
        <w:t>每个标签都有描述，写清单位；</w:t>
      </w:r>
    </w:p>
    <w:p w14:paraId="59D17AE1">
      <w:pPr>
        <w:pStyle w:val="16"/>
      </w:pPr>
      <w:r>
        <w:rPr>
          <w:rFonts w:ascii="宋体" w:hAnsi="宋体" w:eastAsia="宋体"/>
          <w:sz w:val="21"/>
        </w:rPr>
        <w:t>所有需要趋势与报表的标签都开了 DAQ，间隔已按用途设定；</w:t>
      </w:r>
    </w:p>
    <w:p w14:paraId="4E4C6CD1">
      <w:pPr>
        <w:pStyle w:val="16"/>
      </w:pPr>
      <w:r>
        <w:rPr>
          <w:rFonts w:ascii="宋体" w:hAnsi="宋体" w:eastAsia="宋体"/>
          <w:sz w:val="21"/>
        </w:rPr>
        <w:t>开关量一律是 Bool，模拟量一律是 Real 或合适的整数类型；</w:t>
      </w:r>
    </w:p>
    <w:p w14:paraId="6B1CA45E">
      <w:pPr>
        <w:pStyle w:val="16"/>
      </w:pPr>
      <w:r>
        <w:rPr>
          <w:rFonts w:ascii="宋体" w:hAnsi="宋体" w:eastAsia="宋体"/>
          <w:sz w:val="21"/>
        </w:rPr>
        <w:t>没有重名标签，没有用中文做名称；</w:t>
      </w:r>
    </w:p>
    <w:p w14:paraId="6B2E64E6">
      <w:pPr>
        <w:pStyle w:val="16"/>
      </w:pPr>
      <w:r>
        <w:rPr>
          <w:rFonts w:ascii="宋体" w:hAnsi="宋体" w:eastAsia="宋体"/>
          <w:sz w:val="21"/>
        </w:rPr>
        <w:t>随机抽 3 个标签，值与现场仪表读数一致（含小数位与单位）。</w:t>
      </w:r>
    </w:p>
    <w:p w14:paraId="4A0FFD86">
      <w:pPr>
        <w:pStyle w:val="3"/>
        <w:spacing w:before="280" w:after="120"/>
      </w:pPr>
      <w:bookmarkStart w:id="36" w:name="_Toc21715"/>
      <w:r>
        <w:rPr>
          <w:rFonts w:ascii="微软雅黑" w:hAnsi="微软雅黑" w:eastAsia="微软雅黑"/>
          <w:b/>
          <w:color w:val="1F4E79"/>
          <w:sz w:val="34"/>
        </w:rPr>
        <w:t>第 6 章  设备与驱动：把现场接进来</w:t>
      </w:r>
      <w:bookmarkEnd w:id="36"/>
    </w:p>
    <w:p w14:paraId="33D1E2B4">
      <w:pPr>
        <w:ind w:firstLine="0"/>
      </w:pPr>
      <w:r>
        <w:rPr>
          <w:rFonts w:ascii="宋体" w:hAnsi="宋体" w:eastAsia="宋体"/>
          <w:sz w:val="21"/>
        </w:rPr>
        <w:t>设备就是“一台能通信的东西”：PLC、仪表、网关、电表、摄像机、甚至另一个软件系统。SCADIA 通过“驱动”和它说话。选对驱动、填对参数，是整条数据链能不能通的第一道关。</w:t>
      </w:r>
    </w:p>
    <w:p w14:paraId="1B5C19BA">
      <w:pPr>
        <w:jc w:val="center"/>
      </w:pPr>
      <w:r>
        <w:drawing>
          <wp:inline distT="0" distB="0" distL="114300" distR="114300">
            <wp:extent cx="5579745" cy="3487420"/>
            <wp:effectExtent l="0" t="0" r="1905" b="1778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FC8036">
      <w:pPr>
        <w:jc w:val="center"/>
      </w:pPr>
      <w:r>
        <w:rPr>
          <w:rFonts w:ascii="宋体" w:hAnsi="宋体" w:eastAsia="宋体"/>
          <w:b w:val="0"/>
          <w:color w:val="595959"/>
          <w:sz w:val="18"/>
        </w:rPr>
        <w:t>图 6-1  设备与标签：左侧设备树，右侧该设备的标签列表</w:t>
      </w:r>
    </w:p>
    <w:p w14:paraId="39B2ACE4">
      <w:pPr>
        <w:pStyle w:val="4"/>
      </w:pPr>
      <w:bookmarkStart w:id="37" w:name="_Toc3389"/>
      <w:r>
        <w:rPr>
          <w:rFonts w:ascii="微软雅黑" w:hAnsi="微软雅黑" w:eastAsia="微软雅黑"/>
          <w:b/>
          <w:color w:val="2E75B6"/>
          <w:sz w:val="28"/>
        </w:rPr>
        <w:t>6.1 支持的十八种设备类型</w:t>
      </w:r>
      <w:bookmarkEnd w:id="37"/>
    </w:p>
    <w:p w14:paraId="7FDCC535">
      <w:pPr>
        <w:ind w:firstLine="0"/>
      </w:pPr>
      <w:r>
        <w:rPr>
          <w:rFonts w:ascii="宋体" w:hAnsi="宋体" w:eastAsia="宋体"/>
          <w:sz w:val="21"/>
        </w:rPr>
        <w:t>下表是本版本设备类型下拉框里的全部选项。你只能在其中选，选错类型等于用错语言，参数怎么填都不会通。</w:t>
      </w:r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31"/>
        <w:gridCol w:w="3700"/>
        <w:gridCol w:w="3556"/>
      </w:tblGrid>
      <w:tr w14:paraId="467EB1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  <w:shd w:val="clear" w:color="auto" w:fill="2E75B6"/>
          </w:tcPr>
          <w:p w14:paraId="5F34E8A2">
            <w:r>
              <w:rPr>
                <w:rFonts w:ascii="宋体" w:hAnsi="宋体" w:eastAsia="宋体"/>
                <w:b/>
                <w:color w:val="FFFFFF"/>
                <w:sz w:val="20"/>
              </w:rPr>
              <w:t>设备类型</w:t>
            </w:r>
          </w:p>
        </w:tc>
        <w:tc>
          <w:tcPr>
            <w:tcW w:w="3742" w:type="dxa"/>
            <w:shd w:val="clear" w:color="auto" w:fill="2E75B6"/>
          </w:tcPr>
          <w:p w14:paraId="0869803A">
            <w:r>
              <w:rPr>
                <w:rFonts w:ascii="宋体" w:hAnsi="宋体" w:eastAsia="宋体"/>
                <w:b/>
                <w:color w:val="FFFFFF"/>
                <w:sz w:val="20"/>
              </w:rPr>
              <w:t>典型对象</w:t>
            </w:r>
          </w:p>
        </w:tc>
        <w:tc>
          <w:tcPr>
            <w:tcW w:w="3628" w:type="dxa"/>
            <w:shd w:val="clear" w:color="auto" w:fill="2E75B6"/>
          </w:tcPr>
          <w:p w14:paraId="799064EE">
            <w:r>
              <w:rPr>
                <w:rFonts w:ascii="宋体" w:hAnsi="宋体" w:eastAsia="宋体"/>
                <w:b/>
                <w:color w:val="FFFFFF"/>
                <w:sz w:val="20"/>
              </w:rPr>
              <w:t>关键参数</w:t>
            </w:r>
          </w:p>
        </w:tc>
      </w:tr>
      <w:tr w14:paraId="4525D3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</w:tcPr>
          <w:p w14:paraId="5925D70C">
            <w:r>
              <w:rPr>
                <w:rFonts w:ascii="宋体" w:hAnsi="宋体" w:eastAsia="宋体"/>
                <w:b w:val="0"/>
                <w:sz w:val="20"/>
              </w:rPr>
              <w:t>SiemensS7</w:t>
            </w:r>
          </w:p>
        </w:tc>
        <w:tc>
          <w:tcPr>
            <w:tcW w:w="3742" w:type="dxa"/>
          </w:tcPr>
          <w:p w14:paraId="5F745A26">
            <w:r>
              <w:rPr>
                <w:rFonts w:ascii="宋体" w:hAnsi="宋体" w:eastAsia="宋体"/>
                <w:b w:val="0"/>
                <w:sz w:val="20"/>
              </w:rPr>
              <w:t>西门子 S7-200/300/400/1200/1500</w:t>
            </w:r>
          </w:p>
        </w:tc>
        <w:tc>
          <w:tcPr>
            <w:tcW w:w="3628" w:type="dxa"/>
          </w:tcPr>
          <w:p w14:paraId="1A3EE64B">
            <w:r>
              <w:rPr>
                <w:rFonts w:ascii="宋体" w:hAnsi="宋体" w:eastAsia="宋体"/>
                <w:b w:val="0"/>
                <w:sz w:val="20"/>
              </w:rPr>
              <w:t>IP、机架 rack、插槽 slot</w:t>
            </w:r>
          </w:p>
        </w:tc>
      </w:tr>
      <w:tr w14:paraId="24AC09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  <w:shd w:val="clear" w:color="auto" w:fill="F4F8FC"/>
          </w:tcPr>
          <w:p w14:paraId="44D4A035">
            <w:r>
              <w:rPr>
                <w:rFonts w:ascii="宋体" w:hAnsi="宋体" w:eastAsia="宋体"/>
                <w:b w:val="0"/>
                <w:sz w:val="20"/>
              </w:rPr>
              <w:t>ModbusTCP</w:t>
            </w:r>
          </w:p>
        </w:tc>
        <w:tc>
          <w:tcPr>
            <w:tcW w:w="3742" w:type="dxa"/>
            <w:shd w:val="clear" w:color="auto" w:fill="F4F8FC"/>
          </w:tcPr>
          <w:p w14:paraId="2E6C1CA0">
            <w:r>
              <w:rPr>
                <w:rFonts w:ascii="宋体" w:hAnsi="宋体" w:eastAsia="宋体"/>
                <w:b w:val="0"/>
                <w:sz w:val="20"/>
              </w:rPr>
              <w:t>以太网 Modbus 仪表、网关</w:t>
            </w:r>
          </w:p>
        </w:tc>
        <w:tc>
          <w:tcPr>
            <w:tcW w:w="3628" w:type="dxa"/>
            <w:shd w:val="clear" w:color="auto" w:fill="F4F8FC"/>
          </w:tcPr>
          <w:p w14:paraId="523F35E2">
            <w:r>
              <w:rPr>
                <w:rFonts w:ascii="宋体" w:hAnsi="宋体" w:eastAsia="宋体"/>
                <w:b w:val="0"/>
                <w:sz w:val="20"/>
              </w:rPr>
              <w:t>IP:端口、从属 ID</w:t>
            </w:r>
          </w:p>
        </w:tc>
      </w:tr>
      <w:tr w14:paraId="138FA4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</w:tcPr>
          <w:p w14:paraId="17E29DAB">
            <w:r>
              <w:rPr>
                <w:rFonts w:ascii="宋体" w:hAnsi="宋体" w:eastAsia="宋体"/>
                <w:b w:val="0"/>
                <w:sz w:val="20"/>
              </w:rPr>
              <w:t>ModbusRTU</w:t>
            </w:r>
          </w:p>
        </w:tc>
        <w:tc>
          <w:tcPr>
            <w:tcW w:w="3742" w:type="dxa"/>
          </w:tcPr>
          <w:p w14:paraId="6947E7D9">
            <w:r>
              <w:rPr>
                <w:rFonts w:ascii="宋体" w:hAnsi="宋体" w:eastAsia="宋体"/>
                <w:b w:val="0"/>
                <w:sz w:val="20"/>
              </w:rPr>
              <w:t>串口 Modbus 仪表</w:t>
            </w:r>
          </w:p>
        </w:tc>
        <w:tc>
          <w:tcPr>
            <w:tcW w:w="3628" w:type="dxa"/>
          </w:tcPr>
          <w:p w14:paraId="47A2EB51">
            <w:r>
              <w:rPr>
                <w:rFonts w:ascii="宋体" w:hAnsi="宋体" w:eastAsia="宋体"/>
                <w:b w:val="0"/>
                <w:sz w:val="20"/>
              </w:rPr>
              <w:t>串口、波特率、数据位、停止位、奇偶校验、帧延迟</w:t>
            </w:r>
          </w:p>
        </w:tc>
      </w:tr>
      <w:tr w14:paraId="408322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  <w:shd w:val="clear" w:color="auto" w:fill="F4F8FC"/>
          </w:tcPr>
          <w:p w14:paraId="03445040">
            <w:r>
              <w:rPr>
                <w:rFonts w:ascii="宋体" w:hAnsi="宋体" w:eastAsia="宋体"/>
                <w:b w:val="0"/>
                <w:sz w:val="20"/>
              </w:rPr>
              <w:t>OPCUA</w:t>
            </w:r>
          </w:p>
        </w:tc>
        <w:tc>
          <w:tcPr>
            <w:tcW w:w="3742" w:type="dxa"/>
            <w:shd w:val="clear" w:color="auto" w:fill="F4F8FC"/>
          </w:tcPr>
          <w:p w14:paraId="0E781736">
            <w:r>
              <w:rPr>
                <w:rFonts w:ascii="宋体" w:hAnsi="宋体" w:eastAsia="宋体"/>
                <w:b w:val="0"/>
                <w:sz w:val="20"/>
              </w:rPr>
              <w:t>支持 OPC UA 的 PLC / 服务器</w:t>
            </w:r>
          </w:p>
        </w:tc>
        <w:tc>
          <w:tcPr>
            <w:tcW w:w="3628" w:type="dxa"/>
            <w:shd w:val="clear" w:color="auto" w:fill="F4F8FC"/>
          </w:tcPr>
          <w:p w14:paraId="78D98F21">
            <w:r>
              <w:rPr>
                <w:rFonts w:ascii="宋体" w:hAnsi="宋体" w:eastAsia="宋体"/>
                <w:b w:val="0"/>
                <w:sz w:val="20"/>
              </w:rPr>
              <w:t>opc.tcp://地址:端口、安全模式、安全策略</w:t>
            </w:r>
          </w:p>
        </w:tc>
      </w:tr>
      <w:tr w14:paraId="61B9A8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</w:tcPr>
          <w:p w14:paraId="489BF54D">
            <w:r>
              <w:rPr>
                <w:rFonts w:ascii="宋体" w:hAnsi="宋体" w:eastAsia="宋体"/>
                <w:b w:val="0"/>
                <w:sz w:val="20"/>
              </w:rPr>
              <w:t>BACnet</w:t>
            </w:r>
          </w:p>
        </w:tc>
        <w:tc>
          <w:tcPr>
            <w:tcW w:w="3742" w:type="dxa"/>
          </w:tcPr>
          <w:p w14:paraId="65AADAF8">
            <w:r>
              <w:rPr>
                <w:rFonts w:ascii="宋体" w:hAnsi="宋体" w:eastAsia="宋体"/>
                <w:b w:val="0"/>
                <w:sz w:val="20"/>
              </w:rPr>
              <w:t>楼宇自控设备</w:t>
            </w:r>
          </w:p>
        </w:tc>
        <w:tc>
          <w:tcPr>
            <w:tcW w:w="3628" w:type="dxa"/>
          </w:tcPr>
          <w:p w14:paraId="464CB570">
            <w:r>
              <w:rPr>
                <w:rFonts w:ascii="宋体" w:hAnsi="宋体" w:eastAsia="宋体"/>
                <w:b w:val="0"/>
                <w:sz w:val="20"/>
              </w:rPr>
              <w:t>IP:端口（默认 47808）、对象实例</w:t>
            </w:r>
          </w:p>
        </w:tc>
      </w:tr>
      <w:tr w14:paraId="24FFE1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  <w:shd w:val="clear" w:color="auto" w:fill="F4F8FC"/>
          </w:tcPr>
          <w:p w14:paraId="42A57304">
            <w:r>
              <w:rPr>
                <w:rFonts w:ascii="宋体" w:hAnsi="宋体" w:eastAsia="宋体"/>
                <w:b w:val="0"/>
                <w:sz w:val="20"/>
              </w:rPr>
              <w:t>EthernetIP</w:t>
            </w:r>
          </w:p>
        </w:tc>
        <w:tc>
          <w:tcPr>
            <w:tcW w:w="3742" w:type="dxa"/>
            <w:shd w:val="clear" w:color="auto" w:fill="F4F8FC"/>
          </w:tcPr>
          <w:p w14:paraId="15CA120D">
            <w:r>
              <w:rPr>
                <w:rFonts w:ascii="宋体" w:hAnsi="宋体" w:eastAsia="宋体"/>
                <w:b w:val="0"/>
                <w:sz w:val="20"/>
              </w:rPr>
              <w:t>罗克韦尔 / AB 系列</w:t>
            </w:r>
          </w:p>
        </w:tc>
        <w:tc>
          <w:tcPr>
            <w:tcW w:w="3628" w:type="dxa"/>
            <w:shd w:val="clear" w:color="auto" w:fill="F4F8FC"/>
          </w:tcPr>
          <w:p w14:paraId="4FF95F20">
            <w:r>
              <w:rPr>
                <w:rFonts w:ascii="宋体" w:hAnsi="宋体" w:eastAsia="宋体"/>
                <w:b w:val="0"/>
                <w:sz w:val="20"/>
              </w:rPr>
              <w:t>IP、标签名</w:t>
            </w:r>
          </w:p>
        </w:tc>
      </w:tr>
      <w:tr w14:paraId="3BDC4E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</w:tcPr>
          <w:p w14:paraId="7BD85DDB">
            <w:r>
              <w:rPr>
                <w:rFonts w:ascii="宋体" w:hAnsi="宋体" w:eastAsia="宋体"/>
                <w:b w:val="0"/>
                <w:sz w:val="20"/>
              </w:rPr>
              <w:t>OmronEthernetIP</w:t>
            </w:r>
          </w:p>
        </w:tc>
        <w:tc>
          <w:tcPr>
            <w:tcW w:w="3742" w:type="dxa"/>
          </w:tcPr>
          <w:p w14:paraId="5AC26C06">
            <w:r>
              <w:rPr>
                <w:rFonts w:ascii="宋体" w:hAnsi="宋体" w:eastAsia="宋体"/>
                <w:b w:val="0"/>
                <w:sz w:val="20"/>
              </w:rPr>
              <w:t>欧姆龙 Ethernet/IP 设备</w:t>
            </w:r>
          </w:p>
        </w:tc>
        <w:tc>
          <w:tcPr>
            <w:tcW w:w="3628" w:type="dxa"/>
          </w:tcPr>
          <w:p w14:paraId="66C5B654">
            <w:r>
              <w:rPr>
                <w:rFonts w:ascii="宋体" w:hAnsi="宋体" w:eastAsia="宋体"/>
                <w:b w:val="0"/>
                <w:sz w:val="20"/>
              </w:rPr>
              <w:t>IP、标签名</w:t>
            </w:r>
          </w:p>
        </w:tc>
      </w:tr>
      <w:tr w14:paraId="760078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  <w:shd w:val="clear" w:color="auto" w:fill="F4F8FC"/>
          </w:tcPr>
          <w:p w14:paraId="6358B52D">
            <w:r>
              <w:rPr>
                <w:rFonts w:ascii="宋体" w:hAnsi="宋体" w:eastAsia="宋体"/>
                <w:b w:val="0"/>
                <w:sz w:val="20"/>
              </w:rPr>
              <w:t>MELSEC</w:t>
            </w:r>
          </w:p>
        </w:tc>
        <w:tc>
          <w:tcPr>
            <w:tcW w:w="3742" w:type="dxa"/>
            <w:shd w:val="clear" w:color="auto" w:fill="F4F8FC"/>
          </w:tcPr>
          <w:p w14:paraId="1B9F6387">
            <w:r>
              <w:rPr>
                <w:rFonts w:ascii="宋体" w:hAnsi="宋体" w:eastAsia="宋体"/>
                <w:b w:val="0"/>
                <w:sz w:val="20"/>
              </w:rPr>
              <w:t>三菱 MC 协议 PLC</w:t>
            </w:r>
          </w:p>
        </w:tc>
        <w:tc>
          <w:tcPr>
            <w:tcW w:w="3628" w:type="dxa"/>
            <w:shd w:val="clear" w:color="auto" w:fill="F4F8FC"/>
          </w:tcPr>
          <w:p w14:paraId="603A0013">
            <w:r>
              <w:rPr>
                <w:rFonts w:ascii="宋体" w:hAnsi="宋体" w:eastAsia="宋体"/>
                <w:b w:val="0"/>
                <w:sz w:val="20"/>
              </w:rPr>
              <w:t>IP:端口、软元件地址</w:t>
            </w:r>
          </w:p>
        </w:tc>
      </w:tr>
      <w:tr w14:paraId="27E0E8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</w:tcPr>
          <w:p w14:paraId="0EC6C43F">
            <w:r>
              <w:rPr>
                <w:rFonts w:ascii="宋体" w:hAnsi="宋体" w:eastAsia="宋体"/>
                <w:b w:val="0"/>
                <w:sz w:val="20"/>
              </w:rPr>
              <w:t>ADSclient</w:t>
            </w:r>
          </w:p>
        </w:tc>
        <w:tc>
          <w:tcPr>
            <w:tcW w:w="3742" w:type="dxa"/>
          </w:tcPr>
          <w:p w14:paraId="65562E77">
            <w:r>
              <w:rPr>
                <w:rFonts w:ascii="宋体" w:hAnsi="宋体" w:eastAsia="宋体"/>
                <w:b w:val="0"/>
                <w:sz w:val="20"/>
              </w:rPr>
              <w:t>倍福 TwinCAT</w:t>
            </w:r>
          </w:p>
        </w:tc>
        <w:tc>
          <w:tcPr>
            <w:tcW w:w="3628" w:type="dxa"/>
          </w:tcPr>
          <w:p w14:paraId="31076526">
            <w:r>
              <w:rPr>
                <w:rFonts w:ascii="宋体" w:hAnsi="宋体" w:eastAsia="宋体"/>
                <w:b w:val="0"/>
                <w:sz w:val="20"/>
              </w:rPr>
              <w:t>AMS 地址、索引组与偏移</w:t>
            </w:r>
          </w:p>
        </w:tc>
      </w:tr>
      <w:tr w14:paraId="20A4A1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  <w:shd w:val="clear" w:color="auto" w:fill="F4F8FC"/>
          </w:tcPr>
          <w:p w14:paraId="63216048">
            <w:r>
              <w:rPr>
                <w:rFonts w:ascii="宋体" w:hAnsi="宋体" w:eastAsia="宋体"/>
                <w:b w:val="0"/>
                <w:sz w:val="20"/>
              </w:rPr>
              <w:t>WebAPI</w:t>
            </w:r>
          </w:p>
        </w:tc>
        <w:tc>
          <w:tcPr>
            <w:tcW w:w="3742" w:type="dxa"/>
            <w:shd w:val="clear" w:color="auto" w:fill="F4F8FC"/>
          </w:tcPr>
          <w:p w14:paraId="1FF31812">
            <w:r>
              <w:rPr>
                <w:rFonts w:ascii="宋体" w:hAnsi="宋体" w:eastAsia="宋体"/>
                <w:b w:val="0"/>
                <w:sz w:val="20"/>
              </w:rPr>
              <w:t>提供 HTTP 接口的第三方系统</w:t>
            </w:r>
          </w:p>
        </w:tc>
        <w:tc>
          <w:tcPr>
            <w:tcW w:w="3628" w:type="dxa"/>
            <w:shd w:val="clear" w:color="auto" w:fill="F4F8FC"/>
          </w:tcPr>
          <w:p w14:paraId="7BBD975A">
            <w:r>
              <w:rPr>
                <w:rFonts w:ascii="宋体" w:hAnsi="宋体" w:eastAsia="宋体"/>
                <w:b w:val="0"/>
                <w:sz w:val="20"/>
              </w:rPr>
              <w:t>URL、方法、格式、认证</w:t>
            </w:r>
          </w:p>
        </w:tc>
      </w:tr>
      <w:tr w14:paraId="17A809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</w:tcPr>
          <w:p w14:paraId="414FCE86">
            <w:r>
              <w:rPr>
                <w:rFonts w:ascii="宋体" w:hAnsi="宋体" w:eastAsia="宋体"/>
                <w:b w:val="0"/>
                <w:sz w:val="20"/>
              </w:rPr>
              <w:t>MQTTclient</w:t>
            </w:r>
          </w:p>
        </w:tc>
        <w:tc>
          <w:tcPr>
            <w:tcW w:w="3742" w:type="dxa"/>
          </w:tcPr>
          <w:p w14:paraId="7376A314">
            <w:r>
              <w:rPr>
                <w:rFonts w:ascii="宋体" w:hAnsi="宋体" w:eastAsia="宋体"/>
                <w:b w:val="0"/>
                <w:sz w:val="20"/>
              </w:rPr>
              <w:t>MQTT 物联网网关</w:t>
            </w:r>
          </w:p>
        </w:tc>
        <w:tc>
          <w:tcPr>
            <w:tcW w:w="3628" w:type="dxa"/>
          </w:tcPr>
          <w:p w14:paraId="4F5F5CE0">
            <w:r>
              <w:rPr>
                <w:rFonts w:ascii="宋体" w:hAnsi="宋体" w:eastAsia="宋体"/>
                <w:b w:val="0"/>
                <w:sz w:val="20"/>
              </w:rPr>
              <w:t>Broker 地址、主题（发布 / 订阅）</w:t>
            </w:r>
          </w:p>
        </w:tc>
      </w:tr>
      <w:tr w14:paraId="21A716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  <w:shd w:val="clear" w:color="auto" w:fill="F4F8FC"/>
          </w:tcPr>
          <w:p w14:paraId="6BD3FA29">
            <w:r>
              <w:rPr>
                <w:rFonts w:ascii="宋体" w:hAnsi="宋体" w:eastAsia="宋体"/>
                <w:b w:val="0"/>
                <w:sz w:val="20"/>
              </w:rPr>
              <w:t>REDIS</w:t>
            </w:r>
          </w:p>
        </w:tc>
        <w:tc>
          <w:tcPr>
            <w:tcW w:w="3742" w:type="dxa"/>
            <w:shd w:val="clear" w:color="auto" w:fill="F4F8FC"/>
          </w:tcPr>
          <w:p w14:paraId="010BDB2F">
            <w:r>
              <w:rPr>
                <w:rFonts w:ascii="宋体" w:hAnsi="宋体" w:eastAsia="宋体"/>
                <w:b w:val="0"/>
                <w:sz w:val="20"/>
              </w:rPr>
              <w:t>以 Redis 中转的数据源</w:t>
            </w:r>
          </w:p>
        </w:tc>
        <w:tc>
          <w:tcPr>
            <w:tcW w:w="3628" w:type="dxa"/>
            <w:shd w:val="clear" w:color="auto" w:fill="F4F8FC"/>
          </w:tcPr>
          <w:p w14:paraId="0044DF40">
            <w:r>
              <w:rPr>
                <w:rFonts w:ascii="宋体" w:hAnsi="宋体" w:eastAsia="宋体"/>
                <w:b w:val="0"/>
                <w:sz w:val="20"/>
              </w:rPr>
              <w:t>地址、键、读取模式</w:t>
            </w:r>
          </w:p>
        </w:tc>
      </w:tr>
      <w:tr w14:paraId="6D59E0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</w:tcPr>
          <w:p w14:paraId="6EC2B885">
            <w:r>
              <w:rPr>
                <w:rFonts w:ascii="宋体" w:hAnsi="宋体" w:eastAsia="宋体"/>
                <w:b w:val="0"/>
                <w:sz w:val="20"/>
              </w:rPr>
              <w:t>ODBC</w:t>
            </w:r>
          </w:p>
        </w:tc>
        <w:tc>
          <w:tcPr>
            <w:tcW w:w="3742" w:type="dxa"/>
          </w:tcPr>
          <w:p w14:paraId="4A68EB81">
            <w:r>
              <w:rPr>
                <w:rFonts w:ascii="宋体" w:hAnsi="宋体" w:eastAsia="宋体"/>
                <w:b w:val="0"/>
                <w:sz w:val="20"/>
              </w:rPr>
              <w:t>关系数据库</w:t>
            </w:r>
          </w:p>
        </w:tc>
        <w:tc>
          <w:tcPr>
            <w:tcW w:w="3628" w:type="dxa"/>
          </w:tcPr>
          <w:p w14:paraId="50F8A5B1">
            <w:r>
              <w:rPr>
                <w:rFonts w:ascii="宋体" w:hAnsi="宋体" w:eastAsia="宋体"/>
                <w:b w:val="0"/>
                <w:sz w:val="20"/>
              </w:rPr>
              <w:t>连接串、查询语句</w:t>
            </w:r>
          </w:p>
        </w:tc>
      </w:tr>
      <w:tr w14:paraId="26CD12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  <w:shd w:val="clear" w:color="auto" w:fill="F4F8FC"/>
          </w:tcPr>
          <w:p w14:paraId="14AAF511">
            <w:r>
              <w:rPr>
                <w:rFonts w:ascii="宋体" w:hAnsi="宋体" w:eastAsia="宋体"/>
                <w:b w:val="0"/>
                <w:sz w:val="20"/>
              </w:rPr>
              <w:t>GPIO</w:t>
            </w:r>
          </w:p>
        </w:tc>
        <w:tc>
          <w:tcPr>
            <w:tcW w:w="3742" w:type="dxa"/>
            <w:shd w:val="clear" w:color="auto" w:fill="F4F8FC"/>
          </w:tcPr>
          <w:p w14:paraId="4DA99D9B">
            <w:r>
              <w:rPr>
                <w:rFonts w:ascii="宋体" w:hAnsi="宋体" w:eastAsia="宋体"/>
                <w:b w:val="0"/>
                <w:sz w:val="20"/>
              </w:rPr>
              <w:t>工控机板载 IO / 树莓派</w:t>
            </w:r>
          </w:p>
        </w:tc>
        <w:tc>
          <w:tcPr>
            <w:tcW w:w="3628" w:type="dxa"/>
            <w:shd w:val="clear" w:color="auto" w:fill="F4F8FC"/>
          </w:tcPr>
          <w:p w14:paraId="7EF9F1B9">
            <w:r>
              <w:rPr>
                <w:rFonts w:ascii="宋体" w:hAnsi="宋体" w:eastAsia="宋体"/>
                <w:b w:val="0"/>
                <w:sz w:val="20"/>
              </w:rPr>
              <w:t>引脚号、方向、边沿</w:t>
            </w:r>
          </w:p>
        </w:tc>
      </w:tr>
      <w:tr w14:paraId="11D30F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</w:tcPr>
          <w:p w14:paraId="2BFB628C">
            <w:r>
              <w:rPr>
                <w:rFonts w:ascii="宋体" w:hAnsi="宋体" w:eastAsia="宋体"/>
                <w:b w:val="0"/>
                <w:sz w:val="20"/>
              </w:rPr>
              <w:t>WebCam</w:t>
            </w:r>
          </w:p>
        </w:tc>
        <w:tc>
          <w:tcPr>
            <w:tcW w:w="3742" w:type="dxa"/>
          </w:tcPr>
          <w:p w14:paraId="090802D5">
            <w:r>
              <w:rPr>
                <w:rFonts w:ascii="宋体" w:hAnsi="宋体" w:eastAsia="宋体"/>
                <w:b w:val="0"/>
                <w:sz w:val="20"/>
              </w:rPr>
              <w:t>USB / 网络摄像机</w:t>
            </w:r>
          </w:p>
        </w:tc>
        <w:tc>
          <w:tcPr>
            <w:tcW w:w="3628" w:type="dxa"/>
          </w:tcPr>
          <w:p w14:paraId="090488BA">
            <w:r>
              <w:rPr>
                <w:rFonts w:ascii="宋体" w:hAnsi="宋体" w:eastAsia="宋体"/>
                <w:b w:val="0"/>
                <w:sz w:val="20"/>
              </w:rPr>
              <w:t>设备索引或流地址</w:t>
            </w:r>
          </w:p>
        </w:tc>
      </w:tr>
      <w:tr w14:paraId="4128F3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  <w:shd w:val="clear" w:color="auto" w:fill="F4F8FC"/>
          </w:tcPr>
          <w:p w14:paraId="254E1462">
            <w:r>
              <w:rPr>
                <w:rFonts w:ascii="宋体" w:hAnsi="宋体" w:eastAsia="宋体"/>
                <w:b w:val="0"/>
                <w:sz w:val="20"/>
              </w:rPr>
              <w:t>WebSocket</w:t>
            </w:r>
          </w:p>
        </w:tc>
        <w:tc>
          <w:tcPr>
            <w:tcW w:w="3742" w:type="dxa"/>
            <w:shd w:val="clear" w:color="auto" w:fill="F4F8FC"/>
          </w:tcPr>
          <w:p w14:paraId="68DB2679">
            <w:r>
              <w:rPr>
                <w:rFonts w:ascii="宋体" w:hAnsi="宋体" w:eastAsia="宋体"/>
                <w:b w:val="0"/>
                <w:sz w:val="20"/>
              </w:rPr>
              <w:t>推送型数据源</w:t>
            </w:r>
          </w:p>
        </w:tc>
        <w:tc>
          <w:tcPr>
            <w:tcW w:w="3628" w:type="dxa"/>
            <w:shd w:val="clear" w:color="auto" w:fill="F4F8FC"/>
          </w:tcPr>
          <w:p w14:paraId="1FEF4BED">
            <w:r>
              <w:rPr>
                <w:rFonts w:ascii="宋体" w:hAnsi="宋体" w:eastAsia="宋体"/>
                <w:b w:val="0"/>
                <w:sz w:val="20"/>
              </w:rPr>
              <w:t>ws 地址、订阅报文</w:t>
            </w:r>
          </w:p>
        </w:tc>
      </w:tr>
      <w:tr w14:paraId="493CFF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</w:tcPr>
          <w:p w14:paraId="49C295D8">
            <w:r>
              <w:rPr>
                <w:rFonts w:ascii="宋体" w:hAnsi="宋体" w:eastAsia="宋体"/>
                <w:b w:val="0"/>
                <w:sz w:val="20"/>
              </w:rPr>
              <w:t>SCADIAServer</w:t>
            </w:r>
          </w:p>
        </w:tc>
        <w:tc>
          <w:tcPr>
            <w:tcW w:w="3742" w:type="dxa"/>
          </w:tcPr>
          <w:p w14:paraId="771C32AC">
            <w:r>
              <w:rPr>
                <w:rFonts w:ascii="宋体" w:hAnsi="宋体" w:eastAsia="宋体"/>
                <w:b w:val="0"/>
                <w:sz w:val="20"/>
              </w:rPr>
              <w:t>另一个 SCADIA 实例</w:t>
            </w:r>
          </w:p>
        </w:tc>
        <w:tc>
          <w:tcPr>
            <w:tcW w:w="3628" w:type="dxa"/>
          </w:tcPr>
          <w:p w14:paraId="5E6B9ADE">
            <w:r>
              <w:rPr>
                <w:rFonts w:ascii="宋体" w:hAnsi="宋体" w:eastAsia="宋体"/>
                <w:b w:val="0"/>
                <w:sz w:val="20"/>
              </w:rPr>
              <w:t>服务地址、账号</w:t>
            </w:r>
          </w:p>
        </w:tc>
      </w:tr>
      <w:tr w14:paraId="048685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  <w:shd w:val="clear" w:color="auto" w:fill="F4F8FC"/>
          </w:tcPr>
          <w:p w14:paraId="20092316">
            <w:r>
              <w:rPr>
                <w:rFonts w:ascii="宋体" w:hAnsi="宋体" w:eastAsia="宋体"/>
                <w:b w:val="0"/>
                <w:sz w:val="20"/>
              </w:rPr>
              <w:t>internal</w:t>
            </w:r>
          </w:p>
        </w:tc>
        <w:tc>
          <w:tcPr>
            <w:tcW w:w="3742" w:type="dxa"/>
            <w:shd w:val="clear" w:color="auto" w:fill="F4F8FC"/>
          </w:tcPr>
          <w:p w14:paraId="1647AE15">
            <w:r>
              <w:rPr>
                <w:rFonts w:ascii="宋体" w:hAnsi="宋体" w:eastAsia="宋体"/>
                <w:b w:val="0"/>
                <w:sz w:val="20"/>
              </w:rPr>
              <w:t>不连硬件的内部变量</w:t>
            </w:r>
          </w:p>
        </w:tc>
        <w:tc>
          <w:tcPr>
            <w:tcW w:w="3628" w:type="dxa"/>
            <w:shd w:val="clear" w:color="auto" w:fill="F4F8FC"/>
          </w:tcPr>
          <w:p w14:paraId="0E03DF97">
            <w:r>
              <w:rPr>
                <w:rFonts w:ascii="宋体" w:hAnsi="宋体" w:eastAsia="宋体"/>
                <w:b w:val="0"/>
                <w:sz w:val="20"/>
              </w:rPr>
              <w:t>仅前端使用，用于画面内部计算</w:t>
            </w:r>
          </w:p>
        </w:tc>
      </w:tr>
    </w:tbl>
    <w:p w14:paraId="1A47E4C4"/>
    <w:p w14:paraId="77BBC38D">
      <w:pPr>
        <w:pBdr>
          <w:left w:val="single" w:color="B03000" w:sz="18" w:space="6"/>
        </w:pBdr>
        <w:ind w:left="170"/>
      </w:pPr>
      <w:r>
        <w:rPr>
          <w:rFonts w:ascii="微软雅黑" w:hAnsi="微软雅黑" w:eastAsia="微软雅黑"/>
          <w:b/>
          <w:color w:val="B03000"/>
          <w:sz w:val="20"/>
        </w:rPr>
        <w:t xml:space="preserve">提示  </w:t>
      </w:r>
      <w:r>
        <w:rPr>
          <w:rFonts w:ascii="宋体" w:hAnsi="宋体" w:eastAsia="宋体"/>
          <w:sz w:val="20"/>
        </w:rPr>
        <w:t>“internal / 仅限前端”只适合画面内部计算，不要拿它承担需要记录历史的生产数据。</w:t>
      </w:r>
    </w:p>
    <w:p w14:paraId="4CDF656F">
      <w:pPr>
        <w:pStyle w:val="4"/>
      </w:pPr>
      <w:bookmarkStart w:id="38" w:name="_Toc25906"/>
      <w:r>
        <w:rPr>
          <w:rFonts w:ascii="微软雅黑" w:hAnsi="微软雅黑" w:eastAsia="微软雅黑"/>
          <w:b/>
          <w:color w:val="2E75B6"/>
          <w:sz w:val="28"/>
        </w:rPr>
        <w:t>6.2 新建一台设备：通用五步</w:t>
      </w:r>
      <w:bookmarkEnd w:id="38"/>
    </w:p>
    <w:p w14:paraId="5F86DC96">
      <w:pPr>
        <w:ind w:firstLine="0"/>
      </w:pPr>
      <w:r>
        <w:rPr>
          <w:rFonts w:ascii="宋体" w:hAnsi="宋体" w:eastAsia="宋体"/>
          <w:sz w:val="21"/>
        </w:rPr>
        <w:t>不论哪种驱动，新建流程都是同五步，区别只在第 3 步的参数。</w:t>
      </w:r>
    </w:p>
    <w:p w14:paraId="270A731C">
      <w:pPr>
        <w:pStyle w:val="14"/>
      </w:pPr>
      <w:r>
        <w:rPr>
          <w:rFonts w:ascii="宋体" w:hAnsi="宋体" w:eastAsia="宋体"/>
          <w:sz w:val="21"/>
        </w:rPr>
        <w:t>在“设备与标签”页点“添加设备”；</w:t>
      </w:r>
    </w:p>
    <w:p w14:paraId="57B8EFED">
      <w:pPr>
        <w:pStyle w:val="14"/>
      </w:pPr>
      <w:r>
        <w:rPr>
          <w:rFonts w:ascii="宋体" w:hAnsi="宋体" w:eastAsia="宋体"/>
          <w:sz w:val="21"/>
        </w:rPr>
        <w:t>填“名称”（建议与现场设备编号一致，例如 boiler1）并选择“类型”；</w:t>
      </w:r>
    </w:p>
    <w:p w14:paraId="527ECBAB">
      <w:pPr>
        <w:pStyle w:val="14"/>
      </w:pPr>
      <w:r>
        <w:rPr>
          <w:rFonts w:ascii="宋体" w:hAnsi="宋体" w:eastAsia="宋体"/>
          <w:sz w:val="21"/>
        </w:rPr>
        <w:t>按驱动填写连接参数（见 6.3 分驱动说明）；</w:t>
      </w:r>
    </w:p>
    <w:p w14:paraId="5FE6E9D6">
      <w:pPr>
        <w:pStyle w:val="14"/>
      </w:pPr>
      <w:r>
        <w:rPr>
          <w:rFonts w:ascii="宋体" w:hAnsi="宋体" w:eastAsia="宋体"/>
          <w:sz w:val="21"/>
        </w:rPr>
        <w:t>勾选“启用”，需要历史数据的再勾“订阅”，设定“轮询”周期；</w:t>
      </w:r>
    </w:p>
    <w:p w14:paraId="4F72768D">
      <w:pPr>
        <w:pStyle w:val="14"/>
      </w:pPr>
      <w:r>
        <w:rPr>
          <w:rFonts w:ascii="宋体" w:hAnsi="宋体" w:eastAsia="宋体"/>
          <w:sz w:val="21"/>
        </w:rPr>
        <w:t>保存后观察设备状态灯：绿色为已连接，红色为连接失败。</w:t>
      </w:r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45"/>
        <w:gridCol w:w="3351"/>
        <w:gridCol w:w="3691"/>
      </w:tblGrid>
      <w:tr w14:paraId="43F8B2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2E75B6"/>
          </w:tcPr>
          <w:p w14:paraId="7F30688D">
            <w:r>
              <w:rPr>
                <w:rFonts w:ascii="宋体" w:hAnsi="宋体" w:eastAsia="宋体"/>
                <w:b/>
                <w:color w:val="FFFFFF"/>
                <w:sz w:val="20"/>
              </w:rPr>
              <w:t>字段</w:t>
            </w:r>
          </w:p>
        </w:tc>
        <w:tc>
          <w:tcPr>
            <w:tcW w:w="3402" w:type="dxa"/>
            <w:shd w:val="clear" w:color="auto" w:fill="2E75B6"/>
          </w:tcPr>
          <w:p w14:paraId="49AA4C0B">
            <w:r>
              <w:rPr>
                <w:rFonts w:ascii="宋体" w:hAnsi="宋体" w:eastAsia="宋体"/>
                <w:b/>
                <w:color w:val="FFFFFF"/>
                <w:sz w:val="20"/>
              </w:rPr>
              <w:t>含义</w:t>
            </w:r>
          </w:p>
        </w:tc>
        <w:tc>
          <w:tcPr>
            <w:tcW w:w="3742" w:type="dxa"/>
            <w:shd w:val="clear" w:color="auto" w:fill="2E75B6"/>
          </w:tcPr>
          <w:p w14:paraId="3100F325">
            <w:r>
              <w:rPr>
                <w:rFonts w:ascii="宋体" w:hAnsi="宋体" w:eastAsia="宋体"/>
                <w:b/>
                <w:color w:val="FFFFFF"/>
                <w:sz w:val="20"/>
              </w:rPr>
              <w:t>填写建议</w:t>
            </w:r>
          </w:p>
        </w:tc>
      </w:tr>
      <w:tr w14:paraId="2BF094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56C2244E">
            <w:r>
              <w:rPr>
                <w:rFonts w:ascii="宋体" w:hAnsi="宋体" w:eastAsia="宋体"/>
                <w:b w:val="0"/>
                <w:sz w:val="20"/>
              </w:rPr>
              <w:t>名称 name</w:t>
            </w:r>
          </w:p>
        </w:tc>
        <w:tc>
          <w:tcPr>
            <w:tcW w:w="3402" w:type="dxa"/>
          </w:tcPr>
          <w:p w14:paraId="2B12A938">
            <w:r>
              <w:rPr>
                <w:rFonts w:ascii="宋体" w:hAnsi="宋体" w:eastAsia="宋体"/>
                <w:b w:val="0"/>
                <w:sz w:val="20"/>
              </w:rPr>
              <w:t>设备在系统内的标识</w:t>
            </w:r>
          </w:p>
        </w:tc>
        <w:tc>
          <w:tcPr>
            <w:tcW w:w="3742" w:type="dxa"/>
          </w:tcPr>
          <w:p w14:paraId="538C3E97">
            <w:r>
              <w:rPr>
                <w:rFonts w:ascii="宋体" w:hAnsi="宋体" w:eastAsia="宋体"/>
                <w:b w:val="0"/>
                <w:sz w:val="20"/>
              </w:rPr>
              <w:t>与现场铭牌编号一致，不要用中文</w:t>
            </w:r>
          </w:p>
        </w:tc>
      </w:tr>
      <w:tr w14:paraId="16A42B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4F8FC"/>
          </w:tcPr>
          <w:p w14:paraId="2264ED85">
            <w:r>
              <w:rPr>
                <w:rFonts w:ascii="宋体" w:hAnsi="宋体" w:eastAsia="宋体"/>
                <w:b w:val="0"/>
                <w:sz w:val="20"/>
              </w:rPr>
              <w:t>类型 type</w:t>
            </w:r>
          </w:p>
        </w:tc>
        <w:tc>
          <w:tcPr>
            <w:tcW w:w="3402" w:type="dxa"/>
            <w:shd w:val="clear" w:color="auto" w:fill="F4F8FC"/>
          </w:tcPr>
          <w:p w14:paraId="42B6C248">
            <w:r>
              <w:rPr>
                <w:rFonts w:ascii="宋体" w:hAnsi="宋体" w:eastAsia="宋体"/>
                <w:b w:val="0"/>
                <w:sz w:val="20"/>
              </w:rPr>
              <w:t>驱动类型</w:t>
            </w:r>
          </w:p>
        </w:tc>
        <w:tc>
          <w:tcPr>
            <w:tcW w:w="3742" w:type="dxa"/>
            <w:shd w:val="clear" w:color="auto" w:fill="F4F8FC"/>
          </w:tcPr>
          <w:p w14:paraId="04319180">
            <w:r>
              <w:rPr>
                <w:rFonts w:ascii="宋体" w:hAnsi="宋体" w:eastAsia="宋体"/>
                <w:b w:val="0"/>
                <w:sz w:val="20"/>
              </w:rPr>
              <w:t>见 6.1，选错必不通</w:t>
            </w:r>
          </w:p>
        </w:tc>
      </w:tr>
      <w:tr w14:paraId="1AE87C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2A9558FE">
            <w:r>
              <w:rPr>
                <w:rFonts w:ascii="宋体" w:hAnsi="宋体" w:eastAsia="宋体"/>
                <w:b w:val="0"/>
                <w:sz w:val="20"/>
              </w:rPr>
              <w:t>启用 enable</w:t>
            </w:r>
          </w:p>
        </w:tc>
        <w:tc>
          <w:tcPr>
            <w:tcW w:w="3402" w:type="dxa"/>
          </w:tcPr>
          <w:p w14:paraId="24A818C8">
            <w:r>
              <w:rPr>
                <w:rFonts w:ascii="宋体" w:hAnsi="宋体" w:eastAsia="宋体"/>
                <w:b w:val="0"/>
                <w:sz w:val="20"/>
              </w:rPr>
              <w:t>是否主动连接</w:t>
            </w:r>
          </w:p>
        </w:tc>
        <w:tc>
          <w:tcPr>
            <w:tcW w:w="3742" w:type="dxa"/>
          </w:tcPr>
          <w:p w14:paraId="442C5AA2">
            <w:r>
              <w:rPr>
                <w:rFonts w:ascii="宋体" w:hAnsi="宋体" w:eastAsia="宋体"/>
                <w:b w:val="0"/>
                <w:sz w:val="20"/>
              </w:rPr>
              <w:t>调试期间可先关，配好再开</w:t>
            </w:r>
          </w:p>
        </w:tc>
      </w:tr>
      <w:tr w14:paraId="1A7F6B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4F8FC"/>
          </w:tcPr>
          <w:p w14:paraId="532BBFBD">
            <w:r>
              <w:rPr>
                <w:rFonts w:ascii="宋体" w:hAnsi="宋体" w:eastAsia="宋体"/>
                <w:b w:val="0"/>
                <w:sz w:val="20"/>
              </w:rPr>
              <w:t>轮询 polling</w:t>
            </w:r>
          </w:p>
        </w:tc>
        <w:tc>
          <w:tcPr>
            <w:tcW w:w="3402" w:type="dxa"/>
            <w:shd w:val="clear" w:color="auto" w:fill="F4F8FC"/>
          </w:tcPr>
          <w:p w14:paraId="20852BF9">
            <w:r>
              <w:rPr>
                <w:rFonts w:ascii="宋体" w:hAnsi="宋体" w:eastAsia="宋体"/>
                <w:b w:val="0"/>
                <w:sz w:val="20"/>
              </w:rPr>
              <w:t>多久读一次（毫秒）</w:t>
            </w:r>
          </w:p>
        </w:tc>
        <w:tc>
          <w:tcPr>
            <w:tcW w:w="3742" w:type="dxa"/>
            <w:shd w:val="clear" w:color="auto" w:fill="F4F8FC"/>
          </w:tcPr>
          <w:p w14:paraId="476F16E8">
            <w:r>
              <w:rPr>
                <w:rFonts w:ascii="宋体" w:hAnsi="宋体" w:eastAsia="宋体"/>
                <w:b w:val="0"/>
                <w:sz w:val="20"/>
              </w:rPr>
              <w:t>常规 1000；快速联锁类 200~500；慢变量 5000</w:t>
            </w:r>
          </w:p>
        </w:tc>
      </w:tr>
      <w:tr w14:paraId="235E17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146C55FB">
            <w:r>
              <w:rPr>
                <w:rFonts w:ascii="宋体" w:hAnsi="宋体" w:eastAsia="宋体"/>
                <w:b w:val="0"/>
                <w:sz w:val="20"/>
              </w:rPr>
              <w:t>订阅 subscribe</w:t>
            </w:r>
          </w:p>
        </w:tc>
        <w:tc>
          <w:tcPr>
            <w:tcW w:w="3402" w:type="dxa"/>
          </w:tcPr>
          <w:p w14:paraId="62B0EAB9">
            <w:r>
              <w:rPr>
                <w:rFonts w:ascii="宋体" w:hAnsi="宋体" w:eastAsia="宋体"/>
                <w:b w:val="0"/>
                <w:sz w:val="20"/>
              </w:rPr>
              <w:t>变化主动上报</w:t>
            </w:r>
          </w:p>
        </w:tc>
        <w:tc>
          <w:tcPr>
            <w:tcW w:w="3742" w:type="dxa"/>
          </w:tcPr>
          <w:p w14:paraId="10B4B354">
            <w:r>
              <w:rPr>
                <w:rFonts w:ascii="宋体" w:hAnsi="宋体" w:eastAsia="宋体"/>
                <w:b w:val="0"/>
                <w:sz w:val="20"/>
              </w:rPr>
              <w:t>支持订阅的驱动建议开启，可降低总线负载</w:t>
            </w:r>
          </w:p>
        </w:tc>
      </w:tr>
      <w:tr w14:paraId="71A192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4F8FC"/>
          </w:tcPr>
          <w:p w14:paraId="5017300E">
            <w:r>
              <w:rPr>
                <w:rFonts w:ascii="宋体" w:hAnsi="宋体" w:eastAsia="宋体"/>
                <w:b w:val="0"/>
                <w:sz w:val="20"/>
              </w:rPr>
              <w:t>地址 address</w:t>
            </w:r>
          </w:p>
        </w:tc>
        <w:tc>
          <w:tcPr>
            <w:tcW w:w="3402" w:type="dxa"/>
            <w:shd w:val="clear" w:color="auto" w:fill="F4F8FC"/>
          </w:tcPr>
          <w:p w14:paraId="3D0DBCEE">
            <w:r>
              <w:rPr>
                <w:rFonts w:ascii="宋体" w:hAnsi="宋体" w:eastAsia="宋体"/>
                <w:b w:val="0"/>
                <w:sz w:val="20"/>
              </w:rPr>
              <w:t>IP / 串口 / URL</w:t>
            </w:r>
          </w:p>
        </w:tc>
        <w:tc>
          <w:tcPr>
            <w:tcW w:w="3742" w:type="dxa"/>
            <w:shd w:val="clear" w:color="auto" w:fill="F4F8FC"/>
          </w:tcPr>
          <w:p w14:paraId="068BE34B">
            <w:r>
              <w:rPr>
                <w:rFonts w:ascii="宋体" w:hAnsi="宋体" w:eastAsia="宋体"/>
                <w:b w:val="0"/>
                <w:sz w:val="20"/>
              </w:rPr>
              <w:t>见分驱动说明</w:t>
            </w:r>
          </w:p>
        </w:tc>
      </w:tr>
      <w:tr w14:paraId="1719F4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3D37B478">
            <w:r>
              <w:rPr>
                <w:rFonts w:ascii="宋体" w:hAnsi="宋体" w:eastAsia="宋体"/>
                <w:b w:val="0"/>
                <w:sz w:val="20"/>
              </w:rPr>
              <w:t>端口 port</w:t>
            </w:r>
          </w:p>
        </w:tc>
        <w:tc>
          <w:tcPr>
            <w:tcW w:w="3402" w:type="dxa"/>
          </w:tcPr>
          <w:p w14:paraId="3690E783">
            <w:r>
              <w:rPr>
                <w:rFonts w:ascii="宋体" w:hAnsi="宋体" w:eastAsia="宋体"/>
                <w:b w:val="0"/>
                <w:sz w:val="20"/>
              </w:rPr>
              <w:t>通信端口</w:t>
            </w:r>
          </w:p>
        </w:tc>
        <w:tc>
          <w:tcPr>
            <w:tcW w:w="3742" w:type="dxa"/>
          </w:tcPr>
          <w:p w14:paraId="7A5225E5">
            <w:r>
              <w:rPr>
                <w:rFonts w:ascii="宋体" w:hAnsi="宋体" w:eastAsia="宋体"/>
                <w:b w:val="0"/>
                <w:sz w:val="20"/>
              </w:rPr>
              <w:t>Modbus TCP 502、BACnet 47808、OPC UA 4840</w:t>
            </w:r>
          </w:p>
        </w:tc>
      </w:tr>
      <w:tr w14:paraId="0F5A05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4F8FC"/>
          </w:tcPr>
          <w:p w14:paraId="775895F2">
            <w:r>
              <w:rPr>
                <w:rFonts w:ascii="宋体" w:hAnsi="宋体" w:eastAsia="宋体"/>
                <w:b w:val="0"/>
                <w:sz w:val="20"/>
              </w:rPr>
              <w:t>从属 ID slaveId</w:t>
            </w:r>
          </w:p>
        </w:tc>
        <w:tc>
          <w:tcPr>
            <w:tcW w:w="3402" w:type="dxa"/>
            <w:shd w:val="clear" w:color="auto" w:fill="F4F8FC"/>
          </w:tcPr>
          <w:p w14:paraId="1A464813">
            <w:r>
              <w:rPr>
                <w:rFonts w:ascii="宋体" w:hAnsi="宋体" w:eastAsia="宋体"/>
                <w:b w:val="0"/>
                <w:sz w:val="20"/>
              </w:rPr>
              <w:t>Modbus 从站号</w:t>
            </w:r>
          </w:p>
        </w:tc>
        <w:tc>
          <w:tcPr>
            <w:tcW w:w="3742" w:type="dxa"/>
            <w:shd w:val="clear" w:color="auto" w:fill="F4F8FC"/>
          </w:tcPr>
          <w:p w14:paraId="7BEF9747">
            <w:r>
              <w:rPr>
                <w:rFonts w:ascii="宋体" w:hAnsi="宋体" w:eastAsia="宋体"/>
                <w:b w:val="0"/>
                <w:sz w:val="20"/>
              </w:rPr>
              <w:t>仪表说明书上的站号，常见 1</w:t>
            </w:r>
          </w:p>
        </w:tc>
      </w:tr>
      <w:tr w14:paraId="4D7EA7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0FD7C97C">
            <w:r>
              <w:rPr>
                <w:rFonts w:ascii="宋体" w:hAnsi="宋体" w:eastAsia="宋体"/>
                <w:b w:val="0"/>
                <w:sz w:val="20"/>
              </w:rPr>
              <w:t>机架 / 插槽 rack/slot</w:t>
            </w:r>
          </w:p>
        </w:tc>
        <w:tc>
          <w:tcPr>
            <w:tcW w:w="3402" w:type="dxa"/>
          </w:tcPr>
          <w:p w14:paraId="64E23B4C">
            <w:r>
              <w:rPr>
                <w:rFonts w:ascii="宋体" w:hAnsi="宋体" w:eastAsia="宋体"/>
                <w:b w:val="0"/>
                <w:sz w:val="20"/>
              </w:rPr>
              <w:t>S7 硬件组态位置</w:t>
            </w:r>
          </w:p>
        </w:tc>
        <w:tc>
          <w:tcPr>
            <w:tcW w:w="3742" w:type="dxa"/>
          </w:tcPr>
          <w:p w14:paraId="077C7B78">
            <w:r>
              <w:rPr>
                <w:rFonts w:ascii="宋体" w:hAnsi="宋体" w:eastAsia="宋体"/>
                <w:b w:val="0"/>
                <w:sz w:val="20"/>
              </w:rPr>
              <w:t>S7-1200/1500 常见 0/1；S7-300 常见 0/2</w:t>
            </w:r>
          </w:p>
        </w:tc>
      </w:tr>
      <w:tr w14:paraId="18D572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4F8FC"/>
          </w:tcPr>
          <w:p w14:paraId="130E4E61">
            <w:r>
              <w:rPr>
                <w:rFonts w:ascii="宋体" w:hAnsi="宋体" w:eastAsia="宋体"/>
                <w:b w:val="0"/>
                <w:sz w:val="20"/>
              </w:rPr>
              <w:t>串口参数</w:t>
            </w:r>
          </w:p>
        </w:tc>
        <w:tc>
          <w:tcPr>
            <w:tcW w:w="3402" w:type="dxa"/>
            <w:shd w:val="clear" w:color="auto" w:fill="F4F8FC"/>
          </w:tcPr>
          <w:p w14:paraId="569CBD4B">
            <w:r>
              <w:rPr>
                <w:rFonts w:ascii="宋体" w:hAnsi="宋体" w:eastAsia="宋体"/>
                <w:b w:val="0"/>
                <w:sz w:val="20"/>
              </w:rPr>
              <w:t>串行端口/波特率/数据位/停止位/奇偶/帧延迟</w:t>
            </w:r>
          </w:p>
        </w:tc>
        <w:tc>
          <w:tcPr>
            <w:tcW w:w="3742" w:type="dxa"/>
            <w:shd w:val="clear" w:color="auto" w:fill="F4F8FC"/>
          </w:tcPr>
          <w:p w14:paraId="75F2BBAC">
            <w:r>
              <w:rPr>
                <w:rFonts w:ascii="宋体" w:hAnsi="宋体" w:eastAsia="宋体"/>
                <w:b w:val="0"/>
                <w:sz w:val="20"/>
              </w:rPr>
              <w:t>必须与仪表完全一致，一位都不能差</w:t>
            </w:r>
          </w:p>
        </w:tc>
      </w:tr>
      <w:tr w14:paraId="34B8BD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77757DB6">
            <w:r>
              <w:rPr>
                <w:rFonts w:ascii="宋体" w:hAnsi="宋体" w:eastAsia="宋体"/>
                <w:b w:val="0"/>
                <w:sz w:val="20"/>
              </w:rPr>
              <w:t>安全模式 / 策略</w:t>
            </w:r>
          </w:p>
        </w:tc>
        <w:tc>
          <w:tcPr>
            <w:tcW w:w="3402" w:type="dxa"/>
          </w:tcPr>
          <w:p w14:paraId="352A1C62">
            <w:r>
              <w:rPr>
                <w:rFonts w:ascii="宋体" w:hAnsi="宋体" w:eastAsia="宋体"/>
                <w:b w:val="0"/>
                <w:sz w:val="20"/>
              </w:rPr>
              <w:t>OPC UA 加密方式</w:t>
            </w:r>
          </w:p>
        </w:tc>
        <w:tc>
          <w:tcPr>
            <w:tcW w:w="3742" w:type="dxa"/>
          </w:tcPr>
          <w:p w14:paraId="76117A04">
            <w:r>
              <w:rPr>
                <w:rFonts w:ascii="宋体" w:hAnsi="宋体" w:eastAsia="宋体"/>
                <w:b w:val="0"/>
                <w:sz w:val="20"/>
              </w:rPr>
              <w:t>先试 None 排除网络问题，通了再上加密</w:t>
            </w:r>
          </w:p>
        </w:tc>
      </w:tr>
      <w:tr w14:paraId="3DC191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4F8FC"/>
          </w:tcPr>
          <w:p w14:paraId="36CE4123">
            <w:r>
              <w:rPr>
                <w:rFonts w:ascii="宋体" w:hAnsi="宋体" w:eastAsia="宋体"/>
                <w:b w:val="0"/>
                <w:sz w:val="20"/>
              </w:rPr>
              <w:t>仅限前端 internal</w:t>
            </w:r>
          </w:p>
        </w:tc>
        <w:tc>
          <w:tcPr>
            <w:tcW w:w="3402" w:type="dxa"/>
            <w:shd w:val="clear" w:color="auto" w:fill="F4F8FC"/>
          </w:tcPr>
          <w:p w14:paraId="485E826B">
            <w:r>
              <w:rPr>
                <w:rFonts w:ascii="宋体" w:hAnsi="宋体" w:eastAsia="宋体"/>
                <w:b w:val="0"/>
                <w:sz w:val="20"/>
              </w:rPr>
              <w:t>不经过服务端</w:t>
            </w:r>
          </w:p>
        </w:tc>
        <w:tc>
          <w:tcPr>
            <w:tcW w:w="3742" w:type="dxa"/>
            <w:shd w:val="clear" w:color="auto" w:fill="F4F8FC"/>
          </w:tcPr>
          <w:p w14:paraId="0E3B5078">
            <w:r>
              <w:rPr>
                <w:rFonts w:ascii="宋体" w:hAnsi="宋体" w:eastAsia="宋体"/>
                <w:b w:val="0"/>
                <w:sz w:val="20"/>
              </w:rPr>
              <w:t>仅供画面内部计算</w:t>
            </w:r>
          </w:p>
        </w:tc>
      </w:tr>
    </w:tbl>
    <w:p w14:paraId="70B83942"/>
    <w:p w14:paraId="0E9EAF53">
      <w:pPr>
        <w:pStyle w:val="4"/>
      </w:pPr>
      <w:bookmarkStart w:id="39" w:name="_Toc32743"/>
      <w:r>
        <w:rPr>
          <w:rFonts w:ascii="微软雅黑" w:hAnsi="微软雅黑" w:eastAsia="微软雅黑"/>
          <w:b/>
          <w:color w:val="2E75B6"/>
          <w:sz w:val="28"/>
        </w:rPr>
        <w:t>6.3 分驱动参数要点</w:t>
      </w:r>
      <w:bookmarkEnd w:id="39"/>
    </w:p>
    <w:p w14:paraId="76C5D50A">
      <w:pPr>
        <w:pStyle w:val="5"/>
      </w:pPr>
      <w:bookmarkStart w:id="40" w:name="_Toc5497"/>
      <w:r>
        <w:rPr>
          <w:rFonts w:ascii="微软雅黑" w:hAnsi="微软雅黑" w:eastAsia="微软雅黑"/>
          <w:b/>
          <w:color w:val="333333"/>
          <w:sz w:val="25"/>
        </w:rPr>
        <w:t>6.3.1 西门子 S7</w:t>
      </w:r>
      <w:bookmarkEnd w:id="40"/>
    </w:p>
    <w:p w14:paraId="32D276B2">
      <w:pPr>
        <w:pStyle w:val="16"/>
      </w:pPr>
      <w:r>
        <w:rPr>
          <w:rFonts w:ascii="宋体" w:hAnsi="宋体" w:eastAsia="宋体"/>
          <w:sz w:val="21"/>
        </w:rPr>
        <w:t>地址填 PLC 的 IP，不要填网关地址；</w:t>
      </w:r>
    </w:p>
    <w:p w14:paraId="2AFC9EE2">
      <w:pPr>
        <w:pStyle w:val="16"/>
      </w:pPr>
      <w:r>
        <w:rPr>
          <w:rFonts w:ascii="宋体" w:hAnsi="宋体" w:eastAsia="宋体"/>
          <w:sz w:val="21"/>
        </w:rPr>
        <w:t>机架与插槽必须与博途硬件组态一致，这是 S7 连不上最常见的原因；</w:t>
      </w:r>
    </w:p>
    <w:p w14:paraId="44DFD08B">
      <w:pPr>
        <w:pStyle w:val="16"/>
      </w:pPr>
      <w:r>
        <w:rPr>
          <w:rFonts w:ascii="宋体" w:hAnsi="宋体" w:eastAsia="宋体"/>
          <w:sz w:val="21"/>
        </w:rPr>
        <w:t>S7-1200/1500 需要在 PLC 侧允许“非优化访问”的 DB 块，否则读不到；</w:t>
      </w:r>
    </w:p>
    <w:p w14:paraId="503CF802">
      <w:pPr>
        <w:pStyle w:val="16"/>
      </w:pPr>
      <w:r>
        <w:rPr>
          <w:rFonts w:ascii="宋体" w:hAnsi="宋体" w:eastAsia="宋体"/>
          <w:sz w:val="21"/>
        </w:rPr>
        <w:t>标签地址用 DB 号、偏移与类型描述，例如 DB1.DBW0。</w:t>
      </w:r>
    </w:p>
    <w:p w14:paraId="52AA31F5">
      <w:pPr>
        <w:pStyle w:val="5"/>
      </w:pPr>
      <w:bookmarkStart w:id="41" w:name="_Toc31582"/>
      <w:r>
        <w:rPr>
          <w:rFonts w:ascii="微软雅黑" w:hAnsi="微软雅黑" w:eastAsia="微软雅黑"/>
          <w:b/>
          <w:color w:val="333333"/>
          <w:sz w:val="25"/>
        </w:rPr>
        <w:t>6.3.2 Modbus TCP / RTU</w:t>
      </w:r>
      <w:bookmarkEnd w:id="41"/>
    </w:p>
    <w:p w14:paraId="13C5E079">
      <w:pPr>
        <w:pStyle w:val="16"/>
      </w:pPr>
      <w:r>
        <w:rPr>
          <w:rFonts w:ascii="宋体" w:hAnsi="宋体" w:eastAsia="宋体"/>
          <w:sz w:val="21"/>
        </w:rPr>
        <w:t>TCP 填“从属 IP:端口”，端口通常 502；RTU 走串口，必须填波特率、数据位、停止位、奇偶校验；</w:t>
      </w:r>
    </w:p>
    <w:p w14:paraId="48F79D0F">
      <w:pPr>
        <w:pStyle w:val="16"/>
      </w:pPr>
      <w:r>
        <w:rPr>
          <w:rFonts w:ascii="宋体" w:hAnsi="宋体" w:eastAsia="宋体"/>
          <w:sz w:val="21"/>
        </w:rPr>
        <w:t>多台仪表挂在同一条 485 总线上时，各表“从属 ID”不能重复；</w:t>
      </w:r>
    </w:p>
    <w:p w14:paraId="33594016">
      <w:pPr>
        <w:pStyle w:val="16"/>
      </w:pPr>
      <w:r>
        <w:rPr>
          <w:rFonts w:ascii="宋体" w:hAnsi="宋体" w:eastAsia="宋体"/>
          <w:sz w:val="21"/>
        </w:rPr>
        <w:t>一台设备可以用“通道”把多个从站分开管理；</w:t>
      </w:r>
    </w:p>
    <w:p w14:paraId="16141CDF">
      <w:pPr>
        <w:pStyle w:val="16"/>
      </w:pPr>
      <w:r>
        <w:rPr>
          <w:rFonts w:ascii="宋体" w:hAnsi="宋体" w:eastAsia="宋体"/>
          <w:sz w:val="21"/>
        </w:rPr>
        <w:t>长距离或多从站时把“帧延迟”加大（例如 20~50 ms），可显著减少丢包。</w:t>
      </w:r>
    </w:p>
    <w:p w14:paraId="1C8D3760">
      <w:pPr>
        <w:pStyle w:val="5"/>
      </w:pPr>
      <w:bookmarkStart w:id="42" w:name="_Toc3795"/>
      <w:r>
        <w:rPr>
          <w:rFonts w:ascii="微软雅黑" w:hAnsi="微软雅黑" w:eastAsia="微软雅黑"/>
          <w:b/>
          <w:color w:val="333333"/>
          <w:sz w:val="25"/>
        </w:rPr>
        <w:t>6.3.3 OPC UA</w:t>
      </w:r>
      <w:bookmarkEnd w:id="42"/>
    </w:p>
    <w:p w14:paraId="4ACD7128">
      <w:pPr>
        <w:pStyle w:val="16"/>
      </w:pPr>
      <w:r>
        <w:rPr>
          <w:rFonts w:ascii="宋体" w:hAnsi="宋体" w:eastAsia="宋体"/>
          <w:sz w:val="21"/>
        </w:rPr>
        <w:t>地址格式为 opc.tcp://服务器:端口，端口默认 4840；</w:t>
      </w:r>
    </w:p>
    <w:p w14:paraId="5B10D6F5">
      <w:pPr>
        <w:pStyle w:val="16"/>
      </w:pPr>
      <w:r>
        <w:rPr>
          <w:rFonts w:ascii="宋体" w:hAnsi="宋体" w:eastAsia="宋体"/>
          <w:sz w:val="21"/>
        </w:rPr>
        <w:t>安全模式分三档（无安全 / 签名 / 签名并加密），先用“无安全”确认网络与端点，再逐步加严；</w:t>
      </w:r>
    </w:p>
    <w:p w14:paraId="40A2C343">
      <w:pPr>
        <w:pStyle w:val="16"/>
      </w:pPr>
      <w:r>
        <w:rPr>
          <w:rFonts w:ascii="宋体" w:hAnsi="宋体" w:eastAsia="宋体"/>
          <w:sz w:val="21"/>
        </w:rPr>
        <w:t>安全策略可选 None、Basic128、Basic128Rsa15、Basic192、Basic192Rsa15、Basic256、Basic256Rsa15、Basic256Sha256、Aes128_Sha256_RsaOaep、Aes256_Sha256_RsaPss；</w:t>
      </w:r>
    </w:p>
    <w:p w14:paraId="72058D84">
      <w:pPr>
        <w:pStyle w:val="16"/>
      </w:pPr>
      <w:r>
        <w:rPr>
          <w:rFonts w:ascii="宋体" w:hAnsi="宋体" w:eastAsia="宋体"/>
          <w:sz w:val="21"/>
        </w:rPr>
        <w:t>标签地址填 NodeId，类型可选 Boolean、SByte、Byte、Int16、UInt16、Int32、UInt32、Int64、UInt64、Float、Double、String、DateTime、Guid、ByteString。</w:t>
      </w:r>
    </w:p>
    <w:p w14:paraId="6FEB5587">
      <w:pPr>
        <w:pBdr>
          <w:left w:val="single" w:color="B03000" w:sz="18" w:space="6"/>
        </w:pBdr>
        <w:ind w:left="170"/>
      </w:pPr>
      <w:r>
        <w:rPr>
          <w:rFonts w:ascii="微软雅黑" w:hAnsi="微软雅黑" w:eastAsia="微软雅黑"/>
          <w:b/>
          <w:color w:val="B03000"/>
          <w:sz w:val="20"/>
        </w:rPr>
        <w:t xml:space="preserve">提示  </w:t>
      </w:r>
      <w:r>
        <w:rPr>
          <w:rFonts w:ascii="宋体" w:hAnsi="宋体" w:eastAsia="宋体"/>
          <w:sz w:val="20"/>
        </w:rPr>
        <w:t>安全策略越强，服务器与客户端时钟偏差越敏感。启用签名或加密前，先把两台机器的时钟对齐到同一时间源。</w:t>
      </w:r>
    </w:p>
    <w:p w14:paraId="72AD871F">
      <w:pPr>
        <w:pStyle w:val="5"/>
      </w:pPr>
      <w:bookmarkStart w:id="43" w:name="_Toc6714"/>
      <w:r>
        <w:rPr>
          <w:rFonts w:ascii="微软雅黑" w:hAnsi="微软雅黑" w:eastAsia="微软雅黑"/>
          <w:b/>
          <w:color w:val="333333"/>
          <w:sz w:val="25"/>
        </w:rPr>
        <w:t>6.3.4 倍福 ADS</w:t>
      </w:r>
      <w:bookmarkEnd w:id="43"/>
    </w:p>
    <w:p w14:paraId="53860928">
      <w:pPr>
        <w:pStyle w:val="16"/>
      </w:pPr>
      <w:r>
        <w:rPr>
          <w:rFonts w:ascii="宋体" w:hAnsi="宋体" w:eastAsia="宋体"/>
          <w:sz w:val="21"/>
        </w:rPr>
        <w:t>ADS 走 AMS NetId，不是普通 IP；地址按 TwinCAT 的索引组与偏移填写；</w:t>
      </w:r>
    </w:p>
    <w:p w14:paraId="5F8534E9">
      <w:pPr>
        <w:pStyle w:val="16"/>
      </w:pPr>
      <w:r>
        <w:rPr>
          <w:rFonts w:ascii="宋体" w:hAnsi="宋体" w:eastAsia="宋体"/>
          <w:sz w:val="21"/>
        </w:rPr>
        <w:t>标签类型可选 number、boolean、string；</w:t>
      </w:r>
    </w:p>
    <w:p w14:paraId="1AC9E731">
      <w:pPr>
        <w:pStyle w:val="16"/>
      </w:pPr>
      <w:r>
        <w:rPr>
          <w:rFonts w:ascii="宋体" w:hAnsi="宋体" w:eastAsia="宋体"/>
          <w:sz w:val="21"/>
        </w:rPr>
        <w:t>需要 PLC 侧开放对应的 ADS 端口与路由，否则本机能看到变量、平台却读不到。</w:t>
      </w:r>
    </w:p>
    <w:p w14:paraId="522074D8">
      <w:pPr>
        <w:pStyle w:val="5"/>
      </w:pPr>
      <w:bookmarkStart w:id="44" w:name="_Toc10019"/>
      <w:r>
        <w:rPr>
          <w:rFonts w:ascii="微软雅黑" w:hAnsi="微软雅黑" w:eastAsia="微软雅黑"/>
          <w:b/>
          <w:color w:val="333333"/>
          <w:sz w:val="25"/>
        </w:rPr>
        <w:t>6.3.5 三菱 MELSEC</w:t>
      </w:r>
      <w:bookmarkEnd w:id="44"/>
    </w:p>
    <w:p w14:paraId="7E04E715">
      <w:pPr>
        <w:pStyle w:val="16"/>
      </w:pPr>
      <w:r>
        <w:rPr>
          <w:rFonts w:ascii="宋体" w:hAnsi="宋体" w:eastAsia="宋体"/>
          <w:sz w:val="21"/>
        </w:rPr>
        <w:t>地址使用软元件写法（如 D100、M10、X0、Y0）；</w:t>
      </w:r>
    </w:p>
    <w:p w14:paraId="2F315B5C">
      <w:pPr>
        <w:pStyle w:val="16"/>
      </w:pPr>
      <w:r>
        <w:rPr>
          <w:rFonts w:ascii="宋体" w:hAnsi="宋体" w:eastAsia="宋体"/>
          <w:sz w:val="21"/>
        </w:rPr>
        <w:t>标签类型可选 BOOL、BYTE、WORD、INT、UINT、DINT、UDINT、REAL、STRING；</w:t>
      </w:r>
    </w:p>
    <w:p w14:paraId="769597AC">
      <w:pPr>
        <w:pStyle w:val="16"/>
      </w:pPr>
      <w:r>
        <w:rPr>
          <w:rFonts w:ascii="宋体" w:hAnsi="宋体" w:eastAsia="宋体"/>
          <w:sz w:val="21"/>
        </w:rPr>
        <w:t>先确认 PLC 侧已开启 MC 协议（二进制或 ASCII），并与驱动设置一致。</w:t>
      </w:r>
    </w:p>
    <w:p w14:paraId="39482661">
      <w:pPr>
        <w:pStyle w:val="5"/>
      </w:pPr>
      <w:bookmarkStart w:id="45" w:name="_Toc12728"/>
      <w:r>
        <w:rPr>
          <w:rFonts w:ascii="微软雅黑" w:hAnsi="微软雅黑" w:eastAsia="微软雅黑"/>
          <w:b/>
          <w:color w:val="333333"/>
          <w:sz w:val="25"/>
        </w:rPr>
        <w:t>6.3.6 楼宇 BACnet / 罗克韦尔 EthernetIP</w:t>
      </w:r>
      <w:bookmarkEnd w:id="45"/>
    </w:p>
    <w:p w14:paraId="58820A18">
      <w:pPr>
        <w:pStyle w:val="16"/>
      </w:pPr>
      <w:r>
        <w:rPr>
          <w:rFonts w:ascii="宋体" w:hAnsi="宋体" w:eastAsia="宋体"/>
          <w:sz w:val="21"/>
        </w:rPr>
        <w:t>BACnet 默认端口 47808，地址填“设备 IP:端口”；对象按对象类型与实例号定位；</w:t>
      </w:r>
    </w:p>
    <w:p w14:paraId="7363BE9B">
      <w:pPr>
        <w:pStyle w:val="16"/>
      </w:pPr>
      <w:r>
        <w:rPr>
          <w:rFonts w:ascii="宋体" w:hAnsi="宋体" w:eastAsia="宋体"/>
          <w:sz w:val="21"/>
        </w:rPr>
        <w:t>EthernetIP 使用标签名直接寻址，标签必须在 PLC 里是全局标签；</w:t>
      </w:r>
    </w:p>
    <w:p w14:paraId="6CF1C57A">
      <w:pPr>
        <w:pStyle w:val="16"/>
      </w:pPr>
      <w:r>
        <w:rPr>
          <w:rFonts w:ascii="宋体" w:hAnsi="宋体" w:eastAsia="宋体"/>
          <w:sz w:val="21"/>
        </w:rPr>
        <w:t>这两类驱动对网络延迟敏感，轮询不要低于 500 ms。</w:t>
      </w:r>
    </w:p>
    <w:p w14:paraId="1003BF7F">
      <w:pPr>
        <w:pStyle w:val="5"/>
      </w:pPr>
      <w:bookmarkStart w:id="46" w:name="_Toc506"/>
      <w:r>
        <w:rPr>
          <w:rFonts w:ascii="微软雅黑" w:hAnsi="微软雅黑" w:eastAsia="微软雅黑"/>
          <w:b/>
          <w:color w:val="333333"/>
          <w:sz w:val="25"/>
        </w:rPr>
        <w:t>6.3.7 软件类数据源：WebAPI / MQTT / Redis / ODBC / WebSocket</w:t>
      </w:r>
      <w:bookmarkEnd w:id="46"/>
    </w:p>
    <w:p w14:paraId="5A3FB57C">
      <w:pPr>
        <w:pStyle w:val="16"/>
      </w:pPr>
      <w:r>
        <w:rPr>
          <w:rFonts w:ascii="宋体" w:hAnsi="宋体" w:eastAsia="宋体"/>
          <w:sz w:val="21"/>
        </w:rPr>
        <w:t>WebAPI：填完整 URL，选择方法与数据格式；复杂接口用“标签选项”写请求参数；</w:t>
      </w:r>
    </w:p>
    <w:p w14:paraId="72578AF7">
      <w:pPr>
        <w:pStyle w:val="16"/>
      </w:pPr>
      <w:r>
        <w:rPr>
          <w:rFonts w:ascii="宋体" w:hAnsi="宋体" w:eastAsia="宋体"/>
          <w:sz w:val="21"/>
        </w:rPr>
        <w:t>MQTT：填 Broker 地址与主题，发布与订阅分别在“标签选项”里配置；</w:t>
      </w:r>
    </w:p>
    <w:p w14:paraId="4455492A">
      <w:pPr>
        <w:pStyle w:val="16"/>
      </w:pPr>
      <w:r>
        <w:rPr>
          <w:rFonts w:ascii="宋体" w:hAnsi="宋体" w:eastAsia="宋体"/>
          <w:sz w:val="21"/>
        </w:rPr>
        <w:t>Redis：按“读取模式”选择取值方式，键名即标签地址；</w:t>
      </w:r>
    </w:p>
    <w:p w14:paraId="20D93159">
      <w:pPr>
        <w:pStyle w:val="16"/>
      </w:pPr>
      <w:r>
        <w:rPr>
          <w:rFonts w:ascii="宋体" w:hAnsi="宋体" w:eastAsia="宋体"/>
          <w:sz w:val="21"/>
        </w:rPr>
        <w:t>ODBC：填连接串与查询语句，适合把关系库里的汇总值接进画面；</w:t>
      </w:r>
    </w:p>
    <w:p w14:paraId="3AAF957B">
      <w:pPr>
        <w:pStyle w:val="16"/>
      </w:pPr>
      <w:r>
        <w:rPr>
          <w:rFonts w:ascii="宋体" w:hAnsi="宋体" w:eastAsia="宋体"/>
          <w:sz w:val="21"/>
        </w:rPr>
        <w:t>WebSocket：填 ws 地址与订阅报文，适合第三方推送型数据。</w:t>
      </w:r>
    </w:p>
    <w:p w14:paraId="7D4B4EC7">
      <w:pPr>
        <w:pBdr>
          <w:left w:val="single" w:color="B03000" w:sz="18" w:space="6"/>
        </w:pBdr>
        <w:ind w:left="170"/>
      </w:pPr>
      <w:r>
        <w:rPr>
          <w:rFonts w:ascii="微软雅黑" w:hAnsi="微软雅黑" w:eastAsia="微软雅黑"/>
          <w:b/>
          <w:color w:val="B03000"/>
          <w:sz w:val="20"/>
        </w:rPr>
        <w:t xml:space="preserve">提示  </w:t>
      </w:r>
      <w:r>
        <w:rPr>
          <w:rFonts w:ascii="宋体" w:hAnsi="宋体" w:eastAsia="宋体"/>
          <w:sz w:val="20"/>
        </w:rPr>
        <w:t>软件类数据源最容易出问题的地方是“认证”和“字段路径”。先用浏览器或命令行把接口调通，再回来配标签，能省一半时间。</w:t>
      </w:r>
    </w:p>
    <w:p w14:paraId="029C6D8B">
      <w:pPr>
        <w:pStyle w:val="4"/>
      </w:pPr>
      <w:bookmarkStart w:id="47" w:name="_Toc30054"/>
      <w:r>
        <w:rPr>
          <w:rFonts w:ascii="微软雅黑" w:hAnsi="微软雅黑" w:eastAsia="微软雅黑"/>
          <w:b/>
          <w:color w:val="2E75B6"/>
          <w:sz w:val="28"/>
        </w:rPr>
        <w:t>6.4 设备状态与启停</w:t>
      </w:r>
      <w:bookmarkEnd w:id="47"/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12"/>
        <w:gridCol w:w="3098"/>
        <w:gridCol w:w="3977"/>
      </w:tblGrid>
      <w:tr w14:paraId="179FD4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2E75B6"/>
          </w:tcPr>
          <w:p w14:paraId="4E3FE1FC">
            <w:r>
              <w:rPr>
                <w:rFonts w:ascii="宋体" w:hAnsi="宋体" w:eastAsia="宋体"/>
                <w:b/>
                <w:color w:val="FFFFFF"/>
                <w:sz w:val="20"/>
              </w:rPr>
              <w:t>现象</w:t>
            </w:r>
          </w:p>
        </w:tc>
        <w:tc>
          <w:tcPr>
            <w:tcW w:w="3175" w:type="dxa"/>
            <w:shd w:val="clear" w:color="auto" w:fill="2E75B6"/>
          </w:tcPr>
          <w:p w14:paraId="3E2B70B4">
            <w:r>
              <w:rPr>
                <w:rFonts w:ascii="宋体" w:hAnsi="宋体" w:eastAsia="宋体"/>
                <w:b/>
                <w:color w:val="FFFFFF"/>
                <w:sz w:val="20"/>
              </w:rPr>
              <w:t>含义</w:t>
            </w:r>
          </w:p>
        </w:tc>
        <w:tc>
          <w:tcPr>
            <w:tcW w:w="4082" w:type="dxa"/>
            <w:shd w:val="clear" w:color="auto" w:fill="2E75B6"/>
          </w:tcPr>
          <w:p w14:paraId="5DAD0D37">
            <w:r>
              <w:rPr>
                <w:rFonts w:ascii="宋体" w:hAnsi="宋体" w:eastAsia="宋体"/>
                <w:b/>
                <w:color w:val="FFFFFF"/>
                <w:sz w:val="20"/>
              </w:rPr>
              <w:t>先做什么</w:t>
            </w:r>
          </w:p>
        </w:tc>
      </w:tr>
      <w:tr w14:paraId="65BB85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794C2A23">
            <w:r>
              <w:rPr>
                <w:rFonts w:ascii="宋体" w:hAnsi="宋体" w:eastAsia="宋体"/>
                <w:b w:val="0"/>
                <w:sz w:val="20"/>
              </w:rPr>
              <w:t>绿色 / 已连接</w:t>
            </w:r>
          </w:p>
        </w:tc>
        <w:tc>
          <w:tcPr>
            <w:tcW w:w="3175" w:type="dxa"/>
          </w:tcPr>
          <w:p w14:paraId="71B65BE5">
            <w:r>
              <w:rPr>
                <w:rFonts w:ascii="宋体" w:hAnsi="宋体" w:eastAsia="宋体"/>
                <w:b w:val="0"/>
                <w:sz w:val="20"/>
              </w:rPr>
              <w:t>通信正常，标签在更新</w:t>
            </w:r>
          </w:p>
        </w:tc>
        <w:tc>
          <w:tcPr>
            <w:tcW w:w="4082" w:type="dxa"/>
          </w:tcPr>
          <w:p w14:paraId="4EEAD534">
            <w:r>
              <w:rPr>
                <w:rFonts w:ascii="宋体" w:hAnsi="宋体" w:eastAsia="宋体"/>
                <w:b w:val="0"/>
                <w:sz w:val="20"/>
              </w:rPr>
              <w:t>看标签时间戳是否在走</w:t>
            </w:r>
          </w:p>
        </w:tc>
      </w:tr>
      <w:tr w14:paraId="167BD9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4F8FC"/>
          </w:tcPr>
          <w:p w14:paraId="4400C7B0">
            <w:r>
              <w:rPr>
                <w:rFonts w:ascii="宋体" w:hAnsi="宋体" w:eastAsia="宋体"/>
                <w:b w:val="0"/>
                <w:sz w:val="20"/>
              </w:rPr>
              <w:t>红色 / 连接失败</w:t>
            </w:r>
          </w:p>
        </w:tc>
        <w:tc>
          <w:tcPr>
            <w:tcW w:w="3175" w:type="dxa"/>
            <w:shd w:val="clear" w:color="auto" w:fill="F4F8FC"/>
          </w:tcPr>
          <w:p w14:paraId="2E4B8A2E">
            <w:r>
              <w:rPr>
                <w:rFonts w:ascii="宋体" w:hAnsi="宋体" w:eastAsia="宋体"/>
                <w:b w:val="0"/>
                <w:sz w:val="20"/>
              </w:rPr>
              <w:t>连不上设备</w:t>
            </w:r>
          </w:p>
        </w:tc>
        <w:tc>
          <w:tcPr>
            <w:tcW w:w="4082" w:type="dxa"/>
            <w:shd w:val="clear" w:color="auto" w:fill="F4F8FC"/>
          </w:tcPr>
          <w:p w14:paraId="30C6B490">
            <w:r>
              <w:rPr>
                <w:rFonts w:ascii="宋体" w:hAnsi="宋体" w:eastAsia="宋体"/>
                <w:b w:val="0"/>
                <w:sz w:val="20"/>
              </w:rPr>
              <w:t>查 IP、端口、防火墙、设备是否上电</w:t>
            </w:r>
          </w:p>
        </w:tc>
      </w:tr>
      <w:tr w14:paraId="4CD5F3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30E3309F">
            <w:r>
              <w:rPr>
                <w:rFonts w:ascii="宋体" w:hAnsi="宋体" w:eastAsia="宋体"/>
                <w:b w:val="0"/>
                <w:sz w:val="20"/>
              </w:rPr>
              <w:t>黄色 / 部分失败</w:t>
            </w:r>
          </w:p>
        </w:tc>
        <w:tc>
          <w:tcPr>
            <w:tcW w:w="3175" w:type="dxa"/>
          </w:tcPr>
          <w:p w14:paraId="30CE332D">
            <w:r>
              <w:rPr>
                <w:rFonts w:ascii="宋体" w:hAnsi="宋体" w:eastAsia="宋体"/>
                <w:b w:val="0"/>
                <w:sz w:val="20"/>
              </w:rPr>
              <w:t>能连上但部分标签读失败</w:t>
            </w:r>
          </w:p>
        </w:tc>
        <w:tc>
          <w:tcPr>
            <w:tcW w:w="4082" w:type="dxa"/>
          </w:tcPr>
          <w:p w14:paraId="5F81D62A">
            <w:r>
              <w:rPr>
                <w:rFonts w:ascii="宋体" w:hAnsi="宋体" w:eastAsia="宋体"/>
                <w:b w:val="0"/>
                <w:sz w:val="20"/>
              </w:rPr>
              <w:t>查地址、类型、越界</w:t>
            </w:r>
          </w:p>
        </w:tc>
      </w:tr>
      <w:tr w14:paraId="533EB3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4F8FC"/>
          </w:tcPr>
          <w:p w14:paraId="5AE029B6">
            <w:r>
              <w:rPr>
                <w:rFonts w:ascii="宋体" w:hAnsi="宋体" w:eastAsia="宋体"/>
                <w:b w:val="0"/>
                <w:sz w:val="20"/>
              </w:rPr>
              <w:t>反复闪烁</w:t>
            </w:r>
          </w:p>
        </w:tc>
        <w:tc>
          <w:tcPr>
            <w:tcW w:w="3175" w:type="dxa"/>
            <w:shd w:val="clear" w:color="auto" w:fill="F4F8FC"/>
          </w:tcPr>
          <w:p w14:paraId="671F8CBD">
            <w:r>
              <w:rPr>
                <w:rFonts w:ascii="宋体" w:hAnsi="宋体" w:eastAsia="宋体"/>
                <w:b w:val="0"/>
                <w:sz w:val="20"/>
              </w:rPr>
              <w:t>连接不稳定</w:t>
            </w:r>
          </w:p>
        </w:tc>
        <w:tc>
          <w:tcPr>
            <w:tcW w:w="4082" w:type="dxa"/>
            <w:shd w:val="clear" w:color="auto" w:fill="F4F8FC"/>
          </w:tcPr>
          <w:p w14:paraId="03249DE6">
            <w:r>
              <w:rPr>
                <w:rFonts w:ascii="宋体" w:hAnsi="宋体" w:eastAsia="宋体"/>
                <w:b w:val="0"/>
                <w:sz w:val="20"/>
              </w:rPr>
              <w:t>加大轮询间隔与帧延迟，查网线/交换机</w:t>
            </w:r>
          </w:p>
        </w:tc>
      </w:tr>
    </w:tbl>
    <w:p w14:paraId="61251664"/>
    <w:p w14:paraId="2B728D8D">
      <w:pPr>
        <w:ind w:firstLine="0"/>
      </w:pPr>
      <w:r>
        <w:rPr>
          <w:rFonts w:ascii="宋体" w:hAnsi="宋体" w:eastAsia="宋体"/>
          <w:sz w:val="21"/>
        </w:rPr>
        <w:t>临时停用一台设备（例如检修）时，在设备属性里取消“启用”并保存，不要直接删除设备——删除会连同标签一起消失，重建代价很大。</w:t>
      </w:r>
    </w:p>
    <w:p w14:paraId="7F64EE9D">
      <w:pPr>
        <w:pStyle w:val="4"/>
      </w:pPr>
      <w:bookmarkStart w:id="48" w:name="_Toc4602"/>
      <w:r>
        <w:rPr>
          <w:rFonts w:ascii="微软雅黑" w:hAnsi="微软雅黑" w:eastAsia="微软雅黑"/>
          <w:b/>
          <w:color w:val="2E75B6"/>
          <w:sz w:val="28"/>
        </w:rPr>
        <w:t>6.5 本章验收清单</w:t>
      </w:r>
      <w:bookmarkEnd w:id="48"/>
    </w:p>
    <w:p w14:paraId="744272D8">
      <w:pPr>
        <w:pStyle w:val="16"/>
      </w:pPr>
      <w:r>
        <w:rPr>
          <w:rFonts w:ascii="宋体" w:hAnsi="宋体" w:eastAsia="宋体"/>
          <w:sz w:val="21"/>
        </w:rPr>
        <w:t>每台设备都有明确的现场对应关系（名称=编号），没有“设备1、设备2”；</w:t>
      </w:r>
    </w:p>
    <w:p w14:paraId="456321E9">
      <w:pPr>
        <w:pStyle w:val="16"/>
      </w:pPr>
      <w:r>
        <w:rPr>
          <w:rFonts w:ascii="宋体" w:hAnsi="宋体" w:eastAsia="宋体"/>
          <w:sz w:val="21"/>
        </w:rPr>
        <w:t>所有设备状态为绿色，标签时间戳在更新；</w:t>
      </w:r>
    </w:p>
    <w:p w14:paraId="7FBF2204">
      <w:pPr>
        <w:pStyle w:val="16"/>
      </w:pPr>
      <w:r>
        <w:rPr>
          <w:rFonts w:ascii="宋体" w:hAnsi="宋体" w:eastAsia="宋体"/>
          <w:sz w:val="21"/>
        </w:rPr>
        <w:t>轮询周期按用途分档，没有全工程统一 100 ms；</w:t>
      </w:r>
    </w:p>
    <w:p w14:paraId="0D87C9E5">
      <w:pPr>
        <w:pStyle w:val="16"/>
      </w:pPr>
      <w:r>
        <w:rPr>
          <w:rFonts w:ascii="宋体" w:hAnsi="宋体" w:eastAsia="宋体"/>
          <w:sz w:val="21"/>
        </w:rPr>
        <w:t>串口参数与仪表说明书逐项一致；</w:t>
      </w:r>
    </w:p>
    <w:p w14:paraId="590EA7FE">
      <w:pPr>
        <w:pStyle w:val="16"/>
      </w:pPr>
      <w:r>
        <w:rPr>
          <w:rFonts w:ascii="宋体" w:hAnsi="宋体" w:eastAsia="宋体"/>
          <w:sz w:val="21"/>
        </w:rPr>
        <w:t>S7 的机架/插槽与博途组态一致；OPC UA 的安全策略已按现场要求收紧。</w:t>
      </w:r>
    </w:p>
    <w:p w14:paraId="3FAD9D92">
      <w:pPr>
        <w:pStyle w:val="3"/>
        <w:spacing w:before="280" w:after="120"/>
      </w:pPr>
      <w:bookmarkStart w:id="49" w:name="_Toc11618"/>
      <w:r>
        <w:rPr>
          <w:rFonts w:ascii="微软雅黑" w:hAnsi="微软雅黑" w:eastAsia="微软雅黑"/>
          <w:b/>
          <w:color w:val="1F4E79"/>
          <w:sz w:val="34"/>
        </w:rPr>
        <w:t>第 7 章  地址怎么填：各驱动寻址规则</w:t>
      </w:r>
      <w:bookmarkEnd w:id="49"/>
    </w:p>
    <w:p w14:paraId="4819DCE4">
      <w:pPr>
        <w:ind w:firstLine="0"/>
      </w:pPr>
      <w:r>
        <w:rPr>
          <w:rFonts w:ascii="宋体" w:hAnsi="宋体" w:eastAsia="宋体"/>
          <w:sz w:val="21"/>
        </w:rPr>
        <w:t>“地址”是新手最容易卡住的地方。同一个数字，在不同驱动里含义完全不同。本章按驱动给出寻址规则与常见坑，照着填即可。</w:t>
      </w:r>
    </w:p>
    <w:p w14:paraId="4DF0F575">
      <w:pPr>
        <w:pBdr>
          <w:left w:val="single" w:color="B03000" w:sz="18" w:space="6"/>
        </w:pBdr>
        <w:ind w:left="170"/>
      </w:pPr>
      <w:r>
        <w:rPr>
          <w:rFonts w:ascii="微软雅黑" w:hAnsi="微软雅黑" w:eastAsia="微软雅黑"/>
          <w:b/>
          <w:color w:val="B03000"/>
          <w:sz w:val="20"/>
        </w:rPr>
        <w:t xml:space="preserve">提示  </w:t>
      </w:r>
      <w:r>
        <w:rPr>
          <w:rFonts w:ascii="宋体" w:hAnsi="宋体" w:eastAsia="宋体"/>
          <w:sz w:val="20"/>
        </w:rPr>
        <w:t>地址填错通常不会报错，只会读到一个“看起来合理”的错值。所以每建一批标签，必须与现场仪表或 PLC 在线监控对照一次。</w:t>
      </w:r>
    </w:p>
    <w:p w14:paraId="54B49976">
      <w:pPr>
        <w:pStyle w:val="4"/>
      </w:pPr>
      <w:bookmarkStart w:id="50" w:name="_Toc18097"/>
      <w:r>
        <w:rPr>
          <w:rFonts w:ascii="微软雅黑" w:hAnsi="微软雅黑" w:eastAsia="微软雅黑"/>
          <w:b/>
          <w:color w:val="2E75B6"/>
          <w:sz w:val="28"/>
        </w:rPr>
        <w:t>7.1 Modbus：四个寄存器区</w:t>
      </w:r>
      <w:bookmarkEnd w:id="50"/>
    </w:p>
    <w:p w14:paraId="600A6954">
      <w:pPr>
        <w:ind w:firstLine="0"/>
      </w:pPr>
      <w:r>
        <w:rPr>
          <w:rFonts w:ascii="宋体" w:hAnsi="宋体" w:eastAsia="宋体"/>
          <w:sz w:val="21"/>
        </w:rPr>
        <w:t>Modbus 把数据分成四个区，区号决定了“能不能写”和“是位还是字”。这是 Modbus 寻址的全部基础。</w:t>
      </w:r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94"/>
        <w:gridCol w:w="2276"/>
        <w:gridCol w:w="1127"/>
        <w:gridCol w:w="1531"/>
        <w:gridCol w:w="1859"/>
      </w:tblGrid>
      <w:tr w14:paraId="6AD1B1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48" w:type="dxa"/>
            <w:shd w:val="clear" w:color="auto" w:fill="2E75B6"/>
          </w:tcPr>
          <w:p w14:paraId="6D5A0D56">
            <w:r>
              <w:rPr>
                <w:rFonts w:ascii="宋体" w:hAnsi="宋体" w:eastAsia="宋体"/>
                <w:b/>
                <w:color w:val="FFFFFF"/>
                <w:sz w:val="20"/>
              </w:rPr>
              <w:t>存储区</w:t>
            </w:r>
          </w:p>
        </w:tc>
        <w:tc>
          <w:tcPr>
            <w:tcW w:w="2494" w:type="dxa"/>
            <w:shd w:val="clear" w:color="auto" w:fill="2E75B6"/>
          </w:tcPr>
          <w:p w14:paraId="7331070C">
            <w:r>
              <w:rPr>
                <w:rFonts w:ascii="宋体" w:hAnsi="宋体" w:eastAsia="宋体"/>
                <w:b/>
                <w:color w:val="FFFFFF"/>
                <w:sz w:val="20"/>
              </w:rPr>
              <w:t>地址范围</w:t>
            </w:r>
          </w:p>
        </w:tc>
        <w:tc>
          <w:tcPr>
            <w:tcW w:w="1361" w:type="dxa"/>
            <w:shd w:val="clear" w:color="auto" w:fill="2E75B6"/>
          </w:tcPr>
          <w:p w14:paraId="57F8A2A1">
            <w:r>
              <w:rPr>
                <w:rFonts w:ascii="宋体" w:hAnsi="宋体" w:eastAsia="宋体"/>
                <w:b/>
                <w:color w:val="FFFFFF"/>
                <w:sz w:val="20"/>
              </w:rPr>
              <w:t>读写</w:t>
            </w:r>
          </w:p>
        </w:tc>
        <w:tc>
          <w:tcPr>
            <w:tcW w:w="1701" w:type="dxa"/>
            <w:shd w:val="clear" w:color="auto" w:fill="2E75B6"/>
          </w:tcPr>
          <w:p w14:paraId="0CA00FF3">
            <w:r>
              <w:rPr>
                <w:rFonts w:ascii="宋体" w:hAnsi="宋体" w:eastAsia="宋体"/>
                <w:b/>
                <w:color w:val="FFFFFF"/>
                <w:sz w:val="20"/>
              </w:rPr>
              <w:t>数据类型</w:t>
            </w:r>
          </w:p>
        </w:tc>
        <w:tc>
          <w:tcPr>
            <w:tcW w:w="2268" w:type="dxa"/>
            <w:shd w:val="clear" w:color="auto" w:fill="2E75B6"/>
          </w:tcPr>
          <w:p w14:paraId="0ED56AEA">
            <w:r>
              <w:rPr>
                <w:rFonts w:ascii="宋体" w:hAnsi="宋体" w:eastAsia="宋体"/>
                <w:b/>
                <w:color w:val="FFFFFF"/>
                <w:sz w:val="20"/>
              </w:rPr>
              <w:t>典型用途</w:t>
            </w:r>
          </w:p>
        </w:tc>
      </w:tr>
      <w:tr w14:paraId="18F8C3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48" w:type="dxa"/>
          </w:tcPr>
          <w:p w14:paraId="7AE13453">
            <w:r>
              <w:rPr>
                <w:rFonts w:ascii="宋体" w:hAnsi="宋体" w:eastAsia="宋体"/>
                <w:b w:val="0"/>
                <w:sz w:val="20"/>
              </w:rPr>
              <w:t>线圈 Coil Status</w:t>
            </w:r>
          </w:p>
        </w:tc>
        <w:tc>
          <w:tcPr>
            <w:tcW w:w="2494" w:type="dxa"/>
          </w:tcPr>
          <w:p w14:paraId="6B6CF5EB">
            <w:r>
              <w:rPr>
                <w:rFonts w:ascii="宋体" w:hAnsi="宋体" w:eastAsia="宋体"/>
                <w:b w:val="0"/>
                <w:sz w:val="20"/>
              </w:rPr>
              <w:t>000001–065536</w:t>
            </w:r>
          </w:p>
        </w:tc>
        <w:tc>
          <w:tcPr>
            <w:tcW w:w="1361" w:type="dxa"/>
          </w:tcPr>
          <w:p w14:paraId="38F17375">
            <w:r>
              <w:rPr>
                <w:rFonts w:ascii="宋体" w:hAnsi="宋体" w:eastAsia="宋体"/>
                <w:b w:val="0"/>
                <w:sz w:val="20"/>
              </w:rPr>
              <w:t>读 / 写</w:t>
            </w:r>
          </w:p>
        </w:tc>
        <w:tc>
          <w:tcPr>
            <w:tcW w:w="1701" w:type="dxa"/>
          </w:tcPr>
          <w:p w14:paraId="0BA2D89F">
            <w:r>
              <w:rPr>
                <w:rFonts w:ascii="宋体" w:hAnsi="宋体" w:eastAsia="宋体"/>
                <w:b w:val="0"/>
                <w:sz w:val="20"/>
              </w:rPr>
              <w:t>位（Bool）</w:t>
            </w:r>
          </w:p>
        </w:tc>
        <w:tc>
          <w:tcPr>
            <w:tcW w:w="2268" w:type="dxa"/>
          </w:tcPr>
          <w:p w14:paraId="3702FA5B">
            <w:r>
              <w:rPr>
                <w:rFonts w:ascii="宋体" w:hAnsi="宋体" w:eastAsia="宋体"/>
                <w:b w:val="0"/>
                <w:sz w:val="20"/>
              </w:rPr>
              <w:t>启停命令、输出点</w:t>
            </w:r>
          </w:p>
        </w:tc>
      </w:tr>
      <w:tr w14:paraId="5C685C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48" w:type="dxa"/>
            <w:shd w:val="clear" w:color="auto" w:fill="F4F8FC"/>
          </w:tcPr>
          <w:p w14:paraId="6D5516D2">
            <w:r>
              <w:rPr>
                <w:rFonts w:ascii="宋体" w:hAnsi="宋体" w:eastAsia="宋体"/>
                <w:b w:val="0"/>
                <w:sz w:val="20"/>
              </w:rPr>
              <w:t>离散输入 Digital Inputs</w:t>
            </w:r>
          </w:p>
        </w:tc>
        <w:tc>
          <w:tcPr>
            <w:tcW w:w="2494" w:type="dxa"/>
            <w:shd w:val="clear" w:color="auto" w:fill="F4F8FC"/>
          </w:tcPr>
          <w:p w14:paraId="4E95BEA2">
            <w:r>
              <w:rPr>
                <w:rFonts w:ascii="宋体" w:hAnsi="宋体" w:eastAsia="宋体"/>
                <w:b w:val="0"/>
                <w:sz w:val="20"/>
              </w:rPr>
              <w:t>100001–165536</w:t>
            </w:r>
          </w:p>
        </w:tc>
        <w:tc>
          <w:tcPr>
            <w:tcW w:w="1361" w:type="dxa"/>
            <w:shd w:val="clear" w:color="auto" w:fill="F4F8FC"/>
          </w:tcPr>
          <w:p w14:paraId="518F14BB">
            <w:r>
              <w:rPr>
                <w:rFonts w:ascii="宋体" w:hAnsi="宋体" w:eastAsia="宋体"/>
                <w:b w:val="0"/>
                <w:sz w:val="20"/>
              </w:rPr>
              <w:t>只读</w:t>
            </w:r>
          </w:p>
        </w:tc>
        <w:tc>
          <w:tcPr>
            <w:tcW w:w="1701" w:type="dxa"/>
            <w:shd w:val="clear" w:color="auto" w:fill="F4F8FC"/>
          </w:tcPr>
          <w:p w14:paraId="78638E81">
            <w:r>
              <w:rPr>
                <w:rFonts w:ascii="宋体" w:hAnsi="宋体" w:eastAsia="宋体"/>
                <w:b w:val="0"/>
                <w:sz w:val="20"/>
              </w:rPr>
              <w:t>位（Bool）</w:t>
            </w:r>
          </w:p>
        </w:tc>
        <w:tc>
          <w:tcPr>
            <w:tcW w:w="2268" w:type="dxa"/>
            <w:shd w:val="clear" w:color="auto" w:fill="F4F8FC"/>
          </w:tcPr>
          <w:p w14:paraId="2AFD201F">
            <w:r>
              <w:rPr>
                <w:rFonts w:ascii="宋体" w:hAnsi="宋体" w:eastAsia="宋体"/>
                <w:b w:val="0"/>
                <w:sz w:val="20"/>
              </w:rPr>
              <w:t>到位信号、故障触点</w:t>
            </w:r>
          </w:p>
        </w:tc>
      </w:tr>
      <w:tr w14:paraId="5B72C5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48" w:type="dxa"/>
          </w:tcPr>
          <w:p w14:paraId="35D89BC7">
            <w:r>
              <w:rPr>
                <w:rFonts w:ascii="宋体" w:hAnsi="宋体" w:eastAsia="宋体"/>
                <w:b w:val="0"/>
                <w:sz w:val="20"/>
              </w:rPr>
              <w:t>输入寄存器 Input Registers</w:t>
            </w:r>
          </w:p>
        </w:tc>
        <w:tc>
          <w:tcPr>
            <w:tcW w:w="2494" w:type="dxa"/>
          </w:tcPr>
          <w:p w14:paraId="31F55249">
            <w:r>
              <w:rPr>
                <w:rFonts w:ascii="宋体" w:hAnsi="宋体" w:eastAsia="宋体"/>
                <w:b w:val="0"/>
                <w:sz w:val="20"/>
              </w:rPr>
              <w:t>300001–365536</w:t>
            </w:r>
          </w:p>
        </w:tc>
        <w:tc>
          <w:tcPr>
            <w:tcW w:w="1361" w:type="dxa"/>
          </w:tcPr>
          <w:p w14:paraId="63F189C4">
            <w:r>
              <w:rPr>
                <w:rFonts w:ascii="宋体" w:hAnsi="宋体" w:eastAsia="宋体"/>
                <w:b w:val="0"/>
                <w:sz w:val="20"/>
              </w:rPr>
              <w:t>只读</w:t>
            </w:r>
          </w:p>
        </w:tc>
        <w:tc>
          <w:tcPr>
            <w:tcW w:w="1701" w:type="dxa"/>
          </w:tcPr>
          <w:p w14:paraId="06C848B4">
            <w:r>
              <w:rPr>
                <w:rFonts w:ascii="宋体" w:hAnsi="宋体" w:eastAsia="宋体"/>
                <w:b w:val="0"/>
                <w:sz w:val="20"/>
              </w:rPr>
              <w:t>16 位字</w:t>
            </w:r>
          </w:p>
        </w:tc>
        <w:tc>
          <w:tcPr>
            <w:tcW w:w="2268" w:type="dxa"/>
          </w:tcPr>
          <w:p w14:paraId="6B6DB55F">
            <w:r>
              <w:rPr>
                <w:rFonts w:ascii="宋体" w:hAnsi="宋体" w:eastAsia="宋体"/>
                <w:b w:val="0"/>
                <w:sz w:val="20"/>
              </w:rPr>
              <w:t>测量值（只读）</w:t>
            </w:r>
          </w:p>
        </w:tc>
      </w:tr>
      <w:tr w14:paraId="414180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48" w:type="dxa"/>
            <w:shd w:val="clear" w:color="auto" w:fill="F4F8FC"/>
          </w:tcPr>
          <w:p w14:paraId="64F9EF70">
            <w:r>
              <w:rPr>
                <w:rFonts w:ascii="宋体" w:hAnsi="宋体" w:eastAsia="宋体"/>
                <w:b w:val="0"/>
                <w:sz w:val="20"/>
              </w:rPr>
              <w:t>保持寄存器 Holding Registers</w:t>
            </w:r>
          </w:p>
        </w:tc>
        <w:tc>
          <w:tcPr>
            <w:tcW w:w="2494" w:type="dxa"/>
            <w:shd w:val="clear" w:color="auto" w:fill="F4F8FC"/>
          </w:tcPr>
          <w:p w14:paraId="6C916385">
            <w:r>
              <w:rPr>
                <w:rFonts w:ascii="宋体" w:hAnsi="宋体" w:eastAsia="宋体"/>
                <w:b w:val="0"/>
                <w:sz w:val="20"/>
              </w:rPr>
              <w:t>400001–465535</w:t>
            </w:r>
          </w:p>
        </w:tc>
        <w:tc>
          <w:tcPr>
            <w:tcW w:w="1361" w:type="dxa"/>
            <w:shd w:val="clear" w:color="auto" w:fill="F4F8FC"/>
          </w:tcPr>
          <w:p w14:paraId="23A40C44">
            <w:r>
              <w:rPr>
                <w:rFonts w:ascii="宋体" w:hAnsi="宋体" w:eastAsia="宋体"/>
                <w:b w:val="0"/>
                <w:sz w:val="20"/>
              </w:rPr>
              <w:t>读 / 写</w:t>
            </w:r>
          </w:p>
        </w:tc>
        <w:tc>
          <w:tcPr>
            <w:tcW w:w="1701" w:type="dxa"/>
            <w:shd w:val="clear" w:color="auto" w:fill="F4F8FC"/>
          </w:tcPr>
          <w:p w14:paraId="51BB763A">
            <w:r>
              <w:rPr>
                <w:rFonts w:ascii="宋体" w:hAnsi="宋体" w:eastAsia="宋体"/>
                <w:b w:val="0"/>
                <w:sz w:val="20"/>
              </w:rPr>
              <w:t>16 位字</w:t>
            </w:r>
          </w:p>
        </w:tc>
        <w:tc>
          <w:tcPr>
            <w:tcW w:w="2268" w:type="dxa"/>
            <w:shd w:val="clear" w:color="auto" w:fill="F4F8FC"/>
          </w:tcPr>
          <w:p w14:paraId="245C42E7">
            <w:r>
              <w:rPr>
                <w:rFonts w:ascii="宋体" w:hAnsi="宋体" w:eastAsia="宋体"/>
                <w:b w:val="0"/>
                <w:sz w:val="20"/>
              </w:rPr>
              <w:t>设定值、参数、测量值</w:t>
            </w:r>
          </w:p>
        </w:tc>
      </w:tr>
    </w:tbl>
    <w:p w14:paraId="6FD38ACC"/>
    <w:p w14:paraId="2D363F6C">
      <w:pPr>
        <w:ind w:firstLine="0"/>
      </w:pPr>
      <w:r>
        <w:rPr>
          <w:rFonts w:ascii="宋体" w:hAnsi="宋体" w:eastAsia="宋体"/>
          <w:sz w:val="21"/>
        </w:rPr>
        <w:t>填地址时的三个要点：</w:t>
      </w:r>
    </w:p>
    <w:p w14:paraId="7F0A0202">
      <w:pPr>
        <w:pStyle w:val="16"/>
      </w:pPr>
      <w:r>
        <w:rPr>
          <w:rFonts w:ascii="宋体" w:hAnsi="宋体" w:eastAsia="宋体"/>
          <w:sz w:val="21"/>
        </w:rPr>
        <w:t>先选“存储区”，再填 6 位地址。选错区，值一定不对；</w:t>
      </w:r>
    </w:p>
    <w:p w14:paraId="5E13B287">
      <w:pPr>
        <w:pStyle w:val="16"/>
      </w:pPr>
      <w:r>
        <w:rPr>
          <w:rFonts w:ascii="宋体" w:hAnsi="宋体" w:eastAsia="宋体"/>
          <w:sz w:val="21"/>
        </w:rPr>
        <w:t>仪表说明书常写“寄存器 0”或“偏移 0”，对应平台地址 400001，不是 400000；</w:t>
      </w:r>
    </w:p>
    <w:p w14:paraId="5677D770">
      <w:pPr>
        <w:pStyle w:val="16"/>
      </w:pPr>
      <w:r>
        <w:rPr>
          <w:rFonts w:ascii="宋体" w:hAnsi="宋体" w:eastAsia="宋体"/>
          <w:sz w:val="21"/>
        </w:rPr>
        <w:t>32 位数据（Int32 / Float32）要占两个连续寄存器，注意高字在前还是在后。</w:t>
      </w:r>
    </w:p>
    <w:p w14:paraId="57D933F2">
      <w:pPr>
        <w:pStyle w:val="5"/>
      </w:pPr>
      <w:bookmarkStart w:id="51" w:name="_Toc15200"/>
      <w:r>
        <w:rPr>
          <w:rFonts w:ascii="微软雅黑" w:hAnsi="微软雅黑" w:eastAsia="微软雅黑"/>
          <w:b/>
          <w:color w:val="333333"/>
          <w:sz w:val="25"/>
        </w:rPr>
        <w:t>7.1.1 数据类型与字节序</w:t>
      </w:r>
      <w:bookmarkEnd w:id="51"/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81"/>
        <w:gridCol w:w="2014"/>
        <w:gridCol w:w="4692"/>
      </w:tblGrid>
      <w:tr w14:paraId="3BBE7D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608" w:type="dxa"/>
            <w:shd w:val="clear" w:color="auto" w:fill="2E75B6"/>
          </w:tcPr>
          <w:p w14:paraId="325BE7B5">
            <w:r>
              <w:rPr>
                <w:rFonts w:ascii="宋体" w:hAnsi="宋体" w:eastAsia="宋体"/>
                <w:b/>
                <w:color w:val="FFFFFF"/>
                <w:sz w:val="20"/>
              </w:rPr>
              <w:t>类型</w:t>
            </w:r>
          </w:p>
        </w:tc>
        <w:tc>
          <w:tcPr>
            <w:tcW w:w="2041" w:type="dxa"/>
            <w:shd w:val="clear" w:color="auto" w:fill="2E75B6"/>
          </w:tcPr>
          <w:p w14:paraId="7A9D540A">
            <w:r>
              <w:rPr>
                <w:rFonts w:ascii="宋体" w:hAnsi="宋体" w:eastAsia="宋体"/>
                <w:b/>
                <w:color w:val="FFFFFF"/>
                <w:sz w:val="20"/>
              </w:rPr>
              <w:t>长度</w:t>
            </w:r>
          </w:p>
        </w:tc>
        <w:tc>
          <w:tcPr>
            <w:tcW w:w="4762" w:type="dxa"/>
            <w:shd w:val="clear" w:color="auto" w:fill="2E75B6"/>
          </w:tcPr>
          <w:p w14:paraId="2F7DF89E">
            <w:r>
              <w:rPr>
                <w:rFonts w:ascii="宋体" w:hAnsi="宋体" w:eastAsia="宋体"/>
                <w:b/>
                <w:color w:val="FFFFFF"/>
                <w:sz w:val="20"/>
              </w:rPr>
              <w:t>说明</w:t>
            </w:r>
          </w:p>
        </w:tc>
      </w:tr>
      <w:tr w14:paraId="62B300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608" w:type="dxa"/>
          </w:tcPr>
          <w:p w14:paraId="22FB55A9">
            <w:r>
              <w:rPr>
                <w:rFonts w:ascii="宋体" w:hAnsi="宋体" w:eastAsia="宋体"/>
                <w:b w:val="0"/>
                <w:sz w:val="20"/>
              </w:rPr>
              <w:t>Bool</w:t>
            </w:r>
          </w:p>
        </w:tc>
        <w:tc>
          <w:tcPr>
            <w:tcW w:w="2041" w:type="dxa"/>
          </w:tcPr>
          <w:p w14:paraId="2734E89E">
            <w:r>
              <w:rPr>
                <w:rFonts w:ascii="宋体" w:hAnsi="宋体" w:eastAsia="宋体"/>
                <w:b w:val="0"/>
                <w:sz w:val="20"/>
              </w:rPr>
              <w:t>1 位</w:t>
            </w:r>
          </w:p>
        </w:tc>
        <w:tc>
          <w:tcPr>
            <w:tcW w:w="4762" w:type="dxa"/>
          </w:tcPr>
          <w:p w14:paraId="02951096">
            <w:r>
              <w:rPr>
                <w:rFonts w:ascii="宋体" w:hAnsi="宋体" w:eastAsia="宋体"/>
                <w:b w:val="0"/>
                <w:sz w:val="20"/>
              </w:rPr>
              <w:t>只用于线圈与离散输入</w:t>
            </w:r>
          </w:p>
        </w:tc>
      </w:tr>
      <w:tr w14:paraId="4AA0B7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608" w:type="dxa"/>
            <w:shd w:val="clear" w:color="auto" w:fill="F4F8FC"/>
          </w:tcPr>
          <w:p w14:paraId="558B1FC1">
            <w:r>
              <w:rPr>
                <w:rFonts w:ascii="宋体" w:hAnsi="宋体" w:eastAsia="宋体"/>
                <w:b w:val="0"/>
                <w:sz w:val="20"/>
              </w:rPr>
              <w:t>Int16 / UInt16</w:t>
            </w:r>
          </w:p>
        </w:tc>
        <w:tc>
          <w:tcPr>
            <w:tcW w:w="2041" w:type="dxa"/>
            <w:shd w:val="clear" w:color="auto" w:fill="F4F8FC"/>
          </w:tcPr>
          <w:p w14:paraId="674B40E1">
            <w:r>
              <w:rPr>
                <w:rFonts w:ascii="宋体" w:hAnsi="宋体" w:eastAsia="宋体"/>
                <w:b w:val="0"/>
                <w:sz w:val="20"/>
              </w:rPr>
              <w:t>1 寄存器</w:t>
            </w:r>
          </w:p>
        </w:tc>
        <w:tc>
          <w:tcPr>
            <w:tcW w:w="4762" w:type="dxa"/>
            <w:shd w:val="clear" w:color="auto" w:fill="F4F8FC"/>
          </w:tcPr>
          <w:p w14:paraId="1ED946E8">
            <w:r>
              <w:rPr>
                <w:rFonts w:ascii="宋体" w:hAnsi="宋体" w:eastAsia="宋体"/>
                <w:b w:val="0"/>
                <w:sz w:val="20"/>
              </w:rPr>
              <w:t>有符号 / 无符号 16 位</w:t>
            </w:r>
          </w:p>
        </w:tc>
      </w:tr>
      <w:tr w14:paraId="6AED98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608" w:type="dxa"/>
          </w:tcPr>
          <w:p w14:paraId="79BD9B09">
            <w:r>
              <w:rPr>
                <w:rFonts w:ascii="宋体" w:hAnsi="宋体" w:eastAsia="宋体"/>
                <w:b w:val="0"/>
                <w:sz w:val="20"/>
              </w:rPr>
              <w:t>Int32 / UInt32</w:t>
            </w:r>
          </w:p>
        </w:tc>
        <w:tc>
          <w:tcPr>
            <w:tcW w:w="2041" w:type="dxa"/>
          </w:tcPr>
          <w:p w14:paraId="20B78A1B">
            <w:r>
              <w:rPr>
                <w:rFonts w:ascii="宋体" w:hAnsi="宋体" w:eastAsia="宋体"/>
                <w:b w:val="0"/>
                <w:sz w:val="20"/>
              </w:rPr>
              <w:t>2 寄存器</w:t>
            </w:r>
          </w:p>
        </w:tc>
        <w:tc>
          <w:tcPr>
            <w:tcW w:w="4762" w:type="dxa"/>
          </w:tcPr>
          <w:p w14:paraId="5BA03CA0">
            <w:r>
              <w:rPr>
                <w:rFonts w:ascii="宋体" w:hAnsi="宋体" w:eastAsia="宋体"/>
                <w:b w:val="0"/>
                <w:sz w:val="20"/>
              </w:rPr>
              <w:t>高字在前；若仪表低字在前，选带 LE 的类型</w:t>
            </w:r>
          </w:p>
        </w:tc>
      </w:tr>
      <w:tr w14:paraId="3C3A80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608" w:type="dxa"/>
            <w:shd w:val="clear" w:color="auto" w:fill="F4F8FC"/>
          </w:tcPr>
          <w:p w14:paraId="03335DAB">
            <w:r>
              <w:rPr>
                <w:rFonts w:ascii="宋体" w:hAnsi="宋体" w:eastAsia="宋体"/>
                <w:b w:val="0"/>
                <w:sz w:val="20"/>
              </w:rPr>
              <w:t>Int16LE / UInt16LE</w:t>
            </w:r>
          </w:p>
        </w:tc>
        <w:tc>
          <w:tcPr>
            <w:tcW w:w="2041" w:type="dxa"/>
            <w:shd w:val="clear" w:color="auto" w:fill="F4F8FC"/>
          </w:tcPr>
          <w:p w14:paraId="3CD2144E">
            <w:r>
              <w:rPr>
                <w:rFonts w:ascii="宋体" w:hAnsi="宋体" w:eastAsia="宋体"/>
                <w:b w:val="0"/>
                <w:sz w:val="20"/>
              </w:rPr>
              <w:t>1 寄存器</w:t>
            </w:r>
          </w:p>
        </w:tc>
        <w:tc>
          <w:tcPr>
            <w:tcW w:w="4762" w:type="dxa"/>
            <w:shd w:val="clear" w:color="auto" w:fill="F4F8FC"/>
          </w:tcPr>
          <w:p w14:paraId="2415D313">
            <w:r>
              <w:rPr>
                <w:rFonts w:ascii="宋体" w:hAnsi="宋体" w:eastAsia="宋体"/>
                <w:b w:val="0"/>
                <w:sz w:val="20"/>
              </w:rPr>
              <w:t>低字节在前的 16 位</w:t>
            </w:r>
          </w:p>
        </w:tc>
      </w:tr>
      <w:tr w14:paraId="7DDD78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608" w:type="dxa"/>
          </w:tcPr>
          <w:p w14:paraId="5E75CC9B">
            <w:r>
              <w:rPr>
                <w:rFonts w:ascii="宋体" w:hAnsi="宋体" w:eastAsia="宋体"/>
                <w:b w:val="0"/>
                <w:sz w:val="20"/>
              </w:rPr>
              <w:t>Float32 / Float64</w:t>
            </w:r>
          </w:p>
        </w:tc>
        <w:tc>
          <w:tcPr>
            <w:tcW w:w="2041" w:type="dxa"/>
          </w:tcPr>
          <w:p w14:paraId="43048038">
            <w:r>
              <w:rPr>
                <w:rFonts w:ascii="宋体" w:hAnsi="宋体" w:eastAsia="宋体"/>
                <w:b w:val="0"/>
                <w:sz w:val="20"/>
              </w:rPr>
              <w:t>2 / 4 寄存器</w:t>
            </w:r>
          </w:p>
        </w:tc>
        <w:tc>
          <w:tcPr>
            <w:tcW w:w="4762" w:type="dxa"/>
          </w:tcPr>
          <w:p w14:paraId="5C149A47">
            <w:r>
              <w:rPr>
                <w:rFonts w:ascii="宋体" w:hAnsi="宋体" w:eastAsia="宋体"/>
                <w:b w:val="0"/>
                <w:sz w:val="20"/>
              </w:rPr>
              <w:t>浮点测量值；字节序错会得到天文数字或 0</w:t>
            </w:r>
          </w:p>
        </w:tc>
      </w:tr>
      <w:tr w14:paraId="58C34C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608" w:type="dxa"/>
            <w:shd w:val="clear" w:color="auto" w:fill="F4F8FC"/>
          </w:tcPr>
          <w:p w14:paraId="69FFDEBF">
            <w:r>
              <w:rPr>
                <w:rFonts w:ascii="宋体" w:hAnsi="宋体" w:eastAsia="宋体"/>
                <w:b w:val="0"/>
                <w:sz w:val="20"/>
              </w:rPr>
              <w:t>Int64</w:t>
            </w:r>
          </w:p>
        </w:tc>
        <w:tc>
          <w:tcPr>
            <w:tcW w:w="2041" w:type="dxa"/>
            <w:shd w:val="clear" w:color="auto" w:fill="F4F8FC"/>
          </w:tcPr>
          <w:p w14:paraId="5C46165D">
            <w:r>
              <w:rPr>
                <w:rFonts w:ascii="宋体" w:hAnsi="宋体" w:eastAsia="宋体"/>
                <w:b w:val="0"/>
                <w:sz w:val="20"/>
              </w:rPr>
              <w:t>4 寄存器</w:t>
            </w:r>
          </w:p>
        </w:tc>
        <w:tc>
          <w:tcPr>
            <w:tcW w:w="4762" w:type="dxa"/>
            <w:shd w:val="clear" w:color="auto" w:fill="F4F8FC"/>
          </w:tcPr>
          <w:p w14:paraId="1930D7C6">
            <w:r>
              <w:rPr>
                <w:rFonts w:ascii="宋体" w:hAnsi="宋体" w:eastAsia="宋体"/>
                <w:b w:val="0"/>
                <w:sz w:val="20"/>
              </w:rPr>
              <w:t>累计量</w:t>
            </w:r>
          </w:p>
        </w:tc>
      </w:tr>
    </w:tbl>
    <w:p w14:paraId="2B02F344"/>
    <w:p w14:paraId="182A3803">
      <w:pPr>
        <w:pBdr>
          <w:left w:val="single" w:color="B03000" w:sz="18" w:space="6"/>
        </w:pBdr>
        <w:ind w:left="170"/>
      </w:pPr>
      <w:r>
        <w:rPr>
          <w:rFonts w:ascii="微软雅黑" w:hAnsi="微软雅黑" w:eastAsia="微软雅黑"/>
          <w:b/>
          <w:color w:val="B03000"/>
          <w:sz w:val="20"/>
        </w:rPr>
        <w:t xml:space="preserve">提示  </w:t>
      </w:r>
      <w:r>
        <w:rPr>
          <w:rFonts w:ascii="宋体" w:hAnsi="宋体" w:eastAsia="宋体"/>
          <w:sz w:val="20"/>
        </w:rPr>
        <w:t>读到 1.7e38、-2.1e-38 或一个恒定怪数，九成是字节序或类型选错，不是仪表坏。</w:t>
      </w:r>
    </w:p>
    <w:p w14:paraId="5252ED6F">
      <w:pPr>
        <w:pStyle w:val="5"/>
      </w:pPr>
      <w:bookmarkStart w:id="52" w:name="_Toc20976"/>
      <w:r>
        <w:rPr>
          <w:rFonts w:ascii="微软雅黑" w:hAnsi="微软雅黑" w:eastAsia="微软雅黑"/>
          <w:b/>
          <w:color w:val="333333"/>
          <w:sz w:val="25"/>
        </w:rPr>
        <w:t>7.1.2 除数与量程</w:t>
      </w:r>
      <w:bookmarkEnd w:id="52"/>
    </w:p>
    <w:p w14:paraId="4ABAC2A7">
      <w:pPr>
        <w:ind w:firstLine="0"/>
      </w:pPr>
      <w:r>
        <w:rPr>
          <w:rFonts w:ascii="宋体" w:hAnsi="宋体" w:eastAsia="宋体"/>
          <w:sz w:val="21"/>
        </w:rPr>
        <w:t>很多仪表用整数传输，例如温度 253 表示 25.3 ℃。此时“除数”填 10。除数为 1 表示原样使用。除数是数值换算，和小数位无关。</w:t>
      </w:r>
    </w:p>
    <w:p w14:paraId="2DC6B669">
      <w:pPr>
        <w:pStyle w:val="5"/>
      </w:pPr>
      <w:bookmarkStart w:id="53" w:name="_Toc19731"/>
      <w:r>
        <w:rPr>
          <w:rFonts w:ascii="微软雅黑" w:hAnsi="微软雅黑" w:eastAsia="微软雅黑"/>
          <w:b/>
          <w:color w:val="333333"/>
          <w:sz w:val="25"/>
        </w:rPr>
        <w:t>7.1.3 端口类型</w:t>
      </w:r>
      <w:bookmarkEnd w:id="53"/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08"/>
        <w:gridCol w:w="6463"/>
      </w:tblGrid>
      <w:tr w14:paraId="58D200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608" w:type="dxa"/>
            <w:shd w:val="clear" w:color="auto" w:fill="2E75B6"/>
          </w:tcPr>
          <w:p w14:paraId="17119AAB">
            <w:r>
              <w:rPr>
                <w:rFonts w:ascii="宋体" w:hAnsi="宋体" w:eastAsia="宋体"/>
                <w:b/>
                <w:color w:val="FFFFFF"/>
                <w:sz w:val="20"/>
              </w:rPr>
              <w:t>端口类型</w:t>
            </w:r>
          </w:p>
        </w:tc>
        <w:tc>
          <w:tcPr>
            <w:tcW w:w="6463" w:type="dxa"/>
            <w:shd w:val="clear" w:color="auto" w:fill="2E75B6"/>
          </w:tcPr>
          <w:p w14:paraId="7CA66CBC">
            <w:r>
              <w:rPr>
                <w:rFonts w:ascii="宋体" w:hAnsi="宋体" w:eastAsia="宋体"/>
                <w:b/>
                <w:color w:val="FFFFFF"/>
                <w:sz w:val="20"/>
              </w:rPr>
              <w:t>适用场景</w:t>
            </w:r>
          </w:p>
        </w:tc>
      </w:tr>
      <w:tr w14:paraId="2237CE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608" w:type="dxa"/>
          </w:tcPr>
          <w:p w14:paraId="6A07F834">
            <w:r>
              <w:rPr>
                <w:rFonts w:ascii="宋体" w:hAnsi="宋体" w:eastAsia="宋体"/>
                <w:b w:val="0"/>
                <w:sz w:val="20"/>
              </w:rPr>
              <w:t>SerialPort</w:t>
            </w:r>
          </w:p>
        </w:tc>
        <w:tc>
          <w:tcPr>
            <w:tcW w:w="6463" w:type="dxa"/>
          </w:tcPr>
          <w:p w14:paraId="09890629">
            <w:r>
              <w:rPr>
                <w:rFonts w:ascii="宋体" w:hAnsi="宋体" w:eastAsia="宋体"/>
                <w:b w:val="0"/>
                <w:sz w:val="20"/>
              </w:rPr>
              <w:t>标准串口 RTU</w:t>
            </w:r>
          </w:p>
        </w:tc>
      </w:tr>
      <w:tr w14:paraId="5F26C7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608" w:type="dxa"/>
            <w:shd w:val="clear" w:color="auto" w:fill="F4F8FC"/>
          </w:tcPr>
          <w:p w14:paraId="5F56C334">
            <w:r>
              <w:rPr>
                <w:rFonts w:ascii="宋体" w:hAnsi="宋体" w:eastAsia="宋体"/>
                <w:b w:val="0"/>
                <w:sz w:val="20"/>
              </w:rPr>
              <w:t>RTUBufferedPort</w:t>
            </w:r>
          </w:p>
        </w:tc>
        <w:tc>
          <w:tcPr>
            <w:tcW w:w="6463" w:type="dxa"/>
            <w:shd w:val="clear" w:color="auto" w:fill="F4F8FC"/>
          </w:tcPr>
          <w:p w14:paraId="41A5CD30">
            <w:r>
              <w:rPr>
                <w:rFonts w:ascii="宋体" w:hAnsi="宋体" w:eastAsia="宋体"/>
                <w:b w:val="0"/>
                <w:sz w:val="20"/>
              </w:rPr>
              <w:t>串口 RTU，带缓冲，长总线更稳</w:t>
            </w:r>
          </w:p>
        </w:tc>
      </w:tr>
      <w:tr w14:paraId="08E36E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608" w:type="dxa"/>
          </w:tcPr>
          <w:p w14:paraId="68CFC21E">
            <w:r>
              <w:rPr>
                <w:rFonts w:ascii="宋体" w:hAnsi="宋体" w:eastAsia="宋体"/>
                <w:b w:val="0"/>
                <w:sz w:val="20"/>
              </w:rPr>
              <w:t>AsciiPort</w:t>
            </w:r>
          </w:p>
        </w:tc>
        <w:tc>
          <w:tcPr>
            <w:tcW w:w="6463" w:type="dxa"/>
          </w:tcPr>
          <w:p w14:paraId="265AD48D">
            <w:r>
              <w:rPr>
                <w:rFonts w:ascii="宋体" w:hAnsi="宋体" w:eastAsia="宋体"/>
                <w:b w:val="0"/>
                <w:sz w:val="20"/>
              </w:rPr>
              <w:t>Modbus ASCII 设备</w:t>
            </w:r>
          </w:p>
        </w:tc>
      </w:tr>
      <w:tr w14:paraId="437377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608" w:type="dxa"/>
            <w:shd w:val="clear" w:color="auto" w:fill="F4F8FC"/>
          </w:tcPr>
          <w:p w14:paraId="3321D2F1">
            <w:r>
              <w:rPr>
                <w:rFonts w:ascii="宋体" w:hAnsi="宋体" w:eastAsia="宋体"/>
                <w:b w:val="0"/>
                <w:sz w:val="20"/>
              </w:rPr>
              <w:t>TcpPort</w:t>
            </w:r>
          </w:p>
        </w:tc>
        <w:tc>
          <w:tcPr>
            <w:tcW w:w="6463" w:type="dxa"/>
            <w:shd w:val="clear" w:color="auto" w:fill="F4F8FC"/>
          </w:tcPr>
          <w:p w14:paraId="595E7299">
            <w:r>
              <w:rPr>
                <w:rFonts w:ascii="宋体" w:hAnsi="宋体" w:eastAsia="宋体"/>
                <w:b w:val="0"/>
                <w:sz w:val="20"/>
              </w:rPr>
              <w:t>标准 Modbus TCP</w:t>
            </w:r>
          </w:p>
        </w:tc>
      </w:tr>
      <w:tr w14:paraId="27C09A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608" w:type="dxa"/>
          </w:tcPr>
          <w:p w14:paraId="65B7CE29">
            <w:r>
              <w:rPr>
                <w:rFonts w:ascii="宋体" w:hAnsi="宋体" w:eastAsia="宋体"/>
                <w:b w:val="0"/>
                <w:sz w:val="20"/>
              </w:rPr>
              <w:t>UdpPort</w:t>
            </w:r>
          </w:p>
        </w:tc>
        <w:tc>
          <w:tcPr>
            <w:tcW w:w="6463" w:type="dxa"/>
          </w:tcPr>
          <w:p w14:paraId="26EDCC44">
            <w:r>
              <w:rPr>
                <w:rFonts w:ascii="宋体" w:hAnsi="宋体" w:eastAsia="宋体"/>
                <w:b w:val="0"/>
                <w:sz w:val="20"/>
              </w:rPr>
              <w:t>UDP 传输的 Modbus</w:t>
            </w:r>
          </w:p>
        </w:tc>
      </w:tr>
      <w:tr w14:paraId="2FA6F2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608" w:type="dxa"/>
            <w:shd w:val="clear" w:color="auto" w:fill="F4F8FC"/>
          </w:tcPr>
          <w:p w14:paraId="113BD398">
            <w:r>
              <w:rPr>
                <w:rFonts w:ascii="宋体" w:hAnsi="宋体" w:eastAsia="宋体"/>
                <w:b w:val="0"/>
                <w:sz w:val="20"/>
              </w:rPr>
              <w:t>TcpRTUBufferedPort</w:t>
            </w:r>
          </w:p>
        </w:tc>
        <w:tc>
          <w:tcPr>
            <w:tcW w:w="6463" w:type="dxa"/>
            <w:shd w:val="clear" w:color="auto" w:fill="F4F8FC"/>
          </w:tcPr>
          <w:p w14:paraId="1866BA1C">
            <w:r>
              <w:rPr>
                <w:rFonts w:ascii="宋体" w:hAnsi="宋体" w:eastAsia="宋体"/>
                <w:b w:val="0"/>
                <w:sz w:val="20"/>
              </w:rPr>
              <w:t>TCP 承载 RTU 报文（常见于串口服务器）</w:t>
            </w:r>
          </w:p>
        </w:tc>
      </w:tr>
      <w:tr w14:paraId="7E365C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608" w:type="dxa"/>
          </w:tcPr>
          <w:p w14:paraId="584778C6">
            <w:r>
              <w:rPr>
                <w:rFonts w:ascii="宋体" w:hAnsi="宋体" w:eastAsia="宋体"/>
                <w:b w:val="0"/>
                <w:sz w:val="20"/>
              </w:rPr>
              <w:t>TelnetPort</w:t>
            </w:r>
          </w:p>
        </w:tc>
        <w:tc>
          <w:tcPr>
            <w:tcW w:w="6463" w:type="dxa"/>
          </w:tcPr>
          <w:p w14:paraId="20AA84CC">
            <w:r>
              <w:rPr>
                <w:rFonts w:ascii="宋体" w:hAnsi="宋体" w:eastAsia="宋体"/>
                <w:b w:val="0"/>
                <w:sz w:val="20"/>
              </w:rPr>
              <w:t>Telnet 转串口设备</w:t>
            </w:r>
          </w:p>
        </w:tc>
      </w:tr>
    </w:tbl>
    <w:p w14:paraId="01BD5315"/>
    <w:p w14:paraId="4CC7F333">
      <w:pPr>
        <w:pStyle w:val="4"/>
      </w:pPr>
      <w:bookmarkStart w:id="54" w:name="_Toc2342"/>
      <w:r>
        <w:rPr>
          <w:rFonts w:ascii="微软雅黑" w:hAnsi="微软雅黑" w:eastAsia="微软雅黑"/>
          <w:b/>
          <w:color w:val="2E75B6"/>
          <w:sz w:val="28"/>
        </w:rPr>
        <w:t>7.2 西门子 S7</w:t>
      </w:r>
      <w:bookmarkEnd w:id="54"/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28"/>
        <w:gridCol w:w="4309"/>
        <w:gridCol w:w="2835"/>
      </w:tblGrid>
      <w:tr w14:paraId="72B127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28" w:type="dxa"/>
            <w:shd w:val="clear" w:color="auto" w:fill="2E75B6"/>
          </w:tcPr>
          <w:p w14:paraId="20AAAFD9">
            <w:r>
              <w:rPr>
                <w:rFonts w:ascii="宋体" w:hAnsi="宋体" w:eastAsia="宋体"/>
                <w:b/>
                <w:color w:val="FFFFFF"/>
                <w:sz w:val="20"/>
              </w:rPr>
              <w:t>项目</w:t>
            </w:r>
          </w:p>
        </w:tc>
        <w:tc>
          <w:tcPr>
            <w:tcW w:w="4309" w:type="dxa"/>
            <w:shd w:val="clear" w:color="auto" w:fill="2E75B6"/>
          </w:tcPr>
          <w:p w14:paraId="6F3BCA0B">
            <w:r>
              <w:rPr>
                <w:rFonts w:ascii="宋体" w:hAnsi="宋体" w:eastAsia="宋体"/>
                <w:b/>
                <w:color w:val="FFFFFF"/>
                <w:sz w:val="20"/>
              </w:rPr>
              <w:t>填法</w:t>
            </w:r>
          </w:p>
        </w:tc>
        <w:tc>
          <w:tcPr>
            <w:tcW w:w="2835" w:type="dxa"/>
            <w:shd w:val="clear" w:color="auto" w:fill="2E75B6"/>
          </w:tcPr>
          <w:p w14:paraId="322D2BD2">
            <w:r>
              <w:rPr>
                <w:rFonts w:ascii="宋体" w:hAnsi="宋体" w:eastAsia="宋体"/>
                <w:b/>
                <w:color w:val="FFFFFF"/>
                <w:sz w:val="20"/>
              </w:rPr>
              <w:t>示例</w:t>
            </w:r>
          </w:p>
        </w:tc>
      </w:tr>
      <w:tr w14:paraId="508890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28" w:type="dxa"/>
          </w:tcPr>
          <w:p w14:paraId="50B19BAB">
            <w:r>
              <w:rPr>
                <w:rFonts w:ascii="宋体" w:hAnsi="宋体" w:eastAsia="宋体"/>
                <w:b w:val="0"/>
                <w:sz w:val="20"/>
              </w:rPr>
              <w:t>地址</w:t>
            </w:r>
          </w:p>
        </w:tc>
        <w:tc>
          <w:tcPr>
            <w:tcW w:w="4309" w:type="dxa"/>
          </w:tcPr>
          <w:p w14:paraId="4AFB3152">
            <w:r>
              <w:rPr>
                <w:rFonts w:ascii="宋体" w:hAnsi="宋体" w:eastAsia="宋体"/>
                <w:b w:val="0"/>
                <w:sz w:val="20"/>
              </w:rPr>
              <w:t>PLC 的 IP</w:t>
            </w:r>
          </w:p>
        </w:tc>
        <w:tc>
          <w:tcPr>
            <w:tcW w:w="2835" w:type="dxa"/>
          </w:tcPr>
          <w:p w14:paraId="260126DE">
            <w:r>
              <w:rPr>
                <w:rFonts w:ascii="宋体" w:hAnsi="宋体" w:eastAsia="宋体"/>
                <w:b w:val="0"/>
                <w:sz w:val="20"/>
              </w:rPr>
              <w:t>192.168.1.10</w:t>
            </w:r>
          </w:p>
        </w:tc>
      </w:tr>
      <w:tr w14:paraId="3C6B32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28" w:type="dxa"/>
            <w:shd w:val="clear" w:color="auto" w:fill="F4F8FC"/>
          </w:tcPr>
          <w:p w14:paraId="4BB14F7F">
            <w:r>
              <w:rPr>
                <w:rFonts w:ascii="宋体" w:hAnsi="宋体" w:eastAsia="宋体"/>
                <w:b w:val="0"/>
                <w:sz w:val="20"/>
              </w:rPr>
              <w:t>机架 rack</w:t>
            </w:r>
          </w:p>
        </w:tc>
        <w:tc>
          <w:tcPr>
            <w:tcW w:w="4309" w:type="dxa"/>
            <w:shd w:val="clear" w:color="auto" w:fill="F4F8FC"/>
          </w:tcPr>
          <w:p w14:paraId="740D2E67">
            <w:r>
              <w:rPr>
                <w:rFonts w:ascii="宋体" w:hAnsi="宋体" w:eastAsia="宋体"/>
                <w:b w:val="0"/>
                <w:sz w:val="20"/>
              </w:rPr>
              <w:t>硬件组态中的机架号</w:t>
            </w:r>
          </w:p>
        </w:tc>
        <w:tc>
          <w:tcPr>
            <w:tcW w:w="2835" w:type="dxa"/>
            <w:shd w:val="clear" w:color="auto" w:fill="F4F8FC"/>
          </w:tcPr>
          <w:p w14:paraId="7FB34F14">
            <w:r>
              <w:rPr>
                <w:rFonts w:ascii="宋体" w:hAnsi="宋体" w:eastAsia="宋体"/>
                <w:b w:val="0"/>
                <w:sz w:val="20"/>
              </w:rPr>
              <w:t>0</w:t>
            </w:r>
          </w:p>
        </w:tc>
      </w:tr>
      <w:tr w14:paraId="0C9F5D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28" w:type="dxa"/>
          </w:tcPr>
          <w:p w14:paraId="73C5A670">
            <w:r>
              <w:rPr>
                <w:rFonts w:ascii="宋体" w:hAnsi="宋体" w:eastAsia="宋体"/>
                <w:b w:val="0"/>
                <w:sz w:val="20"/>
              </w:rPr>
              <w:t>插槽 slot</w:t>
            </w:r>
          </w:p>
        </w:tc>
        <w:tc>
          <w:tcPr>
            <w:tcW w:w="4309" w:type="dxa"/>
          </w:tcPr>
          <w:p w14:paraId="1A9B21AD">
            <w:r>
              <w:rPr>
                <w:rFonts w:ascii="宋体" w:hAnsi="宋体" w:eastAsia="宋体"/>
                <w:b w:val="0"/>
                <w:sz w:val="20"/>
              </w:rPr>
              <w:t>CPU 所在槽位</w:t>
            </w:r>
          </w:p>
        </w:tc>
        <w:tc>
          <w:tcPr>
            <w:tcW w:w="2835" w:type="dxa"/>
          </w:tcPr>
          <w:p w14:paraId="627830D9">
            <w:r>
              <w:rPr>
                <w:rFonts w:ascii="宋体" w:hAnsi="宋体" w:eastAsia="宋体"/>
                <w:b w:val="0"/>
                <w:sz w:val="20"/>
              </w:rPr>
              <w:t>S7-1200/1500 常为 1；S7-300 常为 2</w:t>
            </w:r>
          </w:p>
        </w:tc>
      </w:tr>
      <w:tr w14:paraId="27BF58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28" w:type="dxa"/>
            <w:shd w:val="clear" w:color="auto" w:fill="F4F8FC"/>
          </w:tcPr>
          <w:p w14:paraId="43E1CDEF">
            <w:r>
              <w:rPr>
                <w:rFonts w:ascii="宋体" w:hAnsi="宋体" w:eastAsia="宋体"/>
                <w:b w:val="0"/>
                <w:sz w:val="20"/>
              </w:rPr>
              <w:t>标签地址</w:t>
            </w:r>
          </w:p>
        </w:tc>
        <w:tc>
          <w:tcPr>
            <w:tcW w:w="4309" w:type="dxa"/>
            <w:shd w:val="clear" w:color="auto" w:fill="F4F8FC"/>
          </w:tcPr>
          <w:p w14:paraId="17A22D52">
            <w:r>
              <w:rPr>
                <w:rFonts w:ascii="宋体" w:hAnsi="宋体" w:eastAsia="宋体"/>
                <w:b w:val="0"/>
                <w:sz w:val="20"/>
              </w:rPr>
              <w:t>DB 号.类型+偏移</w:t>
            </w:r>
          </w:p>
        </w:tc>
        <w:tc>
          <w:tcPr>
            <w:tcW w:w="2835" w:type="dxa"/>
            <w:shd w:val="clear" w:color="auto" w:fill="F4F8FC"/>
          </w:tcPr>
          <w:p w14:paraId="5A5D9CD7">
            <w:r>
              <w:rPr>
                <w:rFonts w:ascii="宋体" w:hAnsi="宋体" w:eastAsia="宋体"/>
                <w:b w:val="0"/>
                <w:sz w:val="20"/>
              </w:rPr>
              <w:t>DB1.DBW0、DB1.DBD4、DB1.DBX0.0</w:t>
            </w:r>
          </w:p>
        </w:tc>
      </w:tr>
    </w:tbl>
    <w:p w14:paraId="3A6498F7"/>
    <w:p w14:paraId="3F337853">
      <w:pPr>
        <w:pBdr>
          <w:left w:val="single" w:color="B03000" w:sz="18" w:space="6"/>
        </w:pBdr>
        <w:ind w:left="170"/>
      </w:pPr>
      <w:r>
        <w:rPr>
          <w:rFonts w:ascii="微软雅黑" w:hAnsi="微软雅黑" w:eastAsia="微软雅黑"/>
          <w:b/>
          <w:color w:val="B03000"/>
          <w:sz w:val="20"/>
        </w:rPr>
        <w:t xml:space="preserve">提示  </w:t>
      </w:r>
      <w:r>
        <w:rPr>
          <w:rFonts w:ascii="宋体" w:hAnsi="宋体" w:eastAsia="宋体"/>
          <w:sz w:val="20"/>
        </w:rPr>
        <w:t>S7-1200/1500 的 DB 块默认是“优化的”，必须取消优化访问，否则按偏移读不到。</w:t>
      </w:r>
    </w:p>
    <w:p w14:paraId="541F6974">
      <w:pPr>
        <w:pStyle w:val="4"/>
      </w:pPr>
      <w:bookmarkStart w:id="55" w:name="_Toc20141"/>
      <w:r>
        <w:rPr>
          <w:rFonts w:ascii="微软雅黑" w:hAnsi="微软雅黑" w:eastAsia="微软雅黑"/>
          <w:b/>
          <w:color w:val="2E75B6"/>
          <w:sz w:val="28"/>
        </w:rPr>
        <w:t>7.3 OPC UA</w:t>
      </w:r>
      <w:bookmarkEnd w:id="55"/>
    </w:p>
    <w:p w14:paraId="11C90A6C">
      <w:pPr>
        <w:pStyle w:val="16"/>
      </w:pPr>
      <w:r>
        <w:rPr>
          <w:rFonts w:ascii="宋体" w:hAnsi="宋体" w:eastAsia="宋体"/>
          <w:sz w:val="21"/>
        </w:rPr>
        <w:t>设备地址：opc.tcp://&lt;服务器IP&gt;:4840；</w:t>
      </w:r>
    </w:p>
    <w:p w14:paraId="5F7B2A9A">
      <w:pPr>
        <w:pStyle w:val="16"/>
      </w:pPr>
      <w:r>
        <w:rPr>
          <w:rFonts w:ascii="宋体" w:hAnsi="宋体" w:eastAsia="宋体"/>
          <w:sz w:val="21"/>
        </w:rPr>
        <w:t>标签地址：NodeId，例如 ns=2;s=Channel1.Device1.Temperature；</w:t>
      </w:r>
    </w:p>
    <w:p w14:paraId="2543CD31">
      <w:pPr>
        <w:pStyle w:val="16"/>
      </w:pPr>
      <w:r>
        <w:rPr>
          <w:rFonts w:ascii="宋体" w:hAnsi="宋体" w:eastAsia="宋体"/>
          <w:sz w:val="21"/>
        </w:rPr>
        <w:t>类型必须与服务器上该节点的数据类型一致，否则订阅失败或返回空值；</w:t>
      </w:r>
    </w:p>
    <w:p w14:paraId="3F617D5A">
      <w:pPr>
        <w:pStyle w:val="16"/>
      </w:pPr>
      <w:r>
        <w:rPr>
          <w:rFonts w:ascii="宋体" w:hAnsi="宋体" w:eastAsia="宋体"/>
          <w:sz w:val="21"/>
        </w:rPr>
        <w:t>安全策略与安全模式必须与服务器端点一致，先用 None 打通再收紧。</w:t>
      </w:r>
    </w:p>
    <w:p w14:paraId="2FE90F4C">
      <w:pPr>
        <w:pStyle w:val="4"/>
      </w:pPr>
      <w:bookmarkStart w:id="56" w:name="_Toc19017"/>
      <w:r>
        <w:rPr>
          <w:rFonts w:ascii="微软雅黑" w:hAnsi="微软雅黑" w:eastAsia="微软雅黑"/>
          <w:b/>
          <w:color w:val="2E75B6"/>
          <w:sz w:val="28"/>
        </w:rPr>
        <w:t>7.4 三菱 MELSEC</w:t>
      </w:r>
      <w:bookmarkEnd w:id="56"/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57"/>
        <w:gridCol w:w="2463"/>
        <w:gridCol w:w="5367"/>
      </w:tblGrid>
      <w:tr w14:paraId="5FA01D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74" w:type="dxa"/>
            <w:shd w:val="clear" w:color="auto" w:fill="2E75B6"/>
          </w:tcPr>
          <w:p w14:paraId="5C148A4D">
            <w:r>
              <w:rPr>
                <w:rFonts w:ascii="宋体" w:hAnsi="宋体" w:eastAsia="宋体"/>
                <w:b/>
                <w:color w:val="FFFFFF"/>
                <w:sz w:val="20"/>
              </w:rPr>
              <w:t>软元件</w:t>
            </w:r>
          </w:p>
        </w:tc>
        <w:tc>
          <w:tcPr>
            <w:tcW w:w="2494" w:type="dxa"/>
            <w:shd w:val="clear" w:color="auto" w:fill="2E75B6"/>
          </w:tcPr>
          <w:p w14:paraId="41A42140">
            <w:r>
              <w:rPr>
                <w:rFonts w:ascii="宋体" w:hAnsi="宋体" w:eastAsia="宋体"/>
                <w:b/>
                <w:color w:val="FFFFFF"/>
                <w:sz w:val="20"/>
              </w:rPr>
              <w:t>示例地址</w:t>
            </w:r>
          </w:p>
        </w:tc>
        <w:tc>
          <w:tcPr>
            <w:tcW w:w="5443" w:type="dxa"/>
            <w:shd w:val="clear" w:color="auto" w:fill="2E75B6"/>
          </w:tcPr>
          <w:p w14:paraId="2884A641">
            <w:r>
              <w:rPr>
                <w:rFonts w:ascii="宋体" w:hAnsi="宋体" w:eastAsia="宋体"/>
                <w:b/>
                <w:color w:val="FFFFFF"/>
                <w:sz w:val="20"/>
              </w:rPr>
              <w:t>用途</w:t>
            </w:r>
          </w:p>
        </w:tc>
      </w:tr>
      <w:tr w14:paraId="2DDF78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74" w:type="dxa"/>
          </w:tcPr>
          <w:p w14:paraId="3E048F61">
            <w:r>
              <w:rPr>
                <w:rFonts w:ascii="宋体" w:hAnsi="宋体" w:eastAsia="宋体"/>
                <w:b w:val="0"/>
                <w:sz w:val="20"/>
              </w:rPr>
              <w:t>D</w:t>
            </w:r>
          </w:p>
        </w:tc>
        <w:tc>
          <w:tcPr>
            <w:tcW w:w="2494" w:type="dxa"/>
          </w:tcPr>
          <w:p w14:paraId="61037D2A">
            <w:r>
              <w:rPr>
                <w:rFonts w:ascii="宋体" w:hAnsi="宋体" w:eastAsia="宋体"/>
                <w:b w:val="0"/>
                <w:sz w:val="20"/>
              </w:rPr>
              <w:t>D100</w:t>
            </w:r>
          </w:p>
        </w:tc>
        <w:tc>
          <w:tcPr>
            <w:tcW w:w="5443" w:type="dxa"/>
          </w:tcPr>
          <w:p w14:paraId="39782ED2">
            <w:r>
              <w:rPr>
                <w:rFonts w:ascii="宋体" w:hAnsi="宋体" w:eastAsia="宋体"/>
                <w:b w:val="0"/>
                <w:sz w:val="20"/>
              </w:rPr>
              <w:t>数据寄存器（16 位）</w:t>
            </w:r>
          </w:p>
        </w:tc>
      </w:tr>
      <w:tr w14:paraId="09D2E0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74" w:type="dxa"/>
            <w:shd w:val="clear" w:color="auto" w:fill="F4F8FC"/>
          </w:tcPr>
          <w:p w14:paraId="61750229">
            <w:r>
              <w:rPr>
                <w:rFonts w:ascii="宋体" w:hAnsi="宋体" w:eastAsia="宋体"/>
                <w:b w:val="0"/>
                <w:sz w:val="20"/>
              </w:rPr>
              <w:t>W</w:t>
            </w:r>
          </w:p>
        </w:tc>
        <w:tc>
          <w:tcPr>
            <w:tcW w:w="2494" w:type="dxa"/>
            <w:shd w:val="clear" w:color="auto" w:fill="F4F8FC"/>
          </w:tcPr>
          <w:p w14:paraId="1B4E4D15">
            <w:r>
              <w:rPr>
                <w:rFonts w:ascii="宋体" w:hAnsi="宋体" w:eastAsia="宋体"/>
                <w:b w:val="0"/>
                <w:sz w:val="20"/>
              </w:rPr>
              <w:t>W1A0</w:t>
            </w:r>
          </w:p>
        </w:tc>
        <w:tc>
          <w:tcPr>
            <w:tcW w:w="5443" w:type="dxa"/>
            <w:shd w:val="clear" w:color="auto" w:fill="F4F8FC"/>
          </w:tcPr>
          <w:p w14:paraId="498A9AD2">
            <w:r>
              <w:rPr>
                <w:rFonts w:ascii="宋体" w:hAnsi="宋体" w:eastAsia="宋体"/>
                <w:b w:val="0"/>
                <w:sz w:val="20"/>
              </w:rPr>
              <w:t>链接寄存器</w:t>
            </w:r>
          </w:p>
        </w:tc>
      </w:tr>
      <w:tr w14:paraId="688226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74" w:type="dxa"/>
          </w:tcPr>
          <w:p w14:paraId="7B862674">
            <w:r>
              <w:rPr>
                <w:rFonts w:ascii="宋体" w:hAnsi="宋体" w:eastAsia="宋体"/>
                <w:b w:val="0"/>
                <w:sz w:val="20"/>
              </w:rPr>
              <w:t>M</w:t>
            </w:r>
          </w:p>
        </w:tc>
        <w:tc>
          <w:tcPr>
            <w:tcW w:w="2494" w:type="dxa"/>
          </w:tcPr>
          <w:p w14:paraId="77B4B0B4">
            <w:r>
              <w:rPr>
                <w:rFonts w:ascii="宋体" w:hAnsi="宋体" w:eastAsia="宋体"/>
                <w:b w:val="0"/>
                <w:sz w:val="20"/>
              </w:rPr>
              <w:t>M10</w:t>
            </w:r>
          </w:p>
        </w:tc>
        <w:tc>
          <w:tcPr>
            <w:tcW w:w="5443" w:type="dxa"/>
          </w:tcPr>
          <w:p w14:paraId="7DC69A19">
            <w:r>
              <w:rPr>
                <w:rFonts w:ascii="宋体" w:hAnsi="宋体" w:eastAsia="宋体"/>
                <w:b w:val="0"/>
                <w:sz w:val="20"/>
              </w:rPr>
              <w:t>内部继电器（位）</w:t>
            </w:r>
          </w:p>
        </w:tc>
      </w:tr>
      <w:tr w14:paraId="5B3133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74" w:type="dxa"/>
            <w:shd w:val="clear" w:color="auto" w:fill="F4F8FC"/>
          </w:tcPr>
          <w:p w14:paraId="71166AA8">
            <w:r>
              <w:rPr>
                <w:rFonts w:ascii="宋体" w:hAnsi="宋体" w:eastAsia="宋体"/>
                <w:b w:val="0"/>
                <w:sz w:val="20"/>
              </w:rPr>
              <w:t>X / Y</w:t>
            </w:r>
          </w:p>
        </w:tc>
        <w:tc>
          <w:tcPr>
            <w:tcW w:w="2494" w:type="dxa"/>
            <w:shd w:val="clear" w:color="auto" w:fill="F4F8FC"/>
          </w:tcPr>
          <w:p w14:paraId="29D45860">
            <w:r>
              <w:rPr>
                <w:rFonts w:ascii="宋体" w:hAnsi="宋体" w:eastAsia="宋体"/>
                <w:b w:val="0"/>
                <w:sz w:val="20"/>
              </w:rPr>
              <w:t>X0 / Y0</w:t>
            </w:r>
          </w:p>
        </w:tc>
        <w:tc>
          <w:tcPr>
            <w:tcW w:w="5443" w:type="dxa"/>
            <w:shd w:val="clear" w:color="auto" w:fill="F4F8FC"/>
          </w:tcPr>
          <w:p w14:paraId="06159B5D">
            <w:r>
              <w:rPr>
                <w:rFonts w:ascii="宋体" w:hAnsi="宋体" w:eastAsia="宋体"/>
                <w:b w:val="0"/>
                <w:sz w:val="20"/>
              </w:rPr>
              <w:t>输入 / 输出继电器（位）</w:t>
            </w:r>
          </w:p>
        </w:tc>
      </w:tr>
      <w:tr w14:paraId="6CE17F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74" w:type="dxa"/>
          </w:tcPr>
          <w:p w14:paraId="0E96ED31">
            <w:r>
              <w:rPr>
                <w:rFonts w:ascii="宋体" w:hAnsi="宋体" w:eastAsia="宋体"/>
                <w:b w:val="0"/>
                <w:sz w:val="20"/>
              </w:rPr>
              <w:t>B / R</w:t>
            </w:r>
          </w:p>
        </w:tc>
        <w:tc>
          <w:tcPr>
            <w:tcW w:w="2494" w:type="dxa"/>
          </w:tcPr>
          <w:p w14:paraId="767C3376">
            <w:r>
              <w:rPr>
                <w:rFonts w:ascii="宋体" w:hAnsi="宋体" w:eastAsia="宋体"/>
                <w:b w:val="0"/>
                <w:sz w:val="20"/>
              </w:rPr>
              <w:t>B1A0 / R100</w:t>
            </w:r>
          </w:p>
        </w:tc>
        <w:tc>
          <w:tcPr>
            <w:tcW w:w="5443" w:type="dxa"/>
          </w:tcPr>
          <w:p w14:paraId="106E4B8B">
            <w:r>
              <w:rPr>
                <w:rFonts w:ascii="宋体" w:hAnsi="宋体" w:eastAsia="宋体"/>
                <w:b w:val="0"/>
                <w:sz w:val="20"/>
              </w:rPr>
              <w:t>链接继电器 / 文件寄存器</w:t>
            </w:r>
          </w:p>
        </w:tc>
      </w:tr>
    </w:tbl>
    <w:p w14:paraId="285BDE9A"/>
    <w:p w14:paraId="779F120D">
      <w:pPr>
        <w:pStyle w:val="4"/>
      </w:pPr>
      <w:bookmarkStart w:id="57" w:name="_Toc1682"/>
      <w:r>
        <w:rPr>
          <w:rFonts w:ascii="微软雅黑" w:hAnsi="微软雅黑" w:eastAsia="微软雅黑"/>
          <w:b/>
          <w:color w:val="2E75B6"/>
          <w:sz w:val="28"/>
        </w:rPr>
        <w:t>7.5 通用排查顺序</w:t>
      </w:r>
      <w:bookmarkEnd w:id="57"/>
    </w:p>
    <w:p w14:paraId="50B46059">
      <w:pPr>
        <w:ind w:firstLine="0"/>
      </w:pPr>
      <w:r>
        <w:rPr>
          <w:rFonts w:ascii="宋体" w:hAnsi="宋体" w:eastAsia="宋体"/>
          <w:sz w:val="21"/>
        </w:rPr>
        <w:t>读不到值时，按这个顺序查，不要跳步：</w:t>
      </w:r>
    </w:p>
    <w:p w14:paraId="0577F790">
      <w:pPr>
        <w:pStyle w:val="14"/>
      </w:pPr>
      <w:r>
        <w:rPr>
          <w:rFonts w:ascii="宋体" w:hAnsi="宋体" w:eastAsia="宋体"/>
          <w:sz w:val="21"/>
        </w:rPr>
        <w:t>设备状态是不是绿色？红色先解决通信，别急着改地址；</w:t>
      </w:r>
    </w:p>
    <w:p w14:paraId="4D1AEA87">
      <w:pPr>
        <w:pStyle w:val="14"/>
      </w:pPr>
      <w:r>
        <w:rPr>
          <w:rFonts w:ascii="宋体" w:hAnsi="宋体" w:eastAsia="宋体"/>
          <w:sz w:val="21"/>
        </w:rPr>
        <w:t>同设备其它标签正常吗？只有个别异常，多半是地址或类型；</w:t>
      </w:r>
    </w:p>
    <w:p w14:paraId="5DFBFA19">
      <w:pPr>
        <w:pStyle w:val="14"/>
      </w:pPr>
      <w:r>
        <w:rPr>
          <w:rFonts w:ascii="宋体" w:hAnsi="宋体" w:eastAsia="宋体"/>
          <w:sz w:val="21"/>
        </w:rPr>
        <w:t>把该地址在 PLC / 仪表侧在线监视，值是多少？与平台显示差多少倍？差 10 倍就是除数；</w:t>
      </w:r>
    </w:p>
    <w:p w14:paraId="1EAE38D4">
      <w:pPr>
        <w:pStyle w:val="14"/>
      </w:pPr>
      <w:r>
        <w:rPr>
          <w:rFonts w:ascii="宋体" w:hAnsi="宋体" w:eastAsia="宋体"/>
          <w:sz w:val="21"/>
        </w:rPr>
        <w:t>值是怪数？换字节序类型试一次（Int32 ↔ Int32LE 等）；</w:t>
      </w:r>
    </w:p>
    <w:p w14:paraId="5FFEBF18">
      <w:pPr>
        <w:pStyle w:val="14"/>
      </w:pPr>
      <w:r>
        <w:rPr>
          <w:rFonts w:ascii="宋体" w:hAnsi="宋体" w:eastAsia="宋体"/>
          <w:sz w:val="21"/>
        </w:rPr>
        <w:t>写不下去？确认该区是否只读（离散输入、输入寄存器不可写）。</w:t>
      </w:r>
    </w:p>
    <w:p w14:paraId="550AEBB5">
      <w:pPr>
        <w:pStyle w:val="3"/>
        <w:spacing w:before="280" w:after="120"/>
      </w:pPr>
      <w:bookmarkStart w:id="58" w:name="_Toc18769"/>
      <w:r>
        <w:rPr>
          <w:rFonts w:ascii="微软雅黑" w:hAnsi="微软雅黑" w:eastAsia="微软雅黑"/>
          <w:b/>
          <w:color w:val="1F4E79"/>
          <w:sz w:val="34"/>
        </w:rPr>
        <w:t>第 8 章  画面组态：从空白画布到一张能用的监控画面</w:t>
      </w:r>
      <w:bookmarkEnd w:id="58"/>
    </w:p>
    <w:p w14:paraId="17B40DC0">
      <w:pPr>
        <w:ind w:firstLine="0"/>
      </w:pPr>
      <w:r>
        <w:rPr>
          <w:rFonts w:ascii="宋体" w:hAnsi="宋体" w:eastAsia="宋体"/>
          <w:sz w:val="21"/>
        </w:rPr>
        <w:t>画面（视图）是给操作员看的那一页。组态软件的能力高低，八成体现在画面上：能不能表达清楚、点得动、看得懂。本章讲“建一张画面”的完整流程，第 9–11 章分别讲图元、动画和事件。</w:t>
      </w:r>
    </w:p>
    <w:p w14:paraId="199DB028">
      <w:pPr>
        <w:jc w:val="center"/>
      </w:pPr>
      <w:r>
        <w:drawing>
          <wp:inline distT="0" distB="0" distL="114300" distR="114300">
            <wp:extent cx="5579745" cy="3487420"/>
            <wp:effectExtent l="0" t="0" r="1905" b="1778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B81F5B">
      <w:pPr>
        <w:jc w:val="center"/>
      </w:pPr>
      <w:r>
        <w:rPr>
          <w:rFonts w:ascii="宋体" w:hAnsi="宋体" w:eastAsia="宋体"/>
          <w:b w:val="0"/>
          <w:color w:val="595959"/>
          <w:sz w:val="18"/>
        </w:rPr>
        <w:t>图 8-1  组态编辑器：左侧视图与资源，中间画布，右侧属性面板</w:t>
      </w:r>
    </w:p>
    <w:p w14:paraId="07BE9A28">
      <w:pPr>
        <w:pStyle w:val="4"/>
      </w:pPr>
      <w:bookmarkStart w:id="59" w:name="_Toc19316"/>
      <w:r>
        <w:rPr>
          <w:rFonts w:ascii="微软雅黑" w:hAnsi="微软雅黑" w:eastAsia="微软雅黑"/>
          <w:b/>
          <w:color w:val="2E75B6"/>
          <w:sz w:val="28"/>
        </w:rPr>
        <w:t>8.1 三种视图类型，先选对</w:t>
      </w:r>
      <w:bookmarkEnd w:id="59"/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29"/>
        <w:gridCol w:w="4028"/>
        <w:gridCol w:w="2830"/>
      </w:tblGrid>
      <w:tr w14:paraId="6AD4AC4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94" w:type="dxa"/>
            <w:shd w:val="clear" w:color="auto" w:fill="2E75B6"/>
          </w:tcPr>
          <w:p w14:paraId="6B8F8EA6">
            <w:r>
              <w:rPr>
                <w:rFonts w:ascii="宋体" w:hAnsi="宋体" w:eastAsia="宋体"/>
                <w:b/>
                <w:color w:val="FFFFFF"/>
                <w:sz w:val="20"/>
              </w:rPr>
              <w:t>类型</w:t>
            </w:r>
          </w:p>
        </w:tc>
        <w:tc>
          <w:tcPr>
            <w:tcW w:w="4195" w:type="dxa"/>
            <w:shd w:val="clear" w:color="auto" w:fill="2E75B6"/>
          </w:tcPr>
          <w:p w14:paraId="1F1857F6">
            <w:r>
              <w:rPr>
                <w:rFonts w:ascii="宋体" w:hAnsi="宋体" w:eastAsia="宋体"/>
                <w:b/>
                <w:color w:val="FFFFFF"/>
                <w:sz w:val="20"/>
              </w:rPr>
              <w:t>适合做什么</w:t>
            </w:r>
          </w:p>
        </w:tc>
        <w:tc>
          <w:tcPr>
            <w:tcW w:w="2948" w:type="dxa"/>
            <w:shd w:val="clear" w:color="auto" w:fill="2E75B6"/>
          </w:tcPr>
          <w:p w14:paraId="277F8C3D">
            <w:r>
              <w:rPr>
                <w:rFonts w:ascii="宋体" w:hAnsi="宋体" w:eastAsia="宋体"/>
                <w:b/>
                <w:color w:val="FFFFFF"/>
                <w:sz w:val="20"/>
              </w:rPr>
              <w:t>不适合做什么</w:t>
            </w:r>
          </w:p>
        </w:tc>
      </w:tr>
      <w:tr w14:paraId="1B04CD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94" w:type="dxa"/>
          </w:tcPr>
          <w:p w14:paraId="5D6C52AD">
            <w:r>
              <w:rPr>
                <w:rFonts w:ascii="宋体" w:hAnsi="宋体" w:eastAsia="宋体"/>
                <w:b w:val="0"/>
                <w:sz w:val="20"/>
              </w:rPr>
              <w:t>画布 / SVG</w:t>
            </w:r>
          </w:p>
        </w:tc>
        <w:tc>
          <w:tcPr>
            <w:tcW w:w="4195" w:type="dxa"/>
          </w:tcPr>
          <w:p w14:paraId="3FCBEB4A">
            <w:r>
              <w:rPr>
                <w:rFonts w:ascii="宋体" w:hAnsi="宋体" w:eastAsia="宋体"/>
                <w:b w:val="0"/>
                <w:sz w:val="20"/>
              </w:rPr>
              <w:t>工艺流程图、设备布置、带精确坐标的画面</w:t>
            </w:r>
          </w:p>
        </w:tc>
        <w:tc>
          <w:tcPr>
            <w:tcW w:w="2948" w:type="dxa"/>
          </w:tcPr>
          <w:p w14:paraId="12510C80">
            <w:r>
              <w:rPr>
                <w:rFonts w:ascii="宋体" w:hAnsi="宋体" w:eastAsia="宋体"/>
                <w:b w:val="0"/>
                <w:sz w:val="20"/>
              </w:rPr>
              <w:t>自适应多分辨率的仪表盘</w:t>
            </w:r>
          </w:p>
        </w:tc>
      </w:tr>
      <w:tr w14:paraId="4A7C15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94" w:type="dxa"/>
            <w:shd w:val="clear" w:color="auto" w:fill="F4F8FC"/>
          </w:tcPr>
          <w:p w14:paraId="574E82D0">
            <w:r>
              <w:rPr>
                <w:rFonts w:ascii="宋体" w:hAnsi="宋体" w:eastAsia="宋体"/>
                <w:b w:val="0"/>
                <w:sz w:val="20"/>
              </w:rPr>
              <w:t>多视图容器（cards）</w:t>
            </w:r>
          </w:p>
        </w:tc>
        <w:tc>
          <w:tcPr>
            <w:tcW w:w="4195" w:type="dxa"/>
            <w:shd w:val="clear" w:color="auto" w:fill="F4F8FC"/>
          </w:tcPr>
          <w:p w14:paraId="542EBA8C">
            <w:r>
              <w:rPr>
                <w:rFonts w:ascii="宋体" w:hAnsi="宋体" w:eastAsia="宋体"/>
                <w:b w:val="0"/>
                <w:sz w:val="20"/>
              </w:rPr>
              <w:t>卡片式看板、按设备分块的概览</w:t>
            </w:r>
          </w:p>
        </w:tc>
        <w:tc>
          <w:tcPr>
            <w:tcW w:w="2948" w:type="dxa"/>
            <w:shd w:val="clear" w:color="auto" w:fill="F4F8FC"/>
          </w:tcPr>
          <w:p w14:paraId="5F166D46">
            <w:r>
              <w:rPr>
                <w:rFonts w:ascii="宋体" w:hAnsi="宋体" w:eastAsia="宋体"/>
                <w:b w:val="0"/>
                <w:sz w:val="20"/>
              </w:rPr>
              <w:t>需要精确到像素的工艺图</w:t>
            </w:r>
          </w:p>
        </w:tc>
      </w:tr>
      <w:tr w14:paraId="00943A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94" w:type="dxa"/>
          </w:tcPr>
          <w:p w14:paraId="56C8F5EB">
            <w:r>
              <w:rPr>
                <w:rFonts w:ascii="宋体" w:hAnsi="宋体" w:eastAsia="宋体"/>
                <w:b w:val="0"/>
                <w:sz w:val="20"/>
              </w:rPr>
              <w:t>地图（maps）</w:t>
            </w:r>
          </w:p>
        </w:tc>
        <w:tc>
          <w:tcPr>
            <w:tcW w:w="4195" w:type="dxa"/>
          </w:tcPr>
          <w:p w14:paraId="10C46F91">
            <w:r>
              <w:rPr>
                <w:rFonts w:ascii="宋体" w:hAnsi="宋体" w:eastAsia="宋体"/>
                <w:b w:val="0"/>
                <w:sz w:val="20"/>
              </w:rPr>
              <w:t>带地理位置的设备分布、巡检点位</w:t>
            </w:r>
          </w:p>
        </w:tc>
        <w:tc>
          <w:tcPr>
            <w:tcW w:w="2948" w:type="dxa"/>
          </w:tcPr>
          <w:p w14:paraId="49C03E9B">
            <w:r>
              <w:rPr>
                <w:rFonts w:ascii="宋体" w:hAnsi="宋体" w:eastAsia="宋体"/>
                <w:b w:val="0"/>
                <w:sz w:val="20"/>
              </w:rPr>
              <w:t>纯工艺流程</w:t>
            </w:r>
          </w:p>
        </w:tc>
      </w:tr>
    </w:tbl>
    <w:p w14:paraId="2D02EFF7"/>
    <w:p w14:paraId="38BFE0EB">
      <w:pPr>
        <w:ind w:firstLine="0"/>
      </w:pPr>
      <w:r>
        <w:rPr>
          <w:rFonts w:ascii="宋体" w:hAnsi="宋体" w:eastAsia="宋体"/>
          <w:sz w:val="21"/>
        </w:rPr>
        <w:t>选错类型的代价是后期返工：画布改成卡片，等于重画。项目启动时先按“这张画面给谁看、看什么”定类型。</w:t>
      </w:r>
    </w:p>
    <w:p w14:paraId="64C5C413">
      <w:pPr>
        <w:pStyle w:val="4"/>
      </w:pPr>
      <w:bookmarkStart w:id="60" w:name="_Toc4697"/>
      <w:r>
        <w:rPr>
          <w:rFonts w:ascii="微软雅黑" w:hAnsi="微软雅黑" w:eastAsia="微软雅黑"/>
          <w:b/>
          <w:color w:val="2E75B6"/>
          <w:sz w:val="28"/>
        </w:rPr>
        <w:t>8.2 视图的增删改与复制</w:t>
      </w:r>
      <w:bookmarkEnd w:id="60"/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53"/>
        <w:gridCol w:w="3496"/>
        <w:gridCol w:w="4038"/>
      </w:tblGrid>
      <w:tr w14:paraId="1ED808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  <w:shd w:val="clear" w:color="auto" w:fill="2E75B6"/>
          </w:tcPr>
          <w:p w14:paraId="706BFA55">
            <w:r>
              <w:rPr>
                <w:rFonts w:ascii="宋体" w:hAnsi="宋体" w:eastAsia="宋体"/>
                <w:b/>
                <w:color w:val="FFFFFF"/>
                <w:sz w:val="20"/>
              </w:rPr>
              <w:t>操作</w:t>
            </w:r>
          </w:p>
        </w:tc>
        <w:tc>
          <w:tcPr>
            <w:tcW w:w="3628" w:type="dxa"/>
            <w:shd w:val="clear" w:color="auto" w:fill="2E75B6"/>
          </w:tcPr>
          <w:p w14:paraId="03C2DD95">
            <w:r>
              <w:rPr>
                <w:rFonts w:ascii="宋体" w:hAnsi="宋体" w:eastAsia="宋体"/>
                <w:b/>
                <w:color w:val="FFFFFF"/>
                <w:sz w:val="20"/>
              </w:rPr>
              <w:t>入口</w:t>
            </w:r>
          </w:p>
        </w:tc>
        <w:tc>
          <w:tcPr>
            <w:tcW w:w="4195" w:type="dxa"/>
            <w:shd w:val="clear" w:color="auto" w:fill="2E75B6"/>
          </w:tcPr>
          <w:p w14:paraId="6621FB32">
            <w:r>
              <w:rPr>
                <w:rFonts w:ascii="宋体" w:hAnsi="宋体" w:eastAsia="宋体"/>
                <w:b/>
                <w:color w:val="FFFFFF"/>
                <w:sz w:val="20"/>
              </w:rPr>
              <w:t>说明</w:t>
            </w:r>
          </w:p>
        </w:tc>
      </w:tr>
      <w:tr w14:paraId="0570C1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 w14:paraId="2F4C9834">
            <w:r>
              <w:rPr>
                <w:rFonts w:ascii="宋体" w:hAnsi="宋体" w:eastAsia="宋体"/>
                <w:b w:val="0"/>
                <w:sz w:val="20"/>
              </w:rPr>
              <w:t>添加视图</w:t>
            </w:r>
          </w:p>
        </w:tc>
        <w:tc>
          <w:tcPr>
            <w:tcW w:w="3628" w:type="dxa"/>
          </w:tcPr>
          <w:p w14:paraId="0EF4454B">
            <w:r>
              <w:rPr>
                <w:rFonts w:ascii="宋体" w:hAnsi="宋体" w:eastAsia="宋体"/>
                <w:b w:val="0"/>
                <w:sz w:val="20"/>
              </w:rPr>
              <w:t>编辑器左侧“添加视图”</w:t>
            </w:r>
          </w:p>
        </w:tc>
        <w:tc>
          <w:tcPr>
            <w:tcW w:w="4195" w:type="dxa"/>
          </w:tcPr>
          <w:p w14:paraId="746B61A3">
            <w:r>
              <w:rPr>
                <w:rFonts w:ascii="宋体" w:hAnsi="宋体" w:eastAsia="宋体"/>
                <w:b w:val="0"/>
                <w:sz w:val="20"/>
              </w:rPr>
              <w:t>新建一张空白画面</w:t>
            </w:r>
          </w:p>
        </w:tc>
      </w:tr>
      <w:tr w14:paraId="499F97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  <w:shd w:val="clear" w:color="auto" w:fill="F4F8FC"/>
          </w:tcPr>
          <w:p w14:paraId="4C62E170">
            <w:r>
              <w:rPr>
                <w:rFonts w:ascii="宋体" w:hAnsi="宋体" w:eastAsia="宋体"/>
                <w:b w:val="0"/>
                <w:sz w:val="20"/>
              </w:rPr>
              <w:t>导入视图</w:t>
            </w:r>
          </w:p>
        </w:tc>
        <w:tc>
          <w:tcPr>
            <w:tcW w:w="3628" w:type="dxa"/>
            <w:shd w:val="clear" w:color="auto" w:fill="F4F8FC"/>
          </w:tcPr>
          <w:p w14:paraId="07EAE766">
            <w:r>
              <w:rPr>
                <w:rFonts w:ascii="宋体" w:hAnsi="宋体" w:eastAsia="宋体"/>
                <w:b w:val="0"/>
                <w:sz w:val="20"/>
              </w:rPr>
              <w:t>“导入视图”</w:t>
            </w:r>
          </w:p>
        </w:tc>
        <w:tc>
          <w:tcPr>
            <w:tcW w:w="4195" w:type="dxa"/>
            <w:shd w:val="clear" w:color="auto" w:fill="F4F8FC"/>
          </w:tcPr>
          <w:p w14:paraId="1050A219">
            <w:r>
              <w:rPr>
                <w:rFonts w:ascii="宋体" w:hAnsi="宋体" w:eastAsia="宋体"/>
                <w:b w:val="0"/>
                <w:sz w:val="20"/>
              </w:rPr>
              <w:t>从其它工程导入整张画面</w:t>
            </w:r>
          </w:p>
        </w:tc>
      </w:tr>
      <w:tr w14:paraId="74B7BD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 w14:paraId="3C4D6361">
            <w:r>
              <w:rPr>
                <w:rFonts w:ascii="宋体" w:hAnsi="宋体" w:eastAsia="宋体"/>
                <w:b w:val="0"/>
                <w:sz w:val="20"/>
              </w:rPr>
              <w:t>导出视图</w:t>
            </w:r>
          </w:p>
        </w:tc>
        <w:tc>
          <w:tcPr>
            <w:tcW w:w="3628" w:type="dxa"/>
          </w:tcPr>
          <w:p w14:paraId="719046AD">
            <w:r>
              <w:rPr>
                <w:rFonts w:ascii="宋体" w:hAnsi="宋体" w:eastAsia="宋体"/>
                <w:b w:val="0"/>
                <w:sz w:val="20"/>
              </w:rPr>
              <w:t>视图右键 / 菜单“导出”</w:t>
            </w:r>
          </w:p>
        </w:tc>
        <w:tc>
          <w:tcPr>
            <w:tcW w:w="4195" w:type="dxa"/>
          </w:tcPr>
          <w:p w14:paraId="2B942B7C">
            <w:r>
              <w:rPr>
                <w:rFonts w:ascii="宋体" w:hAnsi="宋体" w:eastAsia="宋体"/>
                <w:b w:val="0"/>
                <w:sz w:val="20"/>
              </w:rPr>
              <w:t>备份或迁移单张画面</w:t>
            </w:r>
          </w:p>
        </w:tc>
      </w:tr>
      <w:tr w14:paraId="12AB0A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  <w:shd w:val="clear" w:color="auto" w:fill="F4F8FC"/>
          </w:tcPr>
          <w:p w14:paraId="23838414">
            <w:r>
              <w:rPr>
                <w:rFonts w:ascii="宋体" w:hAnsi="宋体" w:eastAsia="宋体"/>
                <w:b w:val="0"/>
                <w:sz w:val="20"/>
              </w:rPr>
              <w:t>克隆</w:t>
            </w:r>
          </w:p>
        </w:tc>
        <w:tc>
          <w:tcPr>
            <w:tcW w:w="3628" w:type="dxa"/>
            <w:shd w:val="clear" w:color="auto" w:fill="F4F8FC"/>
          </w:tcPr>
          <w:p w14:paraId="2B253B85">
            <w:r>
              <w:rPr>
                <w:rFonts w:ascii="宋体" w:hAnsi="宋体" w:eastAsia="宋体"/>
                <w:b w:val="0"/>
                <w:sz w:val="20"/>
              </w:rPr>
              <w:t>视图“克隆”</w:t>
            </w:r>
          </w:p>
        </w:tc>
        <w:tc>
          <w:tcPr>
            <w:tcW w:w="4195" w:type="dxa"/>
            <w:shd w:val="clear" w:color="auto" w:fill="F4F8FC"/>
          </w:tcPr>
          <w:p w14:paraId="6367DA5E">
            <w:r>
              <w:rPr>
                <w:rFonts w:ascii="宋体" w:hAnsi="宋体" w:eastAsia="宋体"/>
                <w:b w:val="0"/>
                <w:sz w:val="20"/>
              </w:rPr>
              <w:t>以现有画面为模板快速做同类画面</w:t>
            </w:r>
          </w:p>
        </w:tc>
      </w:tr>
      <w:tr w14:paraId="67A30F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 w14:paraId="3B0D570D">
            <w:r>
              <w:rPr>
                <w:rFonts w:ascii="宋体" w:hAnsi="宋体" w:eastAsia="宋体"/>
                <w:b w:val="0"/>
                <w:sz w:val="20"/>
              </w:rPr>
              <w:t>重命名</w:t>
            </w:r>
          </w:p>
        </w:tc>
        <w:tc>
          <w:tcPr>
            <w:tcW w:w="3628" w:type="dxa"/>
          </w:tcPr>
          <w:p w14:paraId="5095152D">
            <w:r>
              <w:rPr>
                <w:rFonts w:ascii="宋体" w:hAnsi="宋体" w:eastAsia="宋体"/>
                <w:b w:val="0"/>
                <w:sz w:val="20"/>
              </w:rPr>
              <w:t>视图“重命名”</w:t>
            </w:r>
          </w:p>
        </w:tc>
        <w:tc>
          <w:tcPr>
            <w:tcW w:w="4195" w:type="dxa"/>
          </w:tcPr>
          <w:p w14:paraId="2D449BBD">
            <w:r>
              <w:rPr>
                <w:rFonts w:ascii="宋体" w:hAnsi="宋体" w:eastAsia="宋体"/>
                <w:b w:val="0"/>
                <w:sz w:val="20"/>
              </w:rPr>
              <w:t>改名后检查脚本里是否引用了旧名</w:t>
            </w:r>
          </w:p>
        </w:tc>
      </w:tr>
      <w:tr w14:paraId="74DA38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  <w:shd w:val="clear" w:color="auto" w:fill="F4F8FC"/>
          </w:tcPr>
          <w:p w14:paraId="200D2F39">
            <w:r>
              <w:rPr>
                <w:rFonts w:ascii="宋体" w:hAnsi="宋体" w:eastAsia="宋体"/>
                <w:b w:val="0"/>
                <w:sz w:val="20"/>
              </w:rPr>
              <w:t>删除</w:t>
            </w:r>
          </w:p>
        </w:tc>
        <w:tc>
          <w:tcPr>
            <w:tcW w:w="3628" w:type="dxa"/>
            <w:shd w:val="clear" w:color="auto" w:fill="F4F8FC"/>
          </w:tcPr>
          <w:p w14:paraId="322BEDF7">
            <w:r>
              <w:rPr>
                <w:rFonts w:ascii="宋体" w:hAnsi="宋体" w:eastAsia="宋体"/>
                <w:b w:val="0"/>
                <w:sz w:val="20"/>
              </w:rPr>
              <w:t>视图“删除”</w:t>
            </w:r>
          </w:p>
        </w:tc>
        <w:tc>
          <w:tcPr>
            <w:tcW w:w="4195" w:type="dxa"/>
            <w:shd w:val="clear" w:color="auto" w:fill="F4F8FC"/>
          </w:tcPr>
          <w:p w14:paraId="57D1F1F0">
            <w:r>
              <w:rPr>
                <w:rFonts w:ascii="宋体" w:hAnsi="宋体" w:eastAsia="宋体"/>
                <w:b w:val="0"/>
                <w:sz w:val="20"/>
              </w:rPr>
              <w:t>删除前先导出备份</w:t>
            </w:r>
          </w:p>
        </w:tc>
      </w:tr>
      <w:tr w14:paraId="54A31B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 w14:paraId="2F8E546E">
            <w:r>
              <w:rPr>
                <w:rFonts w:ascii="宋体" w:hAnsi="宋体" w:eastAsia="宋体"/>
                <w:b w:val="0"/>
                <w:sz w:val="20"/>
              </w:rPr>
              <w:t>属性</w:t>
            </w:r>
          </w:p>
        </w:tc>
        <w:tc>
          <w:tcPr>
            <w:tcW w:w="3628" w:type="dxa"/>
          </w:tcPr>
          <w:p w14:paraId="795048DE">
            <w:r>
              <w:rPr>
                <w:rFonts w:ascii="宋体" w:hAnsi="宋体" w:eastAsia="宋体"/>
                <w:b w:val="0"/>
                <w:sz w:val="20"/>
              </w:rPr>
              <w:t>视图“属性”</w:t>
            </w:r>
          </w:p>
        </w:tc>
        <w:tc>
          <w:tcPr>
            <w:tcW w:w="4195" w:type="dxa"/>
          </w:tcPr>
          <w:p w14:paraId="615A9B2B">
            <w:r>
              <w:rPr>
                <w:rFonts w:ascii="宋体" w:hAnsi="宋体" w:eastAsia="宋体"/>
                <w:b w:val="0"/>
                <w:sz w:val="20"/>
              </w:rPr>
              <w:t>画面级设置，见 8.4</w:t>
            </w:r>
          </w:p>
        </w:tc>
      </w:tr>
    </w:tbl>
    <w:p w14:paraId="708FFCC4"/>
    <w:p w14:paraId="1C89CA33">
      <w:pPr>
        <w:pBdr>
          <w:left w:val="single" w:color="B03000" w:sz="18" w:space="6"/>
        </w:pBdr>
        <w:ind w:left="170"/>
      </w:pPr>
      <w:r>
        <w:rPr>
          <w:rFonts w:ascii="微软雅黑" w:hAnsi="微软雅黑" w:eastAsia="微软雅黑"/>
          <w:b/>
          <w:color w:val="B03000"/>
          <w:sz w:val="20"/>
        </w:rPr>
        <w:t xml:space="preserve">提示  </w:t>
      </w:r>
      <w:r>
        <w:rPr>
          <w:rFonts w:ascii="宋体" w:hAnsi="宋体" w:eastAsia="宋体"/>
          <w:sz w:val="20"/>
        </w:rPr>
        <w:t>克隆是最省力的做法：把一张已经调好的画面克隆一份，再改标题和绑定变量，比从零画快十倍，也不容易漏掉动画配置。</w:t>
      </w:r>
    </w:p>
    <w:p w14:paraId="518E2C3E">
      <w:pPr>
        <w:pStyle w:val="4"/>
      </w:pPr>
      <w:bookmarkStart w:id="61" w:name="_Toc4205"/>
      <w:r>
        <w:rPr>
          <w:rFonts w:ascii="微软雅黑" w:hAnsi="微软雅黑" w:eastAsia="微软雅黑"/>
          <w:b/>
          <w:color w:val="2E75B6"/>
          <w:sz w:val="28"/>
        </w:rPr>
        <w:t>8.3 画布基础操作</w:t>
      </w:r>
      <w:bookmarkEnd w:id="61"/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65"/>
        <w:gridCol w:w="3835"/>
        <w:gridCol w:w="3487"/>
      </w:tblGrid>
      <w:tr w14:paraId="6AFABB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  <w:shd w:val="clear" w:color="auto" w:fill="2E75B6"/>
          </w:tcPr>
          <w:p w14:paraId="160988FD">
            <w:r>
              <w:rPr>
                <w:rFonts w:ascii="宋体" w:hAnsi="宋体" w:eastAsia="宋体"/>
                <w:b/>
                <w:color w:val="FFFFFF"/>
                <w:sz w:val="20"/>
              </w:rPr>
              <w:t>操作</w:t>
            </w:r>
          </w:p>
        </w:tc>
        <w:tc>
          <w:tcPr>
            <w:tcW w:w="3969" w:type="dxa"/>
            <w:shd w:val="clear" w:color="auto" w:fill="2E75B6"/>
          </w:tcPr>
          <w:p w14:paraId="6DC36EE2">
            <w:r>
              <w:rPr>
                <w:rFonts w:ascii="宋体" w:hAnsi="宋体" w:eastAsia="宋体"/>
                <w:b/>
                <w:color w:val="FFFFFF"/>
                <w:sz w:val="20"/>
              </w:rPr>
              <w:t>做法</w:t>
            </w:r>
          </w:p>
        </w:tc>
        <w:tc>
          <w:tcPr>
            <w:tcW w:w="3628" w:type="dxa"/>
            <w:shd w:val="clear" w:color="auto" w:fill="2E75B6"/>
          </w:tcPr>
          <w:p w14:paraId="51ACD725">
            <w:r>
              <w:rPr>
                <w:rFonts w:ascii="宋体" w:hAnsi="宋体" w:eastAsia="宋体"/>
                <w:b/>
                <w:color w:val="FFFFFF"/>
                <w:sz w:val="20"/>
              </w:rPr>
              <w:t>提示</w:t>
            </w:r>
          </w:p>
        </w:tc>
      </w:tr>
      <w:tr w14:paraId="2ED77C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</w:tcPr>
          <w:p w14:paraId="0FF30483">
            <w:r>
              <w:rPr>
                <w:rFonts w:ascii="宋体" w:hAnsi="宋体" w:eastAsia="宋体"/>
                <w:b w:val="0"/>
                <w:sz w:val="20"/>
              </w:rPr>
              <w:t>选择</w:t>
            </w:r>
          </w:p>
        </w:tc>
        <w:tc>
          <w:tcPr>
            <w:tcW w:w="3969" w:type="dxa"/>
          </w:tcPr>
          <w:p w14:paraId="3B6374CF">
            <w:r>
              <w:rPr>
                <w:rFonts w:ascii="宋体" w:hAnsi="宋体" w:eastAsia="宋体"/>
                <w:b w:val="0"/>
                <w:sz w:val="20"/>
              </w:rPr>
              <w:t>单击元素</w:t>
            </w:r>
          </w:p>
        </w:tc>
        <w:tc>
          <w:tcPr>
            <w:tcW w:w="3628" w:type="dxa"/>
          </w:tcPr>
          <w:p w14:paraId="02C46D9E">
            <w:r>
              <w:rPr>
                <w:rFonts w:ascii="宋体" w:hAnsi="宋体" w:eastAsia="宋体"/>
                <w:b w:val="0"/>
                <w:sz w:val="20"/>
              </w:rPr>
              <w:t>多选按住 Ctrl 逐个点，或框选</w:t>
            </w:r>
          </w:p>
        </w:tc>
      </w:tr>
      <w:tr w14:paraId="6A5D1F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  <w:shd w:val="clear" w:color="auto" w:fill="F4F8FC"/>
          </w:tcPr>
          <w:p w14:paraId="1E54B054">
            <w:r>
              <w:rPr>
                <w:rFonts w:ascii="宋体" w:hAnsi="宋体" w:eastAsia="宋体"/>
                <w:b w:val="0"/>
                <w:sz w:val="20"/>
              </w:rPr>
              <w:t>移动</w:t>
            </w:r>
          </w:p>
        </w:tc>
        <w:tc>
          <w:tcPr>
            <w:tcW w:w="3969" w:type="dxa"/>
            <w:shd w:val="clear" w:color="auto" w:fill="F4F8FC"/>
          </w:tcPr>
          <w:p w14:paraId="68AFC28A">
            <w:r>
              <w:rPr>
                <w:rFonts w:ascii="宋体" w:hAnsi="宋体" w:eastAsia="宋体"/>
                <w:b w:val="0"/>
                <w:sz w:val="20"/>
              </w:rPr>
              <w:t>拖动，或方向键微调</w:t>
            </w:r>
          </w:p>
        </w:tc>
        <w:tc>
          <w:tcPr>
            <w:tcW w:w="3628" w:type="dxa"/>
            <w:shd w:val="clear" w:color="auto" w:fill="F4F8FC"/>
          </w:tcPr>
          <w:p w14:paraId="1397914A">
            <w:r>
              <w:rPr>
                <w:rFonts w:ascii="宋体" w:hAnsi="宋体" w:eastAsia="宋体"/>
                <w:b w:val="0"/>
                <w:sz w:val="20"/>
              </w:rPr>
              <w:t>配合网格吸附对齐</w:t>
            </w:r>
          </w:p>
        </w:tc>
      </w:tr>
      <w:tr w14:paraId="51CCD7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</w:tcPr>
          <w:p w14:paraId="1957839B">
            <w:r>
              <w:rPr>
                <w:rFonts w:ascii="宋体" w:hAnsi="宋体" w:eastAsia="宋体"/>
                <w:b w:val="0"/>
                <w:sz w:val="20"/>
              </w:rPr>
              <w:t>缩放视图</w:t>
            </w:r>
          </w:p>
        </w:tc>
        <w:tc>
          <w:tcPr>
            <w:tcW w:w="3969" w:type="dxa"/>
          </w:tcPr>
          <w:p w14:paraId="01C9040F">
            <w:r>
              <w:rPr>
                <w:rFonts w:ascii="宋体" w:hAnsi="宋体" w:eastAsia="宋体"/>
                <w:b w:val="0"/>
                <w:sz w:val="20"/>
              </w:rPr>
              <w:t>Ctrl + 上/下 或缩放工具</w:t>
            </w:r>
          </w:p>
        </w:tc>
        <w:tc>
          <w:tcPr>
            <w:tcW w:w="3628" w:type="dxa"/>
          </w:tcPr>
          <w:p w14:paraId="7AC2CCDE">
            <w:r>
              <w:rPr>
                <w:rFonts w:ascii="宋体" w:hAnsi="宋体" w:eastAsia="宋体"/>
                <w:b w:val="0"/>
                <w:sz w:val="20"/>
              </w:rPr>
              <w:t>只影响编辑视图，不影响运行</w:t>
            </w:r>
          </w:p>
        </w:tc>
      </w:tr>
      <w:tr w14:paraId="214B90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  <w:shd w:val="clear" w:color="auto" w:fill="F4F8FC"/>
          </w:tcPr>
          <w:p w14:paraId="621AE309">
            <w:r>
              <w:rPr>
                <w:rFonts w:ascii="宋体" w:hAnsi="宋体" w:eastAsia="宋体"/>
                <w:b w:val="0"/>
                <w:sz w:val="20"/>
              </w:rPr>
              <w:t>显示/隐藏网格</w:t>
            </w:r>
          </w:p>
        </w:tc>
        <w:tc>
          <w:tcPr>
            <w:tcW w:w="3969" w:type="dxa"/>
            <w:shd w:val="clear" w:color="auto" w:fill="F4F8FC"/>
          </w:tcPr>
          <w:p w14:paraId="72509013">
            <w:r>
              <w:rPr>
                <w:rFonts w:ascii="宋体" w:hAnsi="宋体" w:eastAsia="宋体"/>
                <w:b w:val="0"/>
                <w:sz w:val="20"/>
              </w:rPr>
              <w:t>工具栏网格按钮</w:t>
            </w:r>
          </w:p>
        </w:tc>
        <w:tc>
          <w:tcPr>
            <w:tcW w:w="3628" w:type="dxa"/>
            <w:shd w:val="clear" w:color="auto" w:fill="F4F8FC"/>
          </w:tcPr>
          <w:p w14:paraId="7E0B88B3">
            <w:r>
              <w:rPr>
                <w:rFonts w:ascii="宋体" w:hAnsi="宋体" w:eastAsia="宋体"/>
                <w:b w:val="0"/>
                <w:sz w:val="20"/>
              </w:rPr>
              <w:t>画工艺图时开网格，对齐省力</w:t>
            </w:r>
          </w:p>
        </w:tc>
      </w:tr>
      <w:tr w14:paraId="4DDC64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</w:tcPr>
          <w:p w14:paraId="4AC6E3DD">
            <w:r>
              <w:rPr>
                <w:rFonts w:ascii="宋体" w:hAnsi="宋体" w:eastAsia="宋体"/>
                <w:b w:val="0"/>
                <w:sz w:val="20"/>
              </w:rPr>
              <w:t>对齐</w:t>
            </w:r>
          </w:p>
        </w:tc>
        <w:tc>
          <w:tcPr>
            <w:tcW w:w="3969" w:type="dxa"/>
          </w:tcPr>
          <w:p w14:paraId="4426D189">
            <w:r>
              <w:rPr>
                <w:rFonts w:ascii="宋体" w:hAnsi="宋体" w:eastAsia="宋体"/>
                <w:b w:val="0"/>
                <w:sz w:val="20"/>
              </w:rPr>
              <w:t>工具栏对齐按钮（左/中/右/上/中/下）</w:t>
            </w:r>
          </w:p>
        </w:tc>
        <w:tc>
          <w:tcPr>
            <w:tcW w:w="3628" w:type="dxa"/>
          </w:tcPr>
          <w:p w14:paraId="36DA0706">
            <w:r>
              <w:rPr>
                <w:rFonts w:ascii="宋体" w:hAnsi="宋体" w:eastAsia="宋体"/>
                <w:b w:val="0"/>
                <w:sz w:val="20"/>
              </w:rPr>
              <w:t>多选后使用</w:t>
            </w:r>
          </w:p>
        </w:tc>
      </w:tr>
      <w:tr w14:paraId="1B3CB0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  <w:shd w:val="clear" w:color="auto" w:fill="F4F8FC"/>
          </w:tcPr>
          <w:p w14:paraId="52E257D7">
            <w:r>
              <w:rPr>
                <w:rFonts w:ascii="宋体" w:hAnsi="宋体" w:eastAsia="宋体"/>
                <w:b w:val="0"/>
                <w:sz w:val="20"/>
              </w:rPr>
              <w:t>层级</w:t>
            </w:r>
          </w:p>
        </w:tc>
        <w:tc>
          <w:tcPr>
            <w:tcW w:w="3969" w:type="dxa"/>
            <w:shd w:val="clear" w:color="auto" w:fill="F4F8FC"/>
          </w:tcPr>
          <w:p w14:paraId="42E16E8A">
            <w:r>
              <w:rPr>
                <w:rFonts w:ascii="宋体" w:hAnsi="宋体" w:eastAsia="宋体"/>
                <w:b w:val="0"/>
                <w:sz w:val="20"/>
              </w:rPr>
              <w:t>上移 / 下移</w:t>
            </w:r>
          </w:p>
        </w:tc>
        <w:tc>
          <w:tcPr>
            <w:tcW w:w="3628" w:type="dxa"/>
            <w:shd w:val="clear" w:color="auto" w:fill="F4F8FC"/>
          </w:tcPr>
          <w:p w14:paraId="475945CB">
            <w:r>
              <w:rPr>
                <w:rFonts w:ascii="宋体" w:hAnsi="宋体" w:eastAsia="宋体"/>
                <w:b w:val="0"/>
                <w:sz w:val="20"/>
              </w:rPr>
              <w:t>管道、背景图一般压在最底层</w:t>
            </w:r>
          </w:p>
        </w:tc>
      </w:tr>
      <w:tr w14:paraId="1509A8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</w:tcPr>
          <w:p w14:paraId="78E6F99D">
            <w:r>
              <w:rPr>
                <w:rFonts w:ascii="宋体" w:hAnsi="宋体" w:eastAsia="宋体"/>
                <w:b w:val="0"/>
                <w:sz w:val="20"/>
              </w:rPr>
              <w:t>复制</w:t>
            </w:r>
          </w:p>
        </w:tc>
        <w:tc>
          <w:tcPr>
            <w:tcW w:w="3969" w:type="dxa"/>
          </w:tcPr>
          <w:p w14:paraId="30434133">
            <w:r>
              <w:rPr>
                <w:rFonts w:ascii="宋体" w:hAnsi="宋体" w:eastAsia="宋体"/>
                <w:b w:val="0"/>
                <w:sz w:val="20"/>
              </w:rPr>
              <w:t>Ctrl + C / 工具栏复制</w:t>
            </w:r>
          </w:p>
        </w:tc>
        <w:tc>
          <w:tcPr>
            <w:tcW w:w="3628" w:type="dxa"/>
          </w:tcPr>
          <w:p w14:paraId="73A60753">
            <w:r>
              <w:rPr>
                <w:rFonts w:ascii="宋体" w:hAnsi="宋体" w:eastAsia="宋体"/>
                <w:b w:val="0"/>
                <w:sz w:val="20"/>
              </w:rPr>
              <w:t>复制会连同动画配置一起复制</w:t>
            </w:r>
          </w:p>
        </w:tc>
      </w:tr>
      <w:tr w14:paraId="16A093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  <w:shd w:val="clear" w:color="auto" w:fill="F4F8FC"/>
          </w:tcPr>
          <w:p w14:paraId="421BA185">
            <w:r>
              <w:rPr>
                <w:rFonts w:ascii="宋体" w:hAnsi="宋体" w:eastAsia="宋体"/>
                <w:b w:val="0"/>
                <w:sz w:val="20"/>
              </w:rPr>
              <w:t>删除</w:t>
            </w:r>
          </w:p>
        </w:tc>
        <w:tc>
          <w:tcPr>
            <w:tcW w:w="3969" w:type="dxa"/>
            <w:shd w:val="clear" w:color="auto" w:fill="F4F8FC"/>
          </w:tcPr>
          <w:p w14:paraId="257F3CF4">
            <w:r>
              <w:rPr>
                <w:rFonts w:ascii="宋体" w:hAnsi="宋体" w:eastAsia="宋体"/>
                <w:b w:val="0"/>
                <w:sz w:val="20"/>
              </w:rPr>
              <w:t>Delete / Backspace</w:t>
            </w:r>
          </w:p>
        </w:tc>
        <w:tc>
          <w:tcPr>
            <w:tcW w:w="3628" w:type="dxa"/>
            <w:shd w:val="clear" w:color="auto" w:fill="F4F8FC"/>
          </w:tcPr>
          <w:p w14:paraId="780F9443">
            <w:r>
              <w:rPr>
                <w:rFonts w:ascii="宋体" w:hAnsi="宋体" w:eastAsia="宋体"/>
                <w:b w:val="0"/>
                <w:sz w:val="20"/>
              </w:rPr>
              <w:t>删除不可撤销时先用“撤销”确认</w:t>
            </w:r>
          </w:p>
        </w:tc>
      </w:tr>
      <w:tr w14:paraId="3FA3E2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</w:tcPr>
          <w:p w14:paraId="536EF16C">
            <w:r>
              <w:rPr>
                <w:rFonts w:ascii="宋体" w:hAnsi="宋体" w:eastAsia="宋体"/>
                <w:b w:val="0"/>
                <w:sz w:val="20"/>
              </w:rPr>
              <w:t>撤销 / 重做</w:t>
            </w:r>
          </w:p>
        </w:tc>
        <w:tc>
          <w:tcPr>
            <w:tcW w:w="3969" w:type="dxa"/>
          </w:tcPr>
          <w:p w14:paraId="2A4F403A">
            <w:r>
              <w:rPr>
                <w:rFonts w:ascii="宋体" w:hAnsi="宋体" w:eastAsia="宋体"/>
                <w:b w:val="0"/>
                <w:sz w:val="20"/>
              </w:rPr>
              <w:t>Ctrl + Z / Ctrl + Y</w:t>
            </w:r>
          </w:p>
        </w:tc>
        <w:tc>
          <w:tcPr>
            <w:tcW w:w="3628" w:type="dxa"/>
          </w:tcPr>
          <w:p w14:paraId="7D1C0C45">
            <w:r>
              <w:rPr>
                <w:rFonts w:ascii="宋体" w:hAnsi="宋体" w:eastAsia="宋体"/>
                <w:b w:val="0"/>
                <w:sz w:val="20"/>
              </w:rPr>
              <w:t>重大改动前先手动保存一次</w:t>
            </w:r>
          </w:p>
        </w:tc>
      </w:tr>
      <w:tr w14:paraId="656AD2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  <w:shd w:val="clear" w:color="auto" w:fill="F4F8FC"/>
          </w:tcPr>
          <w:p w14:paraId="0A1B9642">
            <w:r>
              <w:rPr>
                <w:rFonts w:ascii="宋体" w:hAnsi="宋体" w:eastAsia="宋体"/>
                <w:b w:val="0"/>
                <w:sz w:val="20"/>
              </w:rPr>
              <w:t>锁定 / 隐藏</w:t>
            </w:r>
          </w:p>
        </w:tc>
        <w:tc>
          <w:tcPr>
            <w:tcW w:w="3969" w:type="dxa"/>
            <w:shd w:val="clear" w:color="auto" w:fill="F4F8FC"/>
          </w:tcPr>
          <w:p w14:paraId="44FCA668">
            <w:r>
              <w:rPr>
                <w:rFonts w:ascii="宋体" w:hAnsi="宋体" w:eastAsia="宋体"/>
                <w:b w:val="0"/>
                <w:sz w:val="20"/>
              </w:rPr>
              <w:t>属性面板</w:t>
            </w:r>
          </w:p>
        </w:tc>
        <w:tc>
          <w:tcPr>
            <w:tcW w:w="3628" w:type="dxa"/>
            <w:shd w:val="clear" w:color="auto" w:fill="F4F8FC"/>
          </w:tcPr>
          <w:p w14:paraId="0FC95317">
            <w:r>
              <w:rPr>
                <w:rFonts w:ascii="宋体" w:hAnsi="宋体" w:eastAsia="宋体"/>
                <w:b w:val="0"/>
                <w:sz w:val="20"/>
              </w:rPr>
              <w:t>锁定的元素点不中，防止误移</w:t>
            </w:r>
          </w:p>
        </w:tc>
      </w:tr>
    </w:tbl>
    <w:p w14:paraId="17BA7A5C"/>
    <w:p w14:paraId="7F453ED8">
      <w:pPr>
        <w:pStyle w:val="4"/>
      </w:pPr>
      <w:bookmarkStart w:id="62" w:name="_Toc11735"/>
      <w:r>
        <w:rPr>
          <w:rFonts w:ascii="微软雅黑" w:hAnsi="微软雅黑" w:eastAsia="微软雅黑"/>
          <w:b/>
          <w:color w:val="2E75B6"/>
          <w:sz w:val="28"/>
        </w:rPr>
        <w:t>8.4 画面属性：八个必须想清楚的设置</w:t>
      </w:r>
      <w:bookmarkEnd w:id="62"/>
    </w:p>
    <w:p w14:paraId="15870D34">
      <w:pPr>
        <w:ind w:firstLine="0"/>
      </w:pPr>
      <w:r>
        <w:rPr>
          <w:rFonts w:ascii="宋体" w:hAnsi="宋体" w:eastAsia="宋体"/>
          <w:sz w:val="21"/>
        </w:rPr>
        <w:t>选中视图后打开“属性”，这里的每一项都会影响操作员的实际体验。</w:t>
      </w:r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68"/>
        <w:gridCol w:w="4043"/>
        <w:gridCol w:w="3276"/>
      </w:tblGrid>
      <w:tr w14:paraId="7D0A81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  <w:shd w:val="clear" w:color="auto" w:fill="2E75B6"/>
          </w:tcPr>
          <w:p w14:paraId="1FD09D9E">
            <w:r>
              <w:rPr>
                <w:rFonts w:ascii="宋体" w:hAnsi="宋体" w:eastAsia="宋体"/>
                <w:b/>
                <w:color w:val="FFFFFF"/>
                <w:sz w:val="20"/>
              </w:rPr>
              <w:t>设置项</w:t>
            </w:r>
          </w:p>
        </w:tc>
        <w:tc>
          <w:tcPr>
            <w:tcW w:w="4195" w:type="dxa"/>
            <w:shd w:val="clear" w:color="auto" w:fill="2E75B6"/>
          </w:tcPr>
          <w:p w14:paraId="6D349DE0">
            <w:r>
              <w:rPr>
                <w:rFonts w:ascii="宋体" w:hAnsi="宋体" w:eastAsia="宋体"/>
                <w:b/>
                <w:color w:val="FFFFFF"/>
                <w:sz w:val="20"/>
              </w:rPr>
              <w:t>可选值</w:t>
            </w:r>
          </w:p>
        </w:tc>
        <w:tc>
          <w:tcPr>
            <w:tcW w:w="3402" w:type="dxa"/>
            <w:shd w:val="clear" w:color="auto" w:fill="2E75B6"/>
          </w:tcPr>
          <w:p w14:paraId="2A4E2A59">
            <w:r>
              <w:rPr>
                <w:rFonts w:ascii="宋体" w:hAnsi="宋体" w:eastAsia="宋体"/>
                <w:b/>
                <w:color w:val="FFFFFF"/>
                <w:sz w:val="20"/>
              </w:rPr>
              <w:t>怎么选</w:t>
            </w:r>
          </w:p>
        </w:tc>
      </w:tr>
      <w:tr w14:paraId="5C28F6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</w:tcPr>
          <w:p w14:paraId="0A13ED9E">
            <w:r>
              <w:rPr>
                <w:rFonts w:ascii="宋体" w:hAnsi="宋体" w:eastAsia="宋体"/>
                <w:b w:val="0"/>
                <w:sz w:val="20"/>
              </w:rPr>
              <w:t>滚动模式</w:t>
            </w:r>
          </w:p>
        </w:tc>
        <w:tc>
          <w:tcPr>
            <w:tcW w:w="4195" w:type="dxa"/>
          </w:tcPr>
          <w:p w14:paraId="408F94C2">
            <w:r>
              <w:rPr>
                <w:rFonts w:ascii="宋体" w:hAnsi="宋体" w:eastAsia="宋体"/>
                <w:b w:val="0"/>
                <w:sz w:val="20"/>
              </w:rPr>
              <w:t>无 / 推送 / 结束 / 固定</w:t>
            </w:r>
          </w:p>
        </w:tc>
        <w:tc>
          <w:tcPr>
            <w:tcW w:w="3402" w:type="dxa"/>
          </w:tcPr>
          <w:p w14:paraId="3C3BBCF1">
            <w:r>
              <w:rPr>
                <w:rFonts w:ascii="宋体" w:hAnsi="宋体" w:eastAsia="宋体"/>
                <w:b w:val="0"/>
                <w:sz w:val="20"/>
              </w:rPr>
              <w:t>固定适合单屏看板；推送适合长画面</w:t>
            </w:r>
          </w:p>
        </w:tc>
      </w:tr>
      <w:tr w14:paraId="151622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  <w:shd w:val="clear" w:color="auto" w:fill="F4F8FC"/>
          </w:tcPr>
          <w:p w14:paraId="332114A6">
            <w:r>
              <w:rPr>
                <w:rFonts w:ascii="宋体" w:hAnsi="宋体" w:eastAsia="宋体"/>
                <w:b w:val="0"/>
                <w:sz w:val="20"/>
              </w:rPr>
              <w:t>导航类型</w:t>
            </w:r>
          </w:p>
        </w:tc>
        <w:tc>
          <w:tcPr>
            <w:tcW w:w="4195" w:type="dxa"/>
            <w:shd w:val="clear" w:color="auto" w:fill="F4F8FC"/>
          </w:tcPr>
          <w:p w14:paraId="3A7B5E11">
            <w:r>
              <w:rPr>
                <w:rFonts w:ascii="宋体" w:hAnsi="宋体" w:eastAsia="宋体"/>
                <w:b w:val="0"/>
                <w:sz w:val="20"/>
              </w:rPr>
              <w:t>图标 / 文本 / 图标和文本（块）/ 图标与文字（行内）</w:t>
            </w:r>
          </w:p>
        </w:tc>
        <w:tc>
          <w:tcPr>
            <w:tcW w:w="3402" w:type="dxa"/>
            <w:shd w:val="clear" w:color="auto" w:fill="F4F8FC"/>
          </w:tcPr>
          <w:p w14:paraId="3A9797A2">
            <w:r>
              <w:rPr>
                <w:rFonts w:ascii="宋体" w:hAnsi="宋体" w:eastAsia="宋体"/>
                <w:b w:val="0"/>
                <w:sz w:val="20"/>
              </w:rPr>
              <w:t>现场触摸屏用图标；桌面用图标+文本</w:t>
            </w:r>
          </w:p>
        </w:tc>
      </w:tr>
      <w:tr w14:paraId="43E0DC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</w:tcPr>
          <w:p w14:paraId="51EBC3A3">
            <w:r>
              <w:rPr>
                <w:rFonts w:ascii="宋体" w:hAnsi="宋体" w:eastAsia="宋体"/>
                <w:b w:val="0"/>
                <w:sz w:val="20"/>
              </w:rPr>
              <w:t>页眉项</w:t>
            </w:r>
          </w:p>
        </w:tc>
        <w:tc>
          <w:tcPr>
            <w:tcW w:w="4195" w:type="dxa"/>
          </w:tcPr>
          <w:p w14:paraId="67A0D518">
            <w:r>
              <w:rPr>
                <w:rFonts w:ascii="宋体" w:hAnsi="宋体" w:eastAsia="宋体"/>
                <w:b w:val="0"/>
                <w:sz w:val="20"/>
              </w:rPr>
              <w:t>按钮 / 标签 / 图片，可设左、中、右</w:t>
            </w:r>
          </w:p>
        </w:tc>
        <w:tc>
          <w:tcPr>
            <w:tcW w:w="3402" w:type="dxa"/>
          </w:tcPr>
          <w:p w14:paraId="0CD0993E">
            <w:r>
              <w:rPr>
                <w:rFonts w:ascii="宋体" w:hAnsi="宋体" w:eastAsia="宋体"/>
                <w:b w:val="0"/>
                <w:sz w:val="20"/>
              </w:rPr>
              <w:t>放班次、时间、返回按钮</w:t>
            </w:r>
          </w:p>
        </w:tc>
      </w:tr>
      <w:tr w14:paraId="721DD3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  <w:shd w:val="clear" w:color="auto" w:fill="F4F8FC"/>
          </w:tcPr>
          <w:p w14:paraId="42BA0B32">
            <w:r>
              <w:rPr>
                <w:rFonts w:ascii="宋体" w:hAnsi="宋体" w:eastAsia="宋体"/>
                <w:b w:val="0"/>
                <w:sz w:val="20"/>
              </w:rPr>
              <w:t>通知模式</w:t>
            </w:r>
          </w:p>
        </w:tc>
        <w:tc>
          <w:tcPr>
            <w:tcW w:w="4195" w:type="dxa"/>
            <w:shd w:val="clear" w:color="auto" w:fill="F4F8FC"/>
          </w:tcPr>
          <w:p w14:paraId="58A1C6D1">
            <w:r>
              <w:rPr>
                <w:rFonts w:ascii="宋体" w:hAnsi="宋体" w:eastAsia="宋体"/>
                <w:b w:val="0"/>
                <w:sz w:val="20"/>
              </w:rPr>
              <w:t>隐藏 / 固定 / 推送</w:t>
            </w:r>
          </w:p>
        </w:tc>
        <w:tc>
          <w:tcPr>
            <w:tcW w:w="3402" w:type="dxa"/>
            <w:shd w:val="clear" w:color="auto" w:fill="F4F8FC"/>
          </w:tcPr>
          <w:p w14:paraId="60C0C44A">
            <w:r>
              <w:rPr>
                <w:rFonts w:ascii="宋体" w:hAnsi="宋体" w:eastAsia="宋体"/>
                <w:b w:val="0"/>
                <w:sz w:val="20"/>
              </w:rPr>
              <w:t>报警多时用推送，避免遮挡画面</w:t>
            </w:r>
          </w:p>
        </w:tc>
      </w:tr>
      <w:tr w14:paraId="470575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</w:tcPr>
          <w:p w14:paraId="67C41AB3">
            <w:r>
              <w:rPr>
                <w:rFonts w:ascii="宋体" w:hAnsi="宋体" w:eastAsia="宋体"/>
                <w:b w:val="0"/>
                <w:sz w:val="20"/>
              </w:rPr>
              <w:t>登录信息</w:t>
            </w:r>
          </w:p>
        </w:tc>
        <w:tc>
          <w:tcPr>
            <w:tcW w:w="4195" w:type="dxa"/>
          </w:tcPr>
          <w:p w14:paraId="7DA04844">
            <w:r>
              <w:rPr>
                <w:rFonts w:ascii="宋体" w:hAnsi="宋体" w:eastAsia="宋体"/>
                <w:b w:val="0"/>
                <w:sz w:val="20"/>
              </w:rPr>
              <w:t>无 / 用户名 / 全名 / 用户名和全名</w:t>
            </w:r>
          </w:p>
        </w:tc>
        <w:tc>
          <w:tcPr>
            <w:tcW w:w="3402" w:type="dxa"/>
          </w:tcPr>
          <w:p w14:paraId="6431F29D">
            <w:r>
              <w:rPr>
                <w:rFonts w:ascii="宋体" w:hAnsi="宋体" w:eastAsia="宋体"/>
                <w:b w:val="0"/>
                <w:sz w:val="20"/>
              </w:rPr>
              <w:t>共用终端建议显示，便于追责</w:t>
            </w:r>
          </w:p>
        </w:tc>
      </w:tr>
      <w:tr w14:paraId="46DAE4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  <w:shd w:val="clear" w:color="auto" w:fill="F4F8FC"/>
          </w:tcPr>
          <w:p w14:paraId="5DF9BF6B">
            <w:r>
              <w:rPr>
                <w:rFonts w:ascii="宋体" w:hAnsi="宋体" w:eastAsia="宋体"/>
                <w:b w:val="0"/>
                <w:sz w:val="20"/>
              </w:rPr>
              <w:t>语言显示</w:t>
            </w:r>
          </w:p>
        </w:tc>
        <w:tc>
          <w:tcPr>
            <w:tcW w:w="4195" w:type="dxa"/>
            <w:shd w:val="clear" w:color="auto" w:fill="F4F8FC"/>
          </w:tcPr>
          <w:p w14:paraId="63571A44">
            <w:r>
              <w:rPr>
                <w:rFonts w:ascii="宋体" w:hAnsi="宋体" w:eastAsia="宋体"/>
                <w:b w:val="0"/>
                <w:sz w:val="20"/>
              </w:rPr>
              <w:t>隐藏 / 显示 / 显示键值 / 显示全名</w:t>
            </w:r>
          </w:p>
        </w:tc>
        <w:tc>
          <w:tcPr>
            <w:tcW w:w="3402" w:type="dxa"/>
            <w:shd w:val="clear" w:color="auto" w:fill="F4F8FC"/>
          </w:tcPr>
          <w:p w14:paraId="0EB98561">
            <w:r>
              <w:rPr>
                <w:rFonts w:ascii="宋体" w:hAnsi="宋体" w:eastAsia="宋体"/>
                <w:b w:val="0"/>
                <w:sz w:val="20"/>
              </w:rPr>
              <w:t>多语言现场才开</w:t>
            </w:r>
          </w:p>
        </w:tc>
      </w:tr>
      <w:tr w14:paraId="5281E5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</w:tcPr>
          <w:p w14:paraId="3CFCDA9A">
            <w:r>
              <w:rPr>
                <w:rFonts w:ascii="宋体" w:hAnsi="宋体" w:eastAsia="宋体"/>
                <w:b w:val="0"/>
                <w:sz w:val="20"/>
              </w:rPr>
              <w:t>缩放模式</w:t>
            </w:r>
          </w:p>
        </w:tc>
        <w:tc>
          <w:tcPr>
            <w:tcW w:w="4195" w:type="dxa"/>
          </w:tcPr>
          <w:p w14:paraId="78186B86">
            <w:r>
              <w:rPr>
                <w:rFonts w:ascii="宋体" w:hAnsi="宋体" w:eastAsia="宋体"/>
                <w:b w:val="0"/>
                <w:sz w:val="20"/>
              </w:rPr>
              <w:t>禁用 / 手动 / 自动调整大小</w:t>
            </w:r>
          </w:p>
        </w:tc>
        <w:tc>
          <w:tcPr>
            <w:tcW w:w="3402" w:type="dxa"/>
          </w:tcPr>
          <w:p w14:paraId="357CD4E6">
            <w:r>
              <w:rPr>
                <w:rFonts w:ascii="宋体" w:hAnsi="宋体" w:eastAsia="宋体"/>
                <w:b w:val="0"/>
                <w:sz w:val="20"/>
              </w:rPr>
              <w:t>多分辨率投屏用自动调整大小</w:t>
            </w:r>
          </w:p>
        </w:tc>
      </w:tr>
      <w:tr w14:paraId="5E4A26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  <w:shd w:val="clear" w:color="auto" w:fill="F4F8FC"/>
          </w:tcPr>
          <w:p w14:paraId="125664E9">
            <w:r>
              <w:rPr>
                <w:rFonts w:ascii="宋体" w:hAnsi="宋体" w:eastAsia="宋体"/>
                <w:b w:val="0"/>
                <w:sz w:val="20"/>
              </w:rPr>
              <w:t>输入模式</w:t>
            </w:r>
          </w:p>
        </w:tc>
        <w:tc>
          <w:tcPr>
            <w:tcW w:w="4195" w:type="dxa"/>
            <w:shd w:val="clear" w:color="auto" w:fill="F4F8FC"/>
          </w:tcPr>
          <w:p w14:paraId="7E43AE8B">
            <w:r>
              <w:rPr>
                <w:rFonts w:ascii="宋体" w:hAnsi="宋体" w:eastAsia="宋体"/>
                <w:b w:val="0"/>
                <w:sz w:val="20"/>
              </w:rPr>
              <w:t>禁用 / 对话框 / 虚拟键盘 / 虚拟键盘全屏</w:t>
            </w:r>
          </w:p>
        </w:tc>
        <w:tc>
          <w:tcPr>
            <w:tcW w:w="3402" w:type="dxa"/>
            <w:shd w:val="clear" w:color="auto" w:fill="F4F8FC"/>
          </w:tcPr>
          <w:p w14:paraId="5D7DA533">
            <w:r>
              <w:rPr>
                <w:rFonts w:ascii="宋体" w:hAnsi="宋体" w:eastAsia="宋体"/>
                <w:b w:val="0"/>
                <w:sz w:val="20"/>
              </w:rPr>
              <w:t>无键盘的触摸终端必须开虚拟键盘</w:t>
            </w:r>
          </w:p>
        </w:tc>
      </w:tr>
      <w:tr w14:paraId="3B5800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</w:tcPr>
          <w:p w14:paraId="2C03FAC6">
            <w:r>
              <w:rPr>
                <w:rFonts w:ascii="宋体" w:hAnsi="宋体" w:eastAsia="宋体"/>
                <w:b w:val="0"/>
                <w:sz w:val="20"/>
              </w:rPr>
              <w:t>标题栏</w:t>
            </w:r>
          </w:p>
        </w:tc>
        <w:tc>
          <w:tcPr>
            <w:tcW w:w="4195" w:type="dxa"/>
          </w:tcPr>
          <w:p w14:paraId="25323706">
            <w:r>
              <w:rPr>
                <w:rFonts w:ascii="宋体" w:hAnsi="宋体" w:eastAsia="宋体"/>
                <w:b w:val="0"/>
                <w:sz w:val="20"/>
              </w:rPr>
              <w:t>隐藏 / 显示</w:t>
            </w:r>
          </w:p>
        </w:tc>
        <w:tc>
          <w:tcPr>
            <w:tcW w:w="3402" w:type="dxa"/>
          </w:tcPr>
          <w:p w14:paraId="7321E3C1">
            <w:r>
              <w:rPr>
                <w:rFonts w:ascii="宋体" w:hAnsi="宋体" w:eastAsia="宋体"/>
                <w:b w:val="0"/>
                <w:sz w:val="20"/>
              </w:rPr>
              <w:t>嵌入看板时隐藏更干净</w:t>
            </w:r>
          </w:p>
        </w:tc>
      </w:tr>
    </w:tbl>
    <w:p w14:paraId="78FB8E6B"/>
    <w:p w14:paraId="033F3FD9">
      <w:pPr>
        <w:pBdr>
          <w:left w:val="single" w:color="B03000" w:sz="18" w:space="6"/>
        </w:pBdr>
        <w:ind w:left="170"/>
      </w:pPr>
      <w:r>
        <w:rPr>
          <w:rFonts w:ascii="微软雅黑" w:hAnsi="微软雅黑" w:eastAsia="微软雅黑"/>
          <w:b/>
          <w:color w:val="B03000"/>
          <w:sz w:val="20"/>
        </w:rPr>
        <w:t xml:space="preserve">提示  </w:t>
      </w:r>
      <w:r>
        <w:rPr>
          <w:rFonts w:ascii="宋体" w:hAnsi="宋体" w:eastAsia="宋体"/>
          <w:sz w:val="20"/>
        </w:rPr>
        <w:t>“输入模式”是最容易被忽略的一项：触摸屏现场如果没开虚拟键盘，操作员点了输入框却弹不出键盘，会直接判定系统不能用。</w:t>
      </w:r>
    </w:p>
    <w:p w14:paraId="37A6F01D">
      <w:pPr>
        <w:pStyle w:val="4"/>
      </w:pPr>
      <w:bookmarkStart w:id="63" w:name="_Toc7895"/>
      <w:r>
        <w:rPr>
          <w:rFonts w:ascii="微软雅黑" w:hAnsi="微软雅黑" w:eastAsia="微软雅黑"/>
          <w:b/>
          <w:color w:val="2E75B6"/>
          <w:sz w:val="28"/>
        </w:rPr>
        <w:t>8.5 资源与图片</w:t>
      </w:r>
      <w:bookmarkEnd w:id="63"/>
    </w:p>
    <w:p w14:paraId="392A6F6B">
      <w:pPr>
        <w:pStyle w:val="16"/>
      </w:pPr>
      <w:r>
        <w:rPr>
          <w:rFonts w:ascii="宋体" w:hAnsi="宋体" w:eastAsia="宋体"/>
          <w:sz w:val="21"/>
        </w:rPr>
        <w:t>“资源”区用于放置画面用到的图片、图标；</w:t>
      </w:r>
    </w:p>
    <w:p w14:paraId="37EF07E6">
      <w:pPr>
        <w:pStyle w:val="16"/>
      </w:pPr>
      <w:r>
        <w:rPr>
          <w:rFonts w:ascii="宋体" w:hAnsi="宋体" w:eastAsia="宋体"/>
          <w:sz w:val="21"/>
        </w:rPr>
        <w:t>通过“添加图片”上传，格式与大小有上限，超限会提示“图片过大”；</w:t>
      </w:r>
    </w:p>
    <w:p w14:paraId="04A97699">
      <w:pPr>
        <w:pStyle w:val="16"/>
      </w:pPr>
      <w:r>
        <w:rPr>
          <w:rFonts w:ascii="宋体" w:hAnsi="宋体" w:eastAsia="宋体"/>
          <w:sz w:val="21"/>
        </w:rPr>
        <w:t>不支持的格式会直接拒绝，常见可用格式为 PNG、JPG、SVG；</w:t>
      </w:r>
    </w:p>
    <w:p w14:paraId="1B1F90E7">
      <w:pPr>
        <w:pStyle w:val="16"/>
      </w:pPr>
      <w:r>
        <w:rPr>
          <w:rFonts w:ascii="宋体" w:hAnsi="宋体" w:eastAsia="宋体"/>
          <w:sz w:val="21"/>
        </w:rPr>
        <w:t>工艺图建议用 SVG，缩放不糊；照片类用 JPG 控制体积。</w:t>
      </w:r>
    </w:p>
    <w:p w14:paraId="48483993">
      <w:pPr>
        <w:pBdr>
          <w:left w:val="single" w:color="B03000" w:sz="18" w:space="6"/>
        </w:pBdr>
        <w:ind w:left="170"/>
      </w:pPr>
      <w:r>
        <w:rPr>
          <w:rFonts w:ascii="微软雅黑" w:hAnsi="微软雅黑" w:eastAsia="微软雅黑"/>
          <w:b/>
          <w:color w:val="B03000"/>
          <w:sz w:val="20"/>
        </w:rPr>
        <w:t xml:space="preserve">提示  </w:t>
      </w:r>
      <w:r>
        <w:rPr>
          <w:rFonts w:ascii="宋体" w:hAnsi="宋体" w:eastAsia="宋体"/>
          <w:sz w:val="20"/>
        </w:rPr>
        <w:t>不要把大照片直接贴进画面：画面加载会明显变慢，操作员会以为系统卡了。</w:t>
      </w:r>
    </w:p>
    <w:p w14:paraId="5050E2D7">
      <w:pPr>
        <w:pStyle w:val="4"/>
      </w:pPr>
      <w:bookmarkStart w:id="64" w:name="_Toc32655"/>
      <w:r>
        <w:rPr>
          <w:rFonts w:ascii="微软雅黑" w:hAnsi="微软雅黑" w:eastAsia="微软雅黑"/>
          <w:b/>
          <w:color w:val="2E75B6"/>
          <w:sz w:val="28"/>
        </w:rPr>
        <w:t>8.6 一张合格画面的六条标准</w:t>
      </w:r>
      <w:bookmarkEnd w:id="64"/>
    </w:p>
    <w:p w14:paraId="51ADDC49">
      <w:pPr>
        <w:pStyle w:val="16"/>
      </w:pPr>
      <w:r>
        <w:rPr>
          <w:rFonts w:ascii="宋体" w:hAnsi="宋体" w:eastAsia="宋体"/>
          <w:sz w:val="21"/>
        </w:rPr>
        <w:t>一眼看出“现在正常还是不正常”——正常/异常用颜色和文字同时表达，不靠颜色单独表达；</w:t>
      </w:r>
    </w:p>
    <w:p w14:paraId="7BC735CA">
      <w:pPr>
        <w:pStyle w:val="16"/>
      </w:pPr>
      <w:r>
        <w:rPr>
          <w:rFonts w:ascii="宋体" w:hAnsi="宋体" w:eastAsia="宋体"/>
          <w:sz w:val="21"/>
        </w:rPr>
        <w:t>关键数值带单位，且小数位统一；</w:t>
      </w:r>
    </w:p>
    <w:p w14:paraId="3A89916D">
      <w:pPr>
        <w:pStyle w:val="16"/>
      </w:pPr>
      <w:r>
        <w:rPr>
          <w:rFonts w:ascii="宋体" w:hAnsi="宋体" w:eastAsia="宋体"/>
          <w:sz w:val="21"/>
        </w:rPr>
        <w:t>所有会变化的元素都有“取不到值”的样子（灰显或短横线），不能停在旧值上装正常；</w:t>
      </w:r>
    </w:p>
    <w:p w14:paraId="12A7E461">
      <w:pPr>
        <w:pStyle w:val="16"/>
      </w:pPr>
      <w:r>
        <w:rPr>
          <w:rFonts w:ascii="宋体" w:hAnsi="宋体" w:eastAsia="宋体"/>
          <w:sz w:val="21"/>
        </w:rPr>
        <w:t>点击区域足够大，触摸屏上不小于手指；</w:t>
      </w:r>
    </w:p>
    <w:p w14:paraId="12924A5C">
      <w:pPr>
        <w:pStyle w:val="16"/>
      </w:pPr>
      <w:r>
        <w:rPr>
          <w:rFonts w:ascii="宋体" w:hAnsi="宋体" w:eastAsia="宋体"/>
          <w:sz w:val="21"/>
        </w:rPr>
        <w:t>画面里不出现“测试”“临时”“TODO”字样；</w:t>
      </w:r>
    </w:p>
    <w:p w14:paraId="1A925958">
      <w:pPr>
        <w:pStyle w:val="16"/>
      </w:pPr>
      <w:r>
        <w:rPr>
          <w:rFonts w:ascii="宋体" w:hAnsi="宋体" w:eastAsia="宋体"/>
          <w:sz w:val="21"/>
        </w:rPr>
        <w:t>换一个没参与组态的人，能在 10 秒内说出这张画面在讲什么。</w:t>
      </w:r>
    </w:p>
    <w:p w14:paraId="4AD7466B">
      <w:pPr>
        <w:pStyle w:val="4"/>
      </w:pPr>
      <w:bookmarkStart w:id="65" w:name="_Toc21486"/>
      <w:r>
        <w:rPr>
          <w:rFonts w:ascii="微软雅黑" w:hAnsi="微软雅黑" w:eastAsia="微软雅黑"/>
          <w:b/>
          <w:color w:val="2E75B6"/>
          <w:sz w:val="28"/>
        </w:rPr>
        <w:t>8.7 本章验收清单</w:t>
      </w:r>
      <w:bookmarkEnd w:id="65"/>
    </w:p>
    <w:p w14:paraId="14FCB0B0">
      <w:pPr>
        <w:pStyle w:val="16"/>
      </w:pPr>
      <w:r>
        <w:rPr>
          <w:rFonts w:ascii="宋体" w:hAnsi="宋体" w:eastAsia="宋体"/>
          <w:sz w:val="21"/>
        </w:rPr>
        <w:t>视图类型与用途匹配；</w:t>
      </w:r>
    </w:p>
    <w:p w14:paraId="3C96DD09">
      <w:pPr>
        <w:pStyle w:val="16"/>
      </w:pPr>
      <w:r>
        <w:rPr>
          <w:rFonts w:ascii="宋体" w:hAnsi="宋体" w:eastAsia="宋体"/>
          <w:sz w:val="21"/>
        </w:rPr>
        <w:t>画面属性八项已按现场确认（尤其缩放与输入模式）；</w:t>
      </w:r>
    </w:p>
    <w:p w14:paraId="1DF980A4">
      <w:pPr>
        <w:pStyle w:val="16"/>
      </w:pPr>
      <w:r>
        <w:rPr>
          <w:rFonts w:ascii="宋体" w:hAnsi="宋体" w:eastAsia="宋体"/>
          <w:sz w:val="21"/>
        </w:rPr>
        <w:t>所有元素已对齐、分层正确、锁定防误移；</w:t>
      </w:r>
    </w:p>
    <w:p w14:paraId="07DB062B">
      <w:pPr>
        <w:pStyle w:val="16"/>
      </w:pPr>
      <w:r>
        <w:rPr>
          <w:rFonts w:ascii="宋体" w:hAnsi="宋体" w:eastAsia="宋体"/>
          <w:sz w:val="21"/>
        </w:rPr>
        <w:t>图片已压缩，画面切换无明显卡顿；</w:t>
      </w:r>
    </w:p>
    <w:p w14:paraId="065F60AE">
      <w:pPr>
        <w:pStyle w:val="16"/>
      </w:pPr>
      <w:r>
        <w:rPr>
          <w:rFonts w:ascii="宋体" w:hAnsi="宋体" w:eastAsia="宋体"/>
          <w:sz w:val="21"/>
        </w:rPr>
        <w:t>画面已在目标分辨率下实机看过一遍（不是只在编辑器里看）。</w:t>
      </w:r>
    </w:p>
    <w:p w14:paraId="055DB4CB">
      <w:pPr>
        <w:pStyle w:val="3"/>
        <w:spacing w:before="280" w:after="120"/>
      </w:pPr>
      <w:bookmarkStart w:id="66" w:name="_Toc32302"/>
      <w:r>
        <w:rPr>
          <w:rFonts w:ascii="微软雅黑" w:hAnsi="微软雅黑" w:eastAsia="微软雅黑"/>
          <w:b/>
          <w:color w:val="1F4E79"/>
          <w:sz w:val="34"/>
        </w:rPr>
        <w:t>第 9 章  图形与控件：把画面画出来</w:t>
      </w:r>
      <w:bookmarkEnd w:id="66"/>
    </w:p>
    <w:p w14:paraId="57531F28">
      <w:pPr>
        <w:pStyle w:val="4"/>
      </w:pPr>
      <w:bookmarkStart w:id="67" w:name="_Toc10371"/>
      <w:r>
        <w:rPr>
          <w:rFonts w:ascii="微软雅黑" w:hAnsi="微软雅黑" w:eastAsia="微软雅黑"/>
          <w:b/>
          <w:color w:val="2E75B6"/>
          <w:sz w:val="28"/>
        </w:rPr>
        <w:t>9.1 画布上有两类东西</w:t>
      </w:r>
      <w:bookmarkEnd w:id="67"/>
    </w:p>
    <w:p w14:paraId="370BE361">
      <w:pPr>
        <w:ind w:firstLine="0"/>
      </w:pPr>
      <w:r>
        <w:rPr>
          <w:rFonts w:ascii="宋体" w:hAnsi="宋体" w:eastAsia="宋体"/>
          <w:sz w:val="21"/>
        </w:rPr>
        <w:t>画布上的元素分两类，理解这一点能少走很多弯路：</w:t>
      </w:r>
    </w:p>
    <w:p w14:paraId="571C8C69">
      <w:pPr>
        <w:pStyle w:val="16"/>
      </w:pPr>
      <w:r>
        <w:rPr>
          <w:rFonts w:ascii="宋体" w:hAnsi="宋体" w:eastAsia="宋体"/>
          <w:sz w:val="21"/>
        </w:rPr>
        <w:t>图形（静态外观）：矩形、圆、线、文字、图片、自定义 SVG。它们只负责“长什么样”；</w:t>
      </w:r>
    </w:p>
    <w:p w14:paraId="4D31DBCD">
      <w:pPr>
        <w:pStyle w:val="16"/>
      </w:pPr>
      <w:r>
        <w:rPr>
          <w:rFonts w:ascii="宋体" w:hAnsi="宋体" w:eastAsia="宋体"/>
          <w:sz w:val="21"/>
        </w:rPr>
        <w:t>控件（带电的东西）：输入值、输出值、按钮、指示灯、仪表盘、图表、表格等。它们能绑变量、能显示实时值、能被点击。</w:t>
      </w:r>
    </w:p>
    <w:p w14:paraId="21BC4785">
      <w:pPr>
        <w:ind w:firstLine="0"/>
      </w:pPr>
      <w:r>
        <w:rPr>
          <w:rFonts w:ascii="宋体" w:hAnsi="宋体" w:eastAsia="宋体"/>
          <w:sz w:val="21"/>
        </w:rPr>
        <w:t>判断方法很简单：如果这个元素需要“跟着变量变”，就用控件；如果只是画个标题栏、画个设备轮廓，就用图形。</w:t>
      </w:r>
    </w:p>
    <w:p w14:paraId="3FB0A181">
      <w:pPr>
        <w:pStyle w:val="4"/>
      </w:pPr>
      <w:bookmarkStart w:id="68" w:name="_Toc4274"/>
      <w:r>
        <w:rPr>
          <w:rFonts w:ascii="微软雅黑" w:hAnsi="微软雅黑" w:eastAsia="微软雅黑"/>
          <w:b/>
          <w:color w:val="2E75B6"/>
          <w:sz w:val="28"/>
        </w:rPr>
        <w:t>9.2 十八类控件一览</w:t>
      </w:r>
      <w:bookmarkEnd w:id="68"/>
    </w:p>
    <w:p w14:paraId="41E398DC">
      <w:pPr>
        <w:ind w:firstLine="0"/>
      </w:pPr>
      <w:r>
        <w:rPr>
          <w:rFonts w:ascii="宋体" w:hAnsi="宋体" w:eastAsia="宋体"/>
          <w:sz w:val="21"/>
        </w:rPr>
        <w:t>右侧属性面板的“控制”页签里，是本产品全部可用控件。下表按用途分组，第三列写清了“什么时候该用它”。</w:t>
      </w:r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73"/>
        <w:gridCol w:w="3737"/>
        <w:gridCol w:w="4077"/>
      </w:tblGrid>
      <w:tr w14:paraId="331A00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74" w:type="dxa"/>
            <w:shd w:val="clear" w:color="auto" w:fill="2E75B6"/>
          </w:tcPr>
          <w:p w14:paraId="44AE6DAB">
            <w:r>
              <w:rPr>
                <w:rFonts w:ascii="宋体" w:hAnsi="宋体" w:eastAsia="宋体"/>
                <w:b/>
                <w:color w:val="FFFFFF"/>
                <w:sz w:val="20"/>
              </w:rPr>
              <w:t>控件</w:t>
            </w:r>
          </w:p>
        </w:tc>
        <w:tc>
          <w:tcPr>
            <w:tcW w:w="3742" w:type="dxa"/>
            <w:shd w:val="clear" w:color="auto" w:fill="2E75B6"/>
          </w:tcPr>
          <w:p w14:paraId="60AB602B">
            <w:r>
              <w:rPr>
                <w:rFonts w:ascii="宋体" w:hAnsi="宋体" w:eastAsia="宋体"/>
                <w:b/>
                <w:color w:val="FFFFFF"/>
                <w:sz w:val="20"/>
              </w:rPr>
              <w:t>作用</w:t>
            </w:r>
          </w:p>
        </w:tc>
        <w:tc>
          <w:tcPr>
            <w:tcW w:w="4082" w:type="dxa"/>
            <w:shd w:val="clear" w:color="auto" w:fill="2E75B6"/>
          </w:tcPr>
          <w:p w14:paraId="55959109">
            <w:r>
              <w:rPr>
                <w:rFonts w:ascii="宋体" w:hAnsi="宋体" w:eastAsia="宋体"/>
                <w:b/>
                <w:color w:val="FFFFFF"/>
                <w:sz w:val="20"/>
              </w:rPr>
              <w:t>典型用法</w:t>
            </w:r>
          </w:p>
        </w:tc>
      </w:tr>
      <w:tr w14:paraId="7280C7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74" w:type="dxa"/>
          </w:tcPr>
          <w:p w14:paraId="63B10973">
            <w:r>
              <w:rPr>
                <w:rFonts w:ascii="宋体" w:hAnsi="宋体" w:eastAsia="宋体"/>
                <w:b w:val="0"/>
                <w:sz w:val="20"/>
              </w:rPr>
              <w:t>输入值</w:t>
            </w:r>
          </w:p>
        </w:tc>
        <w:tc>
          <w:tcPr>
            <w:tcW w:w="3742" w:type="dxa"/>
          </w:tcPr>
          <w:p w14:paraId="17EDC6AC">
            <w:r>
              <w:rPr>
                <w:rFonts w:ascii="宋体" w:hAnsi="宋体" w:eastAsia="宋体"/>
                <w:b w:val="0"/>
                <w:sz w:val="20"/>
              </w:rPr>
              <w:t>显示并可修改变量</w:t>
            </w:r>
          </w:p>
        </w:tc>
        <w:tc>
          <w:tcPr>
            <w:tcW w:w="4082" w:type="dxa"/>
          </w:tcPr>
          <w:p w14:paraId="5A55CD5B">
            <w:r>
              <w:rPr>
                <w:rFonts w:ascii="宋体" w:hAnsi="宋体" w:eastAsia="宋体"/>
                <w:b w:val="0"/>
                <w:sz w:val="20"/>
              </w:rPr>
              <w:t>设定值、参数下发</w:t>
            </w:r>
          </w:p>
        </w:tc>
      </w:tr>
      <w:tr w14:paraId="4B7D50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74" w:type="dxa"/>
            <w:shd w:val="clear" w:color="auto" w:fill="F4F8FC"/>
          </w:tcPr>
          <w:p w14:paraId="0A0611C3">
            <w:r>
              <w:rPr>
                <w:rFonts w:ascii="宋体" w:hAnsi="宋体" w:eastAsia="宋体"/>
                <w:b w:val="0"/>
                <w:sz w:val="20"/>
              </w:rPr>
              <w:t>输出值</w:t>
            </w:r>
          </w:p>
        </w:tc>
        <w:tc>
          <w:tcPr>
            <w:tcW w:w="3742" w:type="dxa"/>
            <w:shd w:val="clear" w:color="auto" w:fill="F4F8FC"/>
          </w:tcPr>
          <w:p w14:paraId="57500917">
            <w:r>
              <w:rPr>
                <w:rFonts w:ascii="宋体" w:hAnsi="宋体" w:eastAsia="宋体"/>
                <w:b w:val="0"/>
                <w:sz w:val="20"/>
              </w:rPr>
              <w:t>只读显示变量</w:t>
            </w:r>
          </w:p>
        </w:tc>
        <w:tc>
          <w:tcPr>
            <w:tcW w:w="4082" w:type="dxa"/>
            <w:shd w:val="clear" w:color="auto" w:fill="F4F8FC"/>
          </w:tcPr>
          <w:p w14:paraId="46551CAB">
            <w:r>
              <w:rPr>
                <w:rFonts w:ascii="宋体" w:hAnsi="宋体" w:eastAsia="宋体"/>
                <w:b w:val="0"/>
                <w:sz w:val="20"/>
              </w:rPr>
              <w:t>温度、压力、计数</w:t>
            </w:r>
          </w:p>
        </w:tc>
      </w:tr>
      <w:tr w14:paraId="4BFA44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74" w:type="dxa"/>
          </w:tcPr>
          <w:p w14:paraId="1118DE42">
            <w:r>
              <w:rPr>
                <w:rFonts w:ascii="宋体" w:hAnsi="宋体" w:eastAsia="宋体"/>
                <w:b w:val="0"/>
                <w:sz w:val="20"/>
              </w:rPr>
              <w:t>按钮</w:t>
            </w:r>
          </w:p>
        </w:tc>
        <w:tc>
          <w:tcPr>
            <w:tcW w:w="3742" w:type="dxa"/>
          </w:tcPr>
          <w:p w14:paraId="36013C58">
            <w:r>
              <w:rPr>
                <w:rFonts w:ascii="宋体" w:hAnsi="宋体" w:eastAsia="宋体"/>
                <w:b w:val="0"/>
                <w:sz w:val="20"/>
              </w:rPr>
              <w:t>点击触发动作</w:t>
            </w:r>
          </w:p>
        </w:tc>
        <w:tc>
          <w:tcPr>
            <w:tcW w:w="4082" w:type="dxa"/>
          </w:tcPr>
          <w:p w14:paraId="04B74D21">
            <w:r>
              <w:rPr>
                <w:rFonts w:ascii="宋体" w:hAnsi="宋体" w:eastAsia="宋体"/>
                <w:b w:val="0"/>
                <w:sz w:val="20"/>
              </w:rPr>
              <w:t>启停、确认、切换画面</w:t>
            </w:r>
          </w:p>
        </w:tc>
      </w:tr>
      <w:tr w14:paraId="24BEF6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74" w:type="dxa"/>
            <w:shd w:val="clear" w:color="auto" w:fill="F4F8FC"/>
          </w:tcPr>
          <w:p w14:paraId="783C97FD">
            <w:r>
              <w:rPr>
                <w:rFonts w:ascii="宋体" w:hAnsi="宋体" w:eastAsia="宋体"/>
                <w:b w:val="0"/>
                <w:sz w:val="20"/>
              </w:rPr>
              <w:t>选择值</w:t>
            </w:r>
          </w:p>
        </w:tc>
        <w:tc>
          <w:tcPr>
            <w:tcW w:w="3742" w:type="dxa"/>
            <w:shd w:val="clear" w:color="auto" w:fill="F4F8FC"/>
          </w:tcPr>
          <w:p w14:paraId="3221C9F6">
            <w:r>
              <w:rPr>
                <w:rFonts w:ascii="宋体" w:hAnsi="宋体" w:eastAsia="宋体"/>
                <w:b w:val="0"/>
                <w:sz w:val="20"/>
              </w:rPr>
              <w:t>下拉选择后写变量</w:t>
            </w:r>
          </w:p>
        </w:tc>
        <w:tc>
          <w:tcPr>
            <w:tcW w:w="4082" w:type="dxa"/>
            <w:shd w:val="clear" w:color="auto" w:fill="F4F8FC"/>
          </w:tcPr>
          <w:p w14:paraId="0775DB70">
            <w:r>
              <w:rPr>
                <w:rFonts w:ascii="宋体" w:hAnsi="宋体" w:eastAsia="宋体"/>
                <w:b w:val="0"/>
                <w:sz w:val="20"/>
              </w:rPr>
              <w:t>模式选择、配方号</w:t>
            </w:r>
          </w:p>
        </w:tc>
      </w:tr>
      <w:tr w14:paraId="7E5C6F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74" w:type="dxa"/>
          </w:tcPr>
          <w:p w14:paraId="5020528F">
            <w:r>
              <w:rPr>
                <w:rFonts w:ascii="宋体" w:hAnsi="宋体" w:eastAsia="宋体"/>
                <w:b w:val="0"/>
                <w:sz w:val="20"/>
              </w:rPr>
              <w:t>开关</w:t>
            </w:r>
          </w:p>
        </w:tc>
        <w:tc>
          <w:tcPr>
            <w:tcW w:w="3742" w:type="dxa"/>
          </w:tcPr>
          <w:p w14:paraId="68286AB4">
            <w:r>
              <w:rPr>
                <w:rFonts w:ascii="宋体" w:hAnsi="宋体" w:eastAsia="宋体"/>
                <w:b w:val="0"/>
                <w:sz w:val="20"/>
              </w:rPr>
              <w:t>两态切换</w:t>
            </w:r>
          </w:p>
        </w:tc>
        <w:tc>
          <w:tcPr>
            <w:tcW w:w="4082" w:type="dxa"/>
          </w:tcPr>
          <w:p w14:paraId="619BFB2A">
            <w:r>
              <w:rPr>
                <w:rFonts w:ascii="宋体" w:hAnsi="宋体" w:eastAsia="宋体"/>
                <w:b w:val="0"/>
                <w:sz w:val="20"/>
              </w:rPr>
              <w:t>手动/自动、启停</w:t>
            </w:r>
          </w:p>
        </w:tc>
      </w:tr>
      <w:tr w14:paraId="768157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74" w:type="dxa"/>
            <w:shd w:val="clear" w:color="auto" w:fill="F4F8FC"/>
          </w:tcPr>
          <w:p w14:paraId="0DC7233E">
            <w:r>
              <w:rPr>
                <w:rFonts w:ascii="宋体" w:hAnsi="宋体" w:eastAsia="宋体"/>
                <w:b w:val="0"/>
                <w:sz w:val="20"/>
              </w:rPr>
              <w:t>滑块</w:t>
            </w:r>
          </w:p>
        </w:tc>
        <w:tc>
          <w:tcPr>
            <w:tcW w:w="3742" w:type="dxa"/>
            <w:shd w:val="clear" w:color="auto" w:fill="F4F8FC"/>
          </w:tcPr>
          <w:p w14:paraId="662D0341">
            <w:r>
              <w:rPr>
                <w:rFonts w:ascii="宋体" w:hAnsi="宋体" w:eastAsia="宋体"/>
                <w:b w:val="0"/>
                <w:sz w:val="20"/>
              </w:rPr>
              <w:t>拖动连续给值</w:t>
            </w:r>
          </w:p>
        </w:tc>
        <w:tc>
          <w:tcPr>
            <w:tcW w:w="4082" w:type="dxa"/>
            <w:shd w:val="clear" w:color="auto" w:fill="F4F8FC"/>
          </w:tcPr>
          <w:p w14:paraId="5723DEF4">
            <w:r>
              <w:rPr>
                <w:rFonts w:ascii="宋体" w:hAnsi="宋体" w:eastAsia="宋体"/>
                <w:b w:val="0"/>
                <w:sz w:val="20"/>
              </w:rPr>
              <w:t>阀位、频率</w:t>
            </w:r>
          </w:p>
        </w:tc>
      </w:tr>
      <w:tr w14:paraId="0466D3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74" w:type="dxa"/>
          </w:tcPr>
          <w:p w14:paraId="47BB4DFE">
            <w:r>
              <w:rPr>
                <w:rFonts w:ascii="宋体" w:hAnsi="宋体" w:eastAsia="宋体"/>
                <w:b w:val="0"/>
                <w:sz w:val="20"/>
              </w:rPr>
              <w:t>指示灯</w:t>
            </w:r>
          </w:p>
        </w:tc>
        <w:tc>
          <w:tcPr>
            <w:tcW w:w="3742" w:type="dxa"/>
          </w:tcPr>
          <w:p w14:paraId="36D049D3">
            <w:r>
              <w:rPr>
                <w:rFonts w:ascii="宋体" w:hAnsi="宋体" w:eastAsia="宋体"/>
                <w:b w:val="0"/>
                <w:sz w:val="20"/>
              </w:rPr>
              <w:t>按变量状态亮灭</w:t>
            </w:r>
          </w:p>
        </w:tc>
        <w:tc>
          <w:tcPr>
            <w:tcW w:w="4082" w:type="dxa"/>
          </w:tcPr>
          <w:p w14:paraId="016789D4">
            <w:r>
              <w:rPr>
                <w:rFonts w:ascii="宋体" w:hAnsi="宋体" w:eastAsia="宋体"/>
                <w:b w:val="0"/>
                <w:sz w:val="20"/>
              </w:rPr>
              <w:t>运行/停止/故障</w:t>
            </w:r>
          </w:p>
        </w:tc>
      </w:tr>
      <w:tr w14:paraId="7AC1F3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74" w:type="dxa"/>
            <w:shd w:val="clear" w:color="auto" w:fill="F4F8FC"/>
          </w:tcPr>
          <w:p w14:paraId="1E7A7757">
            <w:r>
              <w:rPr>
                <w:rFonts w:ascii="宋体" w:hAnsi="宋体" w:eastAsia="宋体"/>
                <w:b w:val="0"/>
                <w:sz w:val="20"/>
              </w:rPr>
              <w:t>仪表盘</w:t>
            </w:r>
          </w:p>
        </w:tc>
        <w:tc>
          <w:tcPr>
            <w:tcW w:w="3742" w:type="dxa"/>
            <w:shd w:val="clear" w:color="auto" w:fill="F4F8FC"/>
          </w:tcPr>
          <w:p w14:paraId="066EF9FA">
            <w:r>
              <w:rPr>
                <w:rFonts w:ascii="宋体" w:hAnsi="宋体" w:eastAsia="宋体"/>
                <w:b w:val="0"/>
                <w:sz w:val="20"/>
              </w:rPr>
              <w:t>指针式表盘</w:t>
            </w:r>
          </w:p>
        </w:tc>
        <w:tc>
          <w:tcPr>
            <w:tcW w:w="4082" w:type="dxa"/>
            <w:shd w:val="clear" w:color="auto" w:fill="F4F8FC"/>
          </w:tcPr>
          <w:p w14:paraId="2B3910BC">
            <w:r>
              <w:rPr>
                <w:rFonts w:ascii="宋体" w:hAnsi="宋体" w:eastAsia="宋体"/>
                <w:b w:val="0"/>
                <w:sz w:val="20"/>
              </w:rPr>
              <w:t>转速、电流</w:t>
            </w:r>
          </w:p>
        </w:tc>
      </w:tr>
      <w:tr w14:paraId="50DAAE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74" w:type="dxa"/>
          </w:tcPr>
          <w:p w14:paraId="5A632437">
            <w:r>
              <w:rPr>
                <w:rFonts w:ascii="宋体" w:hAnsi="宋体" w:eastAsia="宋体"/>
                <w:b w:val="0"/>
                <w:sz w:val="20"/>
              </w:rPr>
              <w:t>圆形测量仪</w:t>
            </w:r>
          </w:p>
        </w:tc>
        <w:tc>
          <w:tcPr>
            <w:tcW w:w="3742" w:type="dxa"/>
          </w:tcPr>
          <w:p w14:paraId="3EA06D21">
            <w:r>
              <w:rPr>
                <w:rFonts w:ascii="宋体" w:hAnsi="宋体" w:eastAsia="宋体"/>
                <w:b w:val="0"/>
                <w:sz w:val="20"/>
              </w:rPr>
              <w:t>环形刻度显示</w:t>
            </w:r>
          </w:p>
        </w:tc>
        <w:tc>
          <w:tcPr>
            <w:tcW w:w="4082" w:type="dxa"/>
          </w:tcPr>
          <w:p w14:paraId="314219E4">
            <w:r>
              <w:rPr>
                <w:rFonts w:ascii="宋体" w:hAnsi="宋体" w:eastAsia="宋体"/>
                <w:b w:val="0"/>
                <w:sz w:val="20"/>
              </w:rPr>
              <w:t>液位、占比</w:t>
            </w:r>
          </w:p>
        </w:tc>
      </w:tr>
      <w:tr w14:paraId="5DE342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74" w:type="dxa"/>
            <w:shd w:val="clear" w:color="auto" w:fill="F4F8FC"/>
          </w:tcPr>
          <w:p w14:paraId="7B98C450">
            <w:r>
              <w:rPr>
                <w:rFonts w:ascii="宋体" w:hAnsi="宋体" w:eastAsia="宋体"/>
                <w:b w:val="0"/>
                <w:sz w:val="20"/>
              </w:rPr>
              <w:t>管道</w:t>
            </w:r>
          </w:p>
        </w:tc>
        <w:tc>
          <w:tcPr>
            <w:tcW w:w="3742" w:type="dxa"/>
            <w:shd w:val="clear" w:color="auto" w:fill="F4F8FC"/>
          </w:tcPr>
          <w:p w14:paraId="3B13BE7A">
            <w:r>
              <w:rPr>
                <w:rFonts w:ascii="宋体" w:hAnsi="宋体" w:eastAsia="宋体"/>
                <w:b w:val="0"/>
                <w:sz w:val="20"/>
              </w:rPr>
              <w:t>管道流动效果</w:t>
            </w:r>
          </w:p>
        </w:tc>
        <w:tc>
          <w:tcPr>
            <w:tcW w:w="4082" w:type="dxa"/>
            <w:shd w:val="clear" w:color="auto" w:fill="F4F8FC"/>
          </w:tcPr>
          <w:p w14:paraId="538408DA">
            <w:r>
              <w:rPr>
                <w:rFonts w:ascii="宋体" w:hAnsi="宋体" w:eastAsia="宋体"/>
                <w:b w:val="0"/>
                <w:sz w:val="20"/>
              </w:rPr>
              <w:t>水、气、油路</w:t>
            </w:r>
          </w:p>
        </w:tc>
      </w:tr>
      <w:tr w14:paraId="1BAA6E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74" w:type="dxa"/>
          </w:tcPr>
          <w:p w14:paraId="2FB0E30F">
            <w:r>
              <w:rPr>
                <w:rFonts w:ascii="宋体" w:hAnsi="宋体" w:eastAsia="宋体"/>
                <w:b w:val="0"/>
                <w:sz w:val="20"/>
              </w:rPr>
              <w:t>条形图</w:t>
            </w:r>
          </w:p>
        </w:tc>
        <w:tc>
          <w:tcPr>
            <w:tcW w:w="3742" w:type="dxa"/>
          </w:tcPr>
          <w:p w14:paraId="097BE0A4">
            <w:r>
              <w:rPr>
                <w:rFonts w:ascii="宋体" w:hAnsi="宋体" w:eastAsia="宋体"/>
                <w:b w:val="0"/>
                <w:sz w:val="20"/>
              </w:rPr>
              <w:t>条形对比</w:t>
            </w:r>
          </w:p>
        </w:tc>
        <w:tc>
          <w:tcPr>
            <w:tcW w:w="4082" w:type="dxa"/>
          </w:tcPr>
          <w:p w14:paraId="5E118198">
            <w:r>
              <w:rPr>
                <w:rFonts w:ascii="宋体" w:hAnsi="宋体" w:eastAsia="宋体"/>
                <w:b w:val="0"/>
                <w:sz w:val="20"/>
              </w:rPr>
              <w:t>各班产量、能耗</w:t>
            </w:r>
          </w:p>
        </w:tc>
      </w:tr>
      <w:tr w14:paraId="4731C5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74" w:type="dxa"/>
            <w:shd w:val="clear" w:color="auto" w:fill="F4F8FC"/>
          </w:tcPr>
          <w:p w14:paraId="324CE553">
            <w:r>
              <w:rPr>
                <w:rFonts w:ascii="宋体" w:hAnsi="宋体" w:eastAsia="宋体"/>
                <w:b w:val="0"/>
                <w:sz w:val="20"/>
              </w:rPr>
              <w:t>饼图</w:t>
            </w:r>
          </w:p>
        </w:tc>
        <w:tc>
          <w:tcPr>
            <w:tcW w:w="3742" w:type="dxa"/>
            <w:shd w:val="clear" w:color="auto" w:fill="F4F8FC"/>
          </w:tcPr>
          <w:p w14:paraId="3F341A86">
            <w:r>
              <w:rPr>
                <w:rFonts w:ascii="宋体" w:hAnsi="宋体" w:eastAsia="宋体"/>
                <w:b w:val="0"/>
                <w:sz w:val="20"/>
              </w:rPr>
              <w:t>占比构成</w:t>
            </w:r>
          </w:p>
        </w:tc>
        <w:tc>
          <w:tcPr>
            <w:tcW w:w="4082" w:type="dxa"/>
            <w:shd w:val="clear" w:color="auto" w:fill="F4F8FC"/>
          </w:tcPr>
          <w:p w14:paraId="3FCA1D1E">
            <w:r>
              <w:rPr>
                <w:rFonts w:ascii="宋体" w:hAnsi="宋体" w:eastAsia="宋体"/>
                <w:b w:val="0"/>
                <w:sz w:val="20"/>
              </w:rPr>
              <w:t>能耗构成、故障分类</w:t>
            </w:r>
          </w:p>
        </w:tc>
      </w:tr>
      <w:tr w14:paraId="1EF001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74" w:type="dxa"/>
          </w:tcPr>
          <w:p w14:paraId="6D168536">
            <w:r>
              <w:rPr>
                <w:rFonts w:ascii="宋体" w:hAnsi="宋体" w:eastAsia="宋体"/>
                <w:b w:val="0"/>
                <w:sz w:val="20"/>
              </w:rPr>
              <w:t>图表</w:t>
            </w:r>
          </w:p>
        </w:tc>
        <w:tc>
          <w:tcPr>
            <w:tcW w:w="3742" w:type="dxa"/>
          </w:tcPr>
          <w:p w14:paraId="2F096BE3">
            <w:r>
              <w:rPr>
                <w:rFonts w:ascii="宋体" w:hAnsi="宋体" w:eastAsia="宋体"/>
                <w:b w:val="0"/>
                <w:sz w:val="20"/>
              </w:rPr>
              <w:t>趋势曲线（实时/历史）</w:t>
            </w:r>
          </w:p>
        </w:tc>
        <w:tc>
          <w:tcPr>
            <w:tcW w:w="4082" w:type="dxa"/>
          </w:tcPr>
          <w:p w14:paraId="6D130FC4">
            <w:r>
              <w:rPr>
                <w:rFonts w:ascii="宋体" w:hAnsi="宋体" w:eastAsia="宋体"/>
                <w:b w:val="0"/>
                <w:sz w:val="20"/>
              </w:rPr>
              <w:t>温度趋势、压力趋势</w:t>
            </w:r>
          </w:p>
        </w:tc>
      </w:tr>
      <w:tr w14:paraId="159557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74" w:type="dxa"/>
            <w:shd w:val="clear" w:color="auto" w:fill="F4F8FC"/>
          </w:tcPr>
          <w:p w14:paraId="7330C45B">
            <w:r>
              <w:rPr>
                <w:rFonts w:ascii="宋体" w:hAnsi="宋体" w:eastAsia="宋体"/>
                <w:b w:val="0"/>
                <w:sz w:val="20"/>
              </w:rPr>
              <w:t>表</w:t>
            </w:r>
          </w:p>
        </w:tc>
        <w:tc>
          <w:tcPr>
            <w:tcW w:w="3742" w:type="dxa"/>
            <w:shd w:val="clear" w:color="auto" w:fill="F4F8FC"/>
          </w:tcPr>
          <w:p w14:paraId="432EDE37">
            <w:r>
              <w:rPr>
                <w:rFonts w:ascii="宋体" w:hAnsi="宋体" w:eastAsia="宋体"/>
                <w:b w:val="0"/>
                <w:sz w:val="20"/>
              </w:rPr>
              <w:t>数据表（实时/历史/报警/报表）</w:t>
            </w:r>
          </w:p>
        </w:tc>
        <w:tc>
          <w:tcPr>
            <w:tcW w:w="4082" w:type="dxa"/>
            <w:shd w:val="clear" w:color="auto" w:fill="F4F8FC"/>
          </w:tcPr>
          <w:p w14:paraId="69E87382">
            <w:r>
              <w:rPr>
                <w:rFonts w:ascii="宋体" w:hAnsi="宋体" w:eastAsia="宋体"/>
                <w:b w:val="0"/>
                <w:sz w:val="20"/>
              </w:rPr>
              <w:t>台账、事件清单</w:t>
            </w:r>
          </w:p>
        </w:tc>
      </w:tr>
      <w:tr w14:paraId="7943B3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74" w:type="dxa"/>
          </w:tcPr>
          <w:p w14:paraId="561B6591">
            <w:r>
              <w:rPr>
                <w:rFonts w:ascii="宋体" w:hAnsi="宋体" w:eastAsia="宋体"/>
                <w:b w:val="0"/>
                <w:sz w:val="20"/>
              </w:rPr>
              <w:t>面板</w:t>
            </w:r>
          </w:p>
        </w:tc>
        <w:tc>
          <w:tcPr>
            <w:tcW w:w="3742" w:type="dxa"/>
          </w:tcPr>
          <w:p w14:paraId="5500ECAE">
            <w:r>
              <w:rPr>
                <w:rFonts w:ascii="宋体" w:hAnsi="宋体" w:eastAsia="宋体"/>
                <w:b w:val="0"/>
                <w:sz w:val="20"/>
              </w:rPr>
              <w:t>容器，容纳子画面</w:t>
            </w:r>
          </w:p>
        </w:tc>
        <w:tc>
          <w:tcPr>
            <w:tcW w:w="4082" w:type="dxa"/>
          </w:tcPr>
          <w:p w14:paraId="49CD7C5F">
            <w:r>
              <w:rPr>
                <w:rFonts w:ascii="宋体" w:hAnsi="宋体" w:eastAsia="宋体"/>
                <w:b w:val="0"/>
                <w:sz w:val="20"/>
              </w:rPr>
              <w:t>弹出子画面、分区</w:t>
            </w:r>
          </w:p>
        </w:tc>
      </w:tr>
      <w:tr w14:paraId="30FC77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74" w:type="dxa"/>
            <w:shd w:val="clear" w:color="auto" w:fill="F4F8FC"/>
          </w:tcPr>
          <w:p w14:paraId="0F2B4C05">
            <w:r>
              <w:rPr>
                <w:rFonts w:ascii="宋体" w:hAnsi="宋体" w:eastAsia="宋体"/>
                <w:b w:val="0"/>
                <w:sz w:val="20"/>
              </w:rPr>
              <w:t>内嵌网页</w:t>
            </w:r>
          </w:p>
        </w:tc>
        <w:tc>
          <w:tcPr>
            <w:tcW w:w="3742" w:type="dxa"/>
            <w:shd w:val="clear" w:color="auto" w:fill="F4F8FC"/>
          </w:tcPr>
          <w:p w14:paraId="7B1EC317">
            <w:r>
              <w:rPr>
                <w:rFonts w:ascii="宋体" w:hAnsi="宋体" w:eastAsia="宋体"/>
                <w:b w:val="0"/>
                <w:sz w:val="20"/>
              </w:rPr>
              <w:t>嵌入外部页面</w:t>
            </w:r>
          </w:p>
        </w:tc>
        <w:tc>
          <w:tcPr>
            <w:tcW w:w="4082" w:type="dxa"/>
            <w:shd w:val="clear" w:color="auto" w:fill="F4F8FC"/>
          </w:tcPr>
          <w:p w14:paraId="6BB0C63A">
            <w:r>
              <w:rPr>
                <w:rFonts w:ascii="宋体" w:hAnsi="宋体" w:eastAsia="宋体"/>
                <w:b w:val="0"/>
                <w:sz w:val="20"/>
              </w:rPr>
              <w:t>第三方看板、地图</w:t>
            </w:r>
          </w:p>
        </w:tc>
      </w:tr>
      <w:tr w14:paraId="07441A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74" w:type="dxa"/>
          </w:tcPr>
          <w:p w14:paraId="59C96B72">
            <w:r>
              <w:rPr>
                <w:rFonts w:ascii="宋体" w:hAnsi="宋体" w:eastAsia="宋体"/>
                <w:b w:val="0"/>
                <w:sz w:val="20"/>
              </w:rPr>
              <w:t>图片（链接）</w:t>
            </w:r>
          </w:p>
        </w:tc>
        <w:tc>
          <w:tcPr>
            <w:tcW w:w="3742" w:type="dxa"/>
          </w:tcPr>
          <w:p w14:paraId="127FB5A6">
            <w:r>
              <w:rPr>
                <w:rFonts w:ascii="宋体" w:hAnsi="宋体" w:eastAsia="宋体"/>
                <w:b w:val="0"/>
                <w:sz w:val="20"/>
              </w:rPr>
              <w:t>按变量切换图片</w:t>
            </w:r>
          </w:p>
        </w:tc>
        <w:tc>
          <w:tcPr>
            <w:tcW w:w="4082" w:type="dxa"/>
          </w:tcPr>
          <w:p w14:paraId="6FF3500D">
            <w:r>
              <w:rPr>
                <w:rFonts w:ascii="宋体" w:hAnsi="宋体" w:eastAsia="宋体"/>
                <w:b w:val="0"/>
                <w:sz w:val="20"/>
              </w:rPr>
              <w:t>设备状态图、工艺流程图</w:t>
            </w:r>
          </w:p>
        </w:tc>
      </w:tr>
      <w:tr w14:paraId="5D2E19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74" w:type="dxa"/>
            <w:shd w:val="clear" w:color="auto" w:fill="F4F8FC"/>
          </w:tcPr>
          <w:p w14:paraId="29BF8537">
            <w:r>
              <w:rPr>
                <w:rFonts w:ascii="宋体" w:hAnsi="宋体" w:eastAsia="宋体"/>
                <w:b w:val="0"/>
                <w:sz w:val="20"/>
              </w:rPr>
              <w:t>图形</w:t>
            </w:r>
          </w:p>
        </w:tc>
        <w:tc>
          <w:tcPr>
            <w:tcW w:w="3742" w:type="dxa"/>
            <w:shd w:val="clear" w:color="auto" w:fill="F4F8FC"/>
          </w:tcPr>
          <w:p w14:paraId="54EBA8CC">
            <w:r>
              <w:rPr>
                <w:rFonts w:ascii="宋体" w:hAnsi="宋体" w:eastAsia="宋体"/>
                <w:b w:val="0"/>
                <w:sz w:val="20"/>
              </w:rPr>
              <w:t>矩形、椭圆、线、文本、自定义 SVG</w:t>
            </w:r>
          </w:p>
        </w:tc>
        <w:tc>
          <w:tcPr>
            <w:tcW w:w="4082" w:type="dxa"/>
            <w:shd w:val="clear" w:color="auto" w:fill="F4F8FC"/>
          </w:tcPr>
          <w:p w14:paraId="541B928D">
            <w:r>
              <w:rPr>
                <w:rFonts w:ascii="宋体" w:hAnsi="宋体" w:eastAsia="宋体"/>
                <w:b w:val="0"/>
                <w:sz w:val="20"/>
              </w:rPr>
              <w:t>底图、示意图、标注、装饰</w:t>
            </w:r>
          </w:p>
        </w:tc>
      </w:tr>
    </w:tbl>
    <w:p w14:paraId="2C49A272"/>
    <w:p w14:paraId="0ADEC8C0">
      <w:pPr>
        <w:pStyle w:val="4"/>
      </w:pPr>
      <w:bookmarkStart w:id="69" w:name="_Toc15179"/>
      <w:r>
        <w:rPr>
          <w:rFonts w:ascii="微软雅黑" w:hAnsi="微软雅黑" w:eastAsia="微软雅黑"/>
          <w:b/>
          <w:color w:val="2E75B6"/>
          <w:sz w:val="28"/>
        </w:rPr>
        <w:t>9.3 放一个控件要填的通用属性</w:t>
      </w:r>
      <w:bookmarkEnd w:id="69"/>
    </w:p>
    <w:p w14:paraId="2631E18A">
      <w:pPr>
        <w:ind w:firstLine="0"/>
      </w:pPr>
      <w:r>
        <w:rPr>
          <w:rFonts w:ascii="宋体" w:hAnsi="宋体" w:eastAsia="宋体"/>
          <w:sz w:val="21"/>
        </w:rPr>
        <w:t>不管放哪种控件，右侧属性面板的“常规”和“布局”两部分是共通的，先掌握它们：</w:t>
      </w:r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59"/>
        <w:gridCol w:w="3058"/>
        <w:gridCol w:w="4870"/>
      </w:tblGrid>
      <w:tr w14:paraId="419646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1" w:type="dxa"/>
            <w:shd w:val="clear" w:color="auto" w:fill="2E75B6"/>
          </w:tcPr>
          <w:p w14:paraId="3E439DA5">
            <w:r>
              <w:rPr>
                <w:rFonts w:ascii="宋体" w:hAnsi="宋体" w:eastAsia="宋体"/>
                <w:b/>
                <w:color w:val="FFFFFF"/>
                <w:sz w:val="20"/>
              </w:rPr>
              <w:t>属性组</w:t>
            </w:r>
          </w:p>
        </w:tc>
        <w:tc>
          <w:tcPr>
            <w:tcW w:w="3061" w:type="dxa"/>
            <w:shd w:val="clear" w:color="auto" w:fill="2E75B6"/>
          </w:tcPr>
          <w:p w14:paraId="263D17E3">
            <w:r>
              <w:rPr>
                <w:rFonts w:ascii="宋体" w:hAnsi="宋体" w:eastAsia="宋体"/>
                <w:b/>
                <w:color w:val="FFFFFF"/>
                <w:sz w:val="20"/>
              </w:rPr>
              <w:t>字段</w:t>
            </w:r>
          </w:p>
        </w:tc>
        <w:tc>
          <w:tcPr>
            <w:tcW w:w="4876" w:type="dxa"/>
            <w:shd w:val="clear" w:color="auto" w:fill="2E75B6"/>
          </w:tcPr>
          <w:p w14:paraId="414F742A">
            <w:r>
              <w:rPr>
                <w:rFonts w:ascii="宋体" w:hAnsi="宋体" w:eastAsia="宋体"/>
                <w:b/>
                <w:color w:val="FFFFFF"/>
                <w:sz w:val="20"/>
              </w:rPr>
              <w:t>说明</w:t>
            </w:r>
          </w:p>
        </w:tc>
      </w:tr>
      <w:tr w14:paraId="3DAB1E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1" w:type="dxa"/>
          </w:tcPr>
          <w:p w14:paraId="0CE6E7B5">
            <w:r>
              <w:rPr>
                <w:rFonts w:ascii="宋体" w:hAnsi="宋体" w:eastAsia="宋体"/>
                <w:b w:val="0"/>
                <w:sz w:val="20"/>
              </w:rPr>
              <w:t>常规</w:t>
            </w:r>
          </w:p>
        </w:tc>
        <w:tc>
          <w:tcPr>
            <w:tcW w:w="3061" w:type="dxa"/>
          </w:tcPr>
          <w:p w14:paraId="207FBCD6">
            <w:r>
              <w:rPr>
                <w:rFonts w:ascii="宋体" w:hAnsi="宋体" w:eastAsia="宋体"/>
                <w:b w:val="0"/>
                <w:sz w:val="20"/>
              </w:rPr>
              <w:t>名称（id）</w:t>
            </w:r>
          </w:p>
        </w:tc>
        <w:tc>
          <w:tcPr>
            <w:tcW w:w="4876" w:type="dxa"/>
          </w:tcPr>
          <w:p w14:paraId="7458528F">
            <w:r>
              <w:rPr>
                <w:rFonts w:ascii="宋体" w:hAnsi="宋体" w:eastAsia="宋体"/>
                <w:b w:val="0"/>
                <w:sz w:val="20"/>
              </w:rPr>
              <w:t>元素的唯一标识，脚本和动画都用它定位</w:t>
            </w:r>
          </w:p>
        </w:tc>
      </w:tr>
      <w:tr w14:paraId="43D61C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1" w:type="dxa"/>
            <w:shd w:val="clear" w:color="auto" w:fill="F4F8FC"/>
          </w:tcPr>
          <w:p w14:paraId="011435A9">
            <w:r>
              <w:rPr>
                <w:rFonts w:ascii="宋体" w:hAnsi="宋体" w:eastAsia="宋体"/>
                <w:b w:val="0"/>
                <w:sz w:val="20"/>
              </w:rPr>
              <w:t>常规</w:t>
            </w:r>
          </w:p>
        </w:tc>
        <w:tc>
          <w:tcPr>
            <w:tcW w:w="3061" w:type="dxa"/>
            <w:shd w:val="clear" w:color="auto" w:fill="F4F8FC"/>
          </w:tcPr>
          <w:p w14:paraId="626EF65B">
            <w:r>
              <w:rPr>
                <w:rFonts w:ascii="宋体" w:hAnsi="宋体" w:eastAsia="宋体"/>
                <w:b w:val="0"/>
                <w:sz w:val="20"/>
              </w:rPr>
              <w:t>可见 / 隐藏</w:t>
            </w:r>
          </w:p>
        </w:tc>
        <w:tc>
          <w:tcPr>
            <w:tcW w:w="4876" w:type="dxa"/>
            <w:shd w:val="clear" w:color="auto" w:fill="F4F8FC"/>
          </w:tcPr>
          <w:p w14:paraId="2663A400">
            <w:r>
              <w:rPr>
                <w:rFonts w:ascii="宋体" w:hAnsi="宋体" w:eastAsia="宋体"/>
                <w:b w:val="0"/>
                <w:sz w:val="20"/>
              </w:rPr>
              <w:t>配合动画“隐藏/显示”使用</w:t>
            </w:r>
          </w:p>
        </w:tc>
      </w:tr>
      <w:tr w14:paraId="07F6CA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1" w:type="dxa"/>
          </w:tcPr>
          <w:p w14:paraId="5A307550">
            <w:r>
              <w:rPr>
                <w:rFonts w:ascii="宋体" w:hAnsi="宋体" w:eastAsia="宋体"/>
                <w:b w:val="0"/>
                <w:sz w:val="20"/>
              </w:rPr>
              <w:t>常规</w:t>
            </w:r>
          </w:p>
        </w:tc>
        <w:tc>
          <w:tcPr>
            <w:tcW w:w="3061" w:type="dxa"/>
          </w:tcPr>
          <w:p w14:paraId="6B391E55">
            <w:r>
              <w:rPr>
                <w:rFonts w:ascii="宋体" w:hAnsi="宋体" w:eastAsia="宋体"/>
                <w:b w:val="0"/>
                <w:sz w:val="20"/>
              </w:rPr>
              <w:t>锁定</w:t>
            </w:r>
          </w:p>
        </w:tc>
        <w:tc>
          <w:tcPr>
            <w:tcW w:w="4876" w:type="dxa"/>
          </w:tcPr>
          <w:p w14:paraId="2D21787A">
            <w:r>
              <w:rPr>
                <w:rFonts w:ascii="宋体" w:hAnsi="宋体" w:eastAsia="宋体"/>
                <w:b w:val="0"/>
                <w:sz w:val="20"/>
              </w:rPr>
              <w:t>锁住后不会被误拖动</w:t>
            </w:r>
          </w:p>
        </w:tc>
      </w:tr>
      <w:tr w14:paraId="6443DC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1" w:type="dxa"/>
            <w:shd w:val="clear" w:color="auto" w:fill="F4F8FC"/>
          </w:tcPr>
          <w:p w14:paraId="24A3E35A">
            <w:r>
              <w:rPr>
                <w:rFonts w:ascii="宋体" w:hAnsi="宋体" w:eastAsia="宋体"/>
                <w:b w:val="0"/>
                <w:sz w:val="20"/>
              </w:rPr>
              <w:t>布局</w:t>
            </w:r>
          </w:p>
        </w:tc>
        <w:tc>
          <w:tcPr>
            <w:tcW w:w="3061" w:type="dxa"/>
            <w:shd w:val="clear" w:color="auto" w:fill="F4F8FC"/>
          </w:tcPr>
          <w:p w14:paraId="7ACD1DEE">
            <w:r>
              <w:rPr>
                <w:rFonts w:ascii="宋体" w:hAnsi="宋体" w:eastAsia="宋体"/>
                <w:b w:val="0"/>
                <w:sz w:val="20"/>
              </w:rPr>
              <w:t>X / Y</w:t>
            </w:r>
          </w:p>
        </w:tc>
        <w:tc>
          <w:tcPr>
            <w:tcW w:w="4876" w:type="dxa"/>
            <w:shd w:val="clear" w:color="auto" w:fill="F4F8FC"/>
          </w:tcPr>
          <w:p w14:paraId="3180222F">
            <w:r>
              <w:rPr>
                <w:rFonts w:ascii="宋体" w:hAnsi="宋体" w:eastAsia="宋体"/>
                <w:b w:val="0"/>
                <w:sz w:val="20"/>
              </w:rPr>
              <w:t>相对画布左上角的位置</w:t>
            </w:r>
          </w:p>
        </w:tc>
      </w:tr>
      <w:tr w14:paraId="420E13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1" w:type="dxa"/>
          </w:tcPr>
          <w:p w14:paraId="113FE46C">
            <w:r>
              <w:rPr>
                <w:rFonts w:ascii="宋体" w:hAnsi="宋体" w:eastAsia="宋体"/>
                <w:b w:val="0"/>
                <w:sz w:val="20"/>
              </w:rPr>
              <w:t>布局</w:t>
            </w:r>
          </w:p>
        </w:tc>
        <w:tc>
          <w:tcPr>
            <w:tcW w:w="3061" w:type="dxa"/>
          </w:tcPr>
          <w:p w14:paraId="22AD9C22">
            <w:r>
              <w:rPr>
                <w:rFonts w:ascii="宋体" w:hAnsi="宋体" w:eastAsia="宋体"/>
                <w:b w:val="0"/>
                <w:sz w:val="20"/>
              </w:rPr>
              <w:t>宽度 / 高度</w:t>
            </w:r>
          </w:p>
        </w:tc>
        <w:tc>
          <w:tcPr>
            <w:tcW w:w="4876" w:type="dxa"/>
          </w:tcPr>
          <w:p w14:paraId="474EDBE8">
            <w:r>
              <w:rPr>
                <w:rFonts w:ascii="宋体" w:hAnsi="宋体" w:eastAsia="宋体"/>
                <w:b w:val="0"/>
                <w:sz w:val="20"/>
              </w:rPr>
              <w:t>像素值</w:t>
            </w:r>
          </w:p>
        </w:tc>
      </w:tr>
      <w:tr w14:paraId="5A2F84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1" w:type="dxa"/>
            <w:shd w:val="clear" w:color="auto" w:fill="F4F8FC"/>
          </w:tcPr>
          <w:p w14:paraId="5CEF5ED1">
            <w:r>
              <w:rPr>
                <w:rFonts w:ascii="宋体" w:hAnsi="宋体" w:eastAsia="宋体"/>
                <w:b w:val="0"/>
                <w:sz w:val="20"/>
              </w:rPr>
              <w:t>布局</w:t>
            </w:r>
          </w:p>
        </w:tc>
        <w:tc>
          <w:tcPr>
            <w:tcW w:w="3061" w:type="dxa"/>
            <w:shd w:val="clear" w:color="auto" w:fill="F4F8FC"/>
          </w:tcPr>
          <w:p w14:paraId="2A75A20B">
            <w:r>
              <w:rPr>
                <w:rFonts w:ascii="宋体" w:hAnsi="宋体" w:eastAsia="宋体"/>
                <w:b w:val="0"/>
                <w:sz w:val="20"/>
              </w:rPr>
              <w:t>角度</w:t>
            </w:r>
          </w:p>
        </w:tc>
        <w:tc>
          <w:tcPr>
            <w:tcW w:w="4876" w:type="dxa"/>
            <w:shd w:val="clear" w:color="auto" w:fill="F4F8FC"/>
          </w:tcPr>
          <w:p w14:paraId="77B09216">
            <w:r>
              <w:rPr>
                <w:rFonts w:ascii="宋体" w:hAnsi="宋体" w:eastAsia="宋体"/>
                <w:b w:val="0"/>
                <w:sz w:val="20"/>
              </w:rPr>
              <w:t>旋转角度</w:t>
            </w:r>
          </w:p>
        </w:tc>
      </w:tr>
      <w:tr w14:paraId="1E1246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1" w:type="dxa"/>
          </w:tcPr>
          <w:p w14:paraId="06E48266">
            <w:r>
              <w:rPr>
                <w:rFonts w:ascii="宋体" w:hAnsi="宋体" w:eastAsia="宋体"/>
                <w:b w:val="0"/>
                <w:sz w:val="20"/>
              </w:rPr>
              <w:t>布局</w:t>
            </w:r>
          </w:p>
        </w:tc>
        <w:tc>
          <w:tcPr>
            <w:tcW w:w="3061" w:type="dxa"/>
          </w:tcPr>
          <w:p w14:paraId="1D834F3C">
            <w:r>
              <w:rPr>
                <w:rFonts w:ascii="宋体" w:hAnsi="宋体" w:eastAsia="宋体"/>
                <w:b w:val="0"/>
                <w:sz w:val="20"/>
              </w:rPr>
              <w:t>对齐</w:t>
            </w:r>
          </w:p>
        </w:tc>
        <w:tc>
          <w:tcPr>
            <w:tcW w:w="4876" w:type="dxa"/>
          </w:tcPr>
          <w:p w14:paraId="743DBCE9">
            <w:r>
              <w:rPr>
                <w:rFonts w:ascii="宋体" w:hAnsi="宋体" w:eastAsia="宋体"/>
                <w:b w:val="0"/>
                <w:sz w:val="20"/>
              </w:rPr>
              <w:t>多选元素时的对齐方式</w:t>
            </w:r>
          </w:p>
        </w:tc>
      </w:tr>
      <w:tr w14:paraId="406774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1" w:type="dxa"/>
            <w:shd w:val="clear" w:color="auto" w:fill="F4F8FC"/>
          </w:tcPr>
          <w:p w14:paraId="1435D869">
            <w:r>
              <w:rPr>
                <w:rFonts w:ascii="宋体" w:hAnsi="宋体" w:eastAsia="宋体"/>
                <w:b w:val="0"/>
                <w:sz w:val="20"/>
              </w:rPr>
              <w:t>样式</w:t>
            </w:r>
          </w:p>
        </w:tc>
        <w:tc>
          <w:tcPr>
            <w:tcW w:w="3061" w:type="dxa"/>
            <w:shd w:val="clear" w:color="auto" w:fill="F4F8FC"/>
          </w:tcPr>
          <w:p w14:paraId="785A11E1">
            <w:r>
              <w:rPr>
                <w:rFonts w:ascii="宋体" w:hAnsi="宋体" w:eastAsia="宋体"/>
                <w:b w:val="0"/>
                <w:sz w:val="20"/>
              </w:rPr>
              <w:t>边框 / 边框宽度 / 边框风格</w:t>
            </w:r>
          </w:p>
        </w:tc>
        <w:tc>
          <w:tcPr>
            <w:tcW w:w="4876" w:type="dxa"/>
            <w:shd w:val="clear" w:color="auto" w:fill="F4F8FC"/>
          </w:tcPr>
          <w:p w14:paraId="5DED98BC">
            <w:r>
              <w:rPr>
                <w:rFonts w:ascii="宋体" w:hAnsi="宋体" w:eastAsia="宋体"/>
                <w:b w:val="0"/>
                <w:sz w:val="20"/>
              </w:rPr>
              <w:t>实线、虚线、点线等</w:t>
            </w:r>
          </w:p>
        </w:tc>
      </w:tr>
      <w:tr w14:paraId="7AE685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1" w:type="dxa"/>
          </w:tcPr>
          <w:p w14:paraId="65E7D4B2">
            <w:r>
              <w:rPr>
                <w:rFonts w:ascii="宋体" w:hAnsi="宋体" w:eastAsia="宋体"/>
                <w:b w:val="0"/>
                <w:sz w:val="20"/>
              </w:rPr>
              <w:t>样式</w:t>
            </w:r>
          </w:p>
        </w:tc>
        <w:tc>
          <w:tcPr>
            <w:tcW w:w="3061" w:type="dxa"/>
          </w:tcPr>
          <w:p w14:paraId="53A806A3">
            <w:r>
              <w:rPr>
                <w:rFonts w:ascii="宋体" w:hAnsi="宋体" w:eastAsia="宋体"/>
                <w:b w:val="0"/>
                <w:sz w:val="20"/>
              </w:rPr>
              <w:t>阴影</w:t>
            </w:r>
          </w:p>
        </w:tc>
        <w:tc>
          <w:tcPr>
            <w:tcW w:w="4876" w:type="dxa"/>
          </w:tcPr>
          <w:p w14:paraId="1B71EEAA">
            <w:r>
              <w:rPr>
                <w:rFonts w:ascii="宋体" w:hAnsi="宋体" w:eastAsia="宋体"/>
                <w:b w:val="0"/>
                <w:sz w:val="20"/>
              </w:rPr>
              <w:t>是否加投影</w:t>
            </w:r>
          </w:p>
        </w:tc>
      </w:tr>
      <w:tr w14:paraId="57069A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1" w:type="dxa"/>
            <w:shd w:val="clear" w:color="auto" w:fill="F4F8FC"/>
          </w:tcPr>
          <w:p w14:paraId="7DA3C241">
            <w:r>
              <w:rPr>
                <w:rFonts w:ascii="宋体" w:hAnsi="宋体" w:eastAsia="宋体"/>
                <w:b w:val="0"/>
                <w:sz w:val="20"/>
              </w:rPr>
              <w:t>交互</w:t>
            </w:r>
          </w:p>
        </w:tc>
        <w:tc>
          <w:tcPr>
            <w:tcW w:w="3061" w:type="dxa"/>
            <w:shd w:val="clear" w:color="auto" w:fill="F4F8FC"/>
          </w:tcPr>
          <w:p w14:paraId="0FA2717B">
            <w:r>
              <w:rPr>
                <w:rFonts w:ascii="宋体" w:hAnsi="宋体" w:eastAsia="宋体"/>
                <w:b w:val="0"/>
                <w:sz w:val="20"/>
              </w:rPr>
              <w:t>超链接</w:t>
            </w:r>
          </w:p>
        </w:tc>
        <w:tc>
          <w:tcPr>
            <w:tcW w:w="4876" w:type="dxa"/>
            <w:shd w:val="clear" w:color="auto" w:fill="F4F8FC"/>
          </w:tcPr>
          <w:p w14:paraId="068FB6A8">
            <w:r>
              <w:rPr>
                <w:rFonts w:ascii="宋体" w:hAnsi="宋体" w:eastAsia="宋体"/>
                <w:b w:val="0"/>
                <w:sz w:val="20"/>
              </w:rPr>
              <w:t>点击后跳转的地址</w:t>
            </w:r>
          </w:p>
        </w:tc>
      </w:tr>
      <w:tr w14:paraId="72A734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1" w:type="dxa"/>
          </w:tcPr>
          <w:p w14:paraId="75410229">
            <w:r>
              <w:rPr>
                <w:rFonts w:ascii="宋体" w:hAnsi="宋体" w:eastAsia="宋体"/>
                <w:b w:val="0"/>
                <w:sz w:val="20"/>
              </w:rPr>
              <w:t>交互</w:t>
            </w:r>
          </w:p>
        </w:tc>
        <w:tc>
          <w:tcPr>
            <w:tcW w:w="3061" w:type="dxa"/>
          </w:tcPr>
          <w:p w14:paraId="781000EF">
            <w:r>
              <w:rPr>
                <w:rFonts w:ascii="宋体" w:hAnsi="宋体" w:eastAsia="宋体"/>
                <w:b w:val="0"/>
                <w:sz w:val="20"/>
              </w:rPr>
              <w:t>标记</w:t>
            </w:r>
          </w:p>
        </w:tc>
        <w:tc>
          <w:tcPr>
            <w:tcW w:w="4876" w:type="dxa"/>
          </w:tcPr>
          <w:p w14:paraId="2907838F">
            <w:r>
              <w:rPr>
                <w:rFonts w:ascii="宋体" w:hAnsi="宋体" w:eastAsia="宋体"/>
                <w:b w:val="0"/>
                <w:sz w:val="20"/>
              </w:rPr>
              <w:t>给元素打标签，便于脚本批量定位</w:t>
            </w:r>
          </w:p>
        </w:tc>
      </w:tr>
    </w:tbl>
    <w:p w14:paraId="6B2F9082"/>
    <w:p w14:paraId="0FB1E46A">
      <w:pPr>
        <w:pBdr>
          <w:left w:val="single" w:color="B03000" w:sz="18" w:space="6"/>
        </w:pBdr>
        <w:ind w:left="170"/>
      </w:pPr>
      <w:r>
        <w:rPr>
          <w:rFonts w:ascii="微软雅黑" w:hAnsi="微软雅黑" w:eastAsia="微软雅黑"/>
          <w:b/>
          <w:color w:val="B03000"/>
          <w:sz w:val="20"/>
        </w:rPr>
        <w:t xml:space="preserve">提示  </w:t>
      </w:r>
      <w:r>
        <w:rPr>
          <w:rFonts w:ascii="宋体" w:hAnsi="宋体" w:eastAsia="宋体"/>
          <w:sz w:val="20"/>
        </w:rPr>
        <w:t>名称（id）不要用中文、空格和特殊符号。建议用“区域_设备_功能”的英文写法，例如 pump1_outlet_pressure，后面写脚本时你会感谢自己。</w:t>
      </w:r>
    </w:p>
    <w:p w14:paraId="314D8EEE">
      <w:pPr>
        <w:pStyle w:val="4"/>
      </w:pPr>
      <w:bookmarkStart w:id="70" w:name="_Toc2050"/>
      <w:r>
        <w:rPr>
          <w:rFonts w:ascii="微软雅黑" w:hAnsi="微软雅黑" w:eastAsia="微软雅黑"/>
          <w:b/>
          <w:color w:val="2E75B6"/>
          <w:sz w:val="28"/>
        </w:rPr>
        <w:t>9.4 四个最常用控件的配法</w:t>
      </w:r>
      <w:bookmarkEnd w:id="70"/>
    </w:p>
    <w:p w14:paraId="6052F171">
      <w:pPr>
        <w:ind w:firstLine="0"/>
      </w:pPr>
      <w:r>
        <w:rPr>
          <w:rFonts w:ascii="宋体" w:hAnsi="宋体" w:eastAsia="宋体"/>
          <w:sz w:val="21"/>
        </w:rPr>
        <w:t>（1）输出值：只读显示一个变量。放入画布后，在属性里选“数据来源”标签，选好设备与标签，再设小数位。注意：显示值和真实值之间的换算（比如 4–20mA 转 0–100）应在标签的“缩放/除数”里做，不要在这里临时加减。</w:t>
      </w:r>
    </w:p>
    <w:p w14:paraId="2EAF29BA">
      <w:pPr>
        <w:ind w:firstLine="0"/>
      </w:pPr>
      <w:r>
        <w:rPr>
          <w:rFonts w:ascii="宋体" w:hAnsi="宋体" w:eastAsia="宋体"/>
          <w:sz w:val="21"/>
        </w:rPr>
        <w:t>（2）输入值：允许操作员改值。除了选标签，还要设“输入模式”（禁用 / 对话框 / 虚拟键盘 / 虚拟键盘全屏）。控制室有键盘就用对话框；现场触摸屏就选虚拟键盘。改值动作会写回设备，务必配合权限控制，见第 18 章。</w:t>
      </w:r>
    </w:p>
    <w:p w14:paraId="3DE12CE5">
      <w:pPr>
        <w:ind w:firstLine="0"/>
      </w:pPr>
      <w:r>
        <w:rPr>
          <w:rFonts w:ascii="宋体" w:hAnsi="宋体" w:eastAsia="宋体"/>
          <w:sz w:val="21"/>
        </w:rPr>
        <w:t>（3）按钮：本身不绑值，靠“事件”干活。标准配法是：按钮 + 点击事件 + “设置值”或“运行脚本”。例如“启动 1 号泵”，就是点击后把 pump1_run 设为 1。</w:t>
      </w:r>
    </w:p>
    <w:p w14:paraId="7E628F0A">
      <w:pPr>
        <w:ind w:firstLine="0"/>
      </w:pPr>
      <w:r>
        <w:rPr>
          <w:rFonts w:ascii="宋体" w:hAnsi="宋体" w:eastAsia="宋体"/>
          <w:sz w:val="21"/>
        </w:rPr>
        <w:t>（4）指示灯：绑定一个布尔量，设“真/假”两种颜色。三态（运行/停止/故障）要用两个指示灯叠放，或用动画“颜色”按范围改色，见下一章。</w:t>
      </w:r>
    </w:p>
    <w:p w14:paraId="73AF2386">
      <w:pPr>
        <w:pStyle w:val="4"/>
      </w:pPr>
      <w:bookmarkStart w:id="71" w:name="_Toc6790"/>
      <w:r>
        <w:rPr>
          <w:rFonts w:ascii="微软雅黑" w:hAnsi="微软雅黑" w:eastAsia="微软雅黑"/>
          <w:b/>
          <w:color w:val="2E75B6"/>
          <w:sz w:val="28"/>
        </w:rPr>
        <w:t>9.5 表控件：五种数据来源</w:t>
      </w:r>
      <w:bookmarkEnd w:id="71"/>
    </w:p>
    <w:p w14:paraId="40879FAF">
      <w:pPr>
        <w:ind w:firstLine="0"/>
      </w:pPr>
      <w:r>
        <w:rPr>
          <w:rFonts w:ascii="宋体" w:hAnsi="宋体" w:eastAsia="宋体"/>
          <w:sz w:val="21"/>
        </w:rPr>
        <w:t>“表”是画面里最实用的控件，同一张表可以切换五种数据来源：</w:t>
      </w:r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2"/>
        <w:gridCol w:w="3624"/>
        <w:gridCol w:w="3851"/>
      </w:tblGrid>
      <w:tr w14:paraId="5950FC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  <w:shd w:val="clear" w:color="auto" w:fill="2E75B6"/>
          </w:tcPr>
          <w:p w14:paraId="07201702">
            <w:r>
              <w:rPr>
                <w:rFonts w:ascii="宋体" w:hAnsi="宋体" w:eastAsia="宋体"/>
                <w:b/>
                <w:color w:val="FFFFFF"/>
                <w:sz w:val="20"/>
              </w:rPr>
              <w:t>表类型</w:t>
            </w:r>
          </w:p>
        </w:tc>
        <w:tc>
          <w:tcPr>
            <w:tcW w:w="3628" w:type="dxa"/>
            <w:shd w:val="clear" w:color="auto" w:fill="2E75B6"/>
          </w:tcPr>
          <w:p w14:paraId="255BE900">
            <w:r>
              <w:rPr>
                <w:rFonts w:ascii="宋体" w:hAnsi="宋体" w:eastAsia="宋体"/>
                <w:b/>
                <w:color w:val="FFFFFF"/>
                <w:sz w:val="20"/>
              </w:rPr>
              <w:t>数据来自</w:t>
            </w:r>
          </w:p>
        </w:tc>
        <w:tc>
          <w:tcPr>
            <w:tcW w:w="3855" w:type="dxa"/>
            <w:shd w:val="clear" w:color="auto" w:fill="2E75B6"/>
          </w:tcPr>
          <w:p w14:paraId="669BE7B9">
            <w:r>
              <w:rPr>
                <w:rFonts w:ascii="宋体" w:hAnsi="宋体" w:eastAsia="宋体"/>
                <w:b/>
                <w:color w:val="FFFFFF"/>
                <w:sz w:val="20"/>
              </w:rPr>
              <w:t>常用场景</w:t>
            </w:r>
          </w:p>
        </w:tc>
      </w:tr>
      <w:tr w14:paraId="17D4CE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 w14:paraId="67924ABD">
            <w:r>
              <w:rPr>
                <w:rFonts w:ascii="宋体" w:hAnsi="宋体" w:eastAsia="宋体"/>
                <w:b w:val="0"/>
                <w:sz w:val="20"/>
              </w:rPr>
              <w:t>数据表</w:t>
            </w:r>
          </w:p>
        </w:tc>
        <w:tc>
          <w:tcPr>
            <w:tcW w:w="3628" w:type="dxa"/>
          </w:tcPr>
          <w:p w14:paraId="31B9D2CB">
            <w:r>
              <w:rPr>
                <w:rFonts w:ascii="宋体" w:hAnsi="宋体" w:eastAsia="宋体"/>
                <w:b w:val="0"/>
                <w:sz w:val="20"/>
              </w:rPr>
              <w:t>变量的当前值</w:t>
            </w:r>
          </w:p>
        </w:tc>
        <w:tc>
          <w:tcPr>
            <w:tcW w:w="3855" w:type="dxa"/>
          </w:tcPr>
          <w:p w14:paraId="1CDD00D3">
            <w:r>
              <w:rPr>
                <w:rFonts w:ascii="宋体" w:hAnsi="宋体" w:eastAsia="宋体"/>
                <w:b w:val="0"/>
                <w:sz w:val="20"/>
              </w:rPr>
              <w:t>实时总览</w:t>
            </w:r>
          </w:p>
        </w:tc>
      </w:tr>
      <w:tr w14:paraId="130DCD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  <w:shd w:val="clear" w:color="auto" w:fill="F4F8FC"/>
          </w:tcPr>
          <w:p w14:paraId="6EEFC3F5">
            <w:r>
              <w:rPr>
                <w:rFonts w:ascii="宋体" w:hAnsi="宋体" w:eastAsia="宋体"/>
                <w:b w:val="0"/>
                <w:sz w:val="20"/>
              </w:rPr>
              <w:t>历史表</w:t>
            </w:r>
          </w:p>
        </w:tc>
        <w:tc>
          <w:tcPr>
            <w:tcW w:w="3628" w:type="dxa"/>
            <w:shd w:val="clear" w:color="auto" w:fill="F4F8FC"/>
          </w:tcPr>
          <w:p w14:paraId="7C6D5070">
            <w:r>
              <w:rPr>
                <w:rFonts w:ascii="宋体" w:hAnsi="宋体" w:eastAsia="宋体"/>
                <w:b w:val="0"/>
                <w:sz w:val="20"/>
              </w:rPr>
              <w:t>历史库按时段查询</w:t>
            </w:r>
          </w:p>
        </w:tc>
        <w:tc>
          <w:tcPr>
            <w:tcW w:w="3855" w:type="dxa"/>
            <w:shd w:val="clear" w:color="auto" w:fill="F4F8FC"/>
          </w:tcPr>
          <w:p w14:paraId="20862615">
            <w:r>
              <w:rPr>
                <w:rFonts w:ascii="宋体" w:hAnsi="宋体" w:eastAsia="宋体"/>
                <w:b w:val="0"/>
                <w:sz w:val="20"/>
              </w:rPr>
              <w:t>班中回看</w:t>
            </w:r>
          </w:p>
        </w:tc>
      </w:tr>
      <w:tr w14:paraId="49D77A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 w14:paraId="33C266BE">
            <w:r>
              <w:rPr>
                <w:rFonts w:ascii="宋体" w:hAnsi="宋体" w:eastAsia="宋体"/>
                <w:b w:val="0"/>
                <w:sz w:val="20"/>
              </w:rPr>
              <w:t>警报表</w:t>
            </w:r>
          </w:p>
        </w:tc>
        <w:tc>
          <w:tcPr>
            <w:tcW w:w="3628" w:type="dxa"/>
          </w:tcPr>
          <w:p w14:paraId="56617AE2">
            <w:r>
              <w:rPr>
                <w:rFonts w:ascii="宋体" w:hAnsi="宋体" w:eastAsia="宋体"/>
                <w:b w:val="0"/>
                <w:sz w:val="20"/>
              </w:rPr>
              <w:t>当前报警</w:t>
            </w:r>
          </w:p>
        </w:tc>
        <w:tc>
          <w:tcPr>
            <w:tcW w:w="3855" w:type="dxa"/>
          </w:tcPr>
          <w:p w14:paraId="18A380C5">
            <w:r>
              <w:rPr>
                <w:rFonts w:ascii="宋体" w:hAnsi="宋体" w:eastAsia="宋体"/>
                <w:b w:val="0"/>
                <w:sz w:val="20"/>
              </w:rPr>
              <w:t>值班监视</w:t>
            </w:r>
          </w:p>
        </w:tc>
      </w:tr>
      <w:tr w14:paraId="742816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  <w:shd w:val="clear" w:color="auto" w:fill="F4F8FC"/>
          </w:tcPr>
          <w:p w14:paraId="06432A3E">
            <w:r>
              <w:rPr>
                <w:rFonts w:ascii="宋体" w:hAnsi="宋体" w:eastAsia="宋体"/>
                <w:b w:val="0"/>
                <w:sz w:val="20"/>
              </w:rPr>
              <w:t>警报历史表</w:t>
            </w:r>
          </w:p>
        </w:tc>
        <w:tc>
          <w:tcPr>
            <w:tcW w:w="3628" w:type="dxa"/>
            <w:shd w:val="clear" w:color="auto" w:fill="F4F8FC"/>
          </w:tcPr>
          <w:p w14:paraId="2AB62F63">
            <w:r>
              <w:rPr>
                <w:rFonts w:ascii="宋体" w:hAnsi="宋体" w:eastAsia="宋体"/>
                <w:b w:val="0"/>
                <w:sz w:val="20"/>
              </w:rPr>
              <w:t>已发生并归档的报警</w:t>
            </w:r>
          </w:p>
        </w:tc>
        <w:tc>
          <w:tcPr>
            <w:tcW w:w="3855" w:type="dxa"/>
            <w:shd w:val="clear" w:color="auto" w:fill="F4F8FC"/>
          </w:tcPr>
          <w:p w14:paraId="4CE976C9">
            <w:r>
              <w:rPr>
                <w:rFonts w:ascii="宋体" w:hAnsi="宋体" w:eastAsia="宋体"/>
                <w:b w:val="0"/>
                <w:sz w:val="20"/>
              </w:rPr>
              <w:t>事故追溯</w:t>
            </w:r>
          </w:p>
        </w:tc>
      </w:tr>
      <w:tr w14:paraId="1E01B0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 w14:paraId="4FBA69A6">
            <w:r>
              <w:rPr>
                <w:rFonts w:ascii="宋体" w:hAnsi="宋体" w:eastAsia="宋体"/>
                <w:b w:val="0"/>
                <w:sz w:val="20"/>
              </w:rPr>
              <w:t>报告表</w:t>
            </w:r>
          </w:p>
        </w:tc>
        <w:tc>
          <w:tcPr>
            <w:tcW w:w="3628" w:type="dxa"/>
          </w:tcPr>
          <w:p w14:paraId="2A938ADB">
            <w:r>
              <w:rPr>
                <w:rFonts w:ascii="宋体" w:hAnsi="宋体" w:eastAsia="宋体"/>
                <w:b w:val="0"/>
                <w:sz w:val="20"/>
              </w:rPr>
              <w:t>已生成的报表数据</w:t>
            </w:r>
          </w:p>
        </w:tc>
        <w:tc>
          <w:tcPr>
            <w:tcW w:w="3855" w:type="dxa"/>
          </w:tcPr>
          <w:p w14:paraId="4863DDED">
            <w:r>
              <w:rPr>
                <w:rFonts w:ascii="宋体" w:hAnsi="宋体" w:eastAsia="宋体"/>
                <w:b w:val="0"/>
                <w:sz w:val="20"/>
              </w:rPr>
              <w:t>交接班报表</w:t>
            </w:r>
          </w:p>
        </w:tc>
      </w:tr>
    </w:tbl>
    <w:p w14:paraId="5EEFA976"/>
    <w:p w14:paraId="4DB6E111">
      <w:pPr>
        <w:ind w:firstLine="0"/>
      </w:pPr>
      <w:r>
        <w:rPr>
          <w:rFonts w:ascii="宋体" w:hAnsi="宋体" w:eastAsia="宋体"/>
          <w:sz w:val="21"/>
        </w:rPr>
        <w:t>列的类型可以是：名称、标签、变量、设备、日期/时间。日期/时间列可指定格式（例如 DD/MM/YYYY - HH:mm:ss），数值列可指定小数格式（例如 0.000）。分页器可设“每页项目”数量。</w:t>
      </w:r>
    </w:p>
    <w:p w14:paraId="6DB7CF86">
      <w:pPr>
        <w:pStyle w:val="4"/>
      </w:pPr>
      <w:bookmarkStart w:id="72" w:name="_Toc7787"/>
      <w:r>
        <w:rPr>
          <w:rFonts w:ascii="微软雅黑" w:hAnsi="微软雅黑" w:eastAsia="微软雅黑"/>
          <w:b/>
          <w:color w:val="2E75B6"/>
          <w:sz w:val="28"/>
        </w:rPr>
        <w:t>9.6 本章验收清单</w:t>
      </w:r>
      <w:bookmarkEnd w:id="72"/>
    </w:p>
    <w:p w14:paraId="500C790A">
      <w:pPr>
        <w:pStyle w:val="14"/>
      </w:pPr>
      <w:r>
        <w:rPr>
          <w:rFonts w:ascii="宋体" w:hAnsi="宋体" w:eastAsia="宋体"/>
          <w:sz w:val="21"/>
        </w:rPr>
        <w:t>画面上每个需要随变量变化的元素，都是控件而不是图片；</w:t>
      </w:r>
    </w:p>
    <w:p w14:paraId="1DC66C32">
      <w:pPr>
        <w:pStyle w:val="14"/>
      </w:pPr>
      <w:r>
        <w:rPr>
          <w:rFonts w:ascii="宋体" w:hAnsi="宋体" w:eastAsia="宋体"/>
          <w:sz w:val="21"/>
        </w:rPr>
        <w:t>每个控件的名称（id）唯一、无中文、可读；</w:t>
      </w:r>
    </w:p>
    <w:p w14:paraId="7D6DECD9">
      <w:pPr>
        <w:pStyle w:val="14"/>
      </w:pPr>
      <w:r>
        <w:rPr>
          <w:rFonts w:ascii="宋体" w:hAnsi="宋体" w:eastAsia="宋体"/>
          <w:sz w:val="21"/>
        </w:rPr>
        <w:t>输出值的小数位与实际工艺精度一致（不要一律两位）；</w:t>
      </w:r>
    </w:p>
    <w:p w14:paraId="329B3712">
      <w:pPr>
        <w:pStyle w:val="14"/>
      </w:pPr>
      <w:r>
        <w:rPr>
          <w:rFonts w:ascii="宋体" w:hAnsi="宋体" w:eastAsia="宋体"/>
          <w:sz w:val="21"/>
        </w:rPr>
        <w:t>输入值和按钮都已确认有权限限制。</w:t>
      </w:r>
    </w:p>
    <w:p w14:paraId="0E19B239">
      <w:pPr>
        <w:pStyle w:val="3"/>
        <w:spacing w:before="280" w:after="120"/>
      </w:pPr>
      <w:bookmarkStart w:id="73" w:name="_Toc12317"/>
      <w:r>
        <w:rPr>
          <w:rFonts w:ascii="微软雅黑" w:hAnsi="微软雅黑" w:eastAsia="微软雅黑"/>
          <w:b/>
          <w:color w:val="1F4E79"/>
          <w:sz w:val="34"/>
        </w:rPr>
        <w:t>第 10 章  动画连接：让画面动起来</w:t>
      </w:r>
      <w:bookmarkEnd w:id="73"/>
    </w:p>
    <w:p w14:paraId="487B0651">
      <w:pPr>
        <w:ind w:firstLine="0"/>
      </w:pPr>
      <w:r>
        <w:rPr>
          <w:rFonts w:ascii="宋体" w:hAnsi="宋体" w:eastAsia="宋体"/>
          <w:sz w:val="21"/>
        </w:rPr>
        <w:t>组态软件的灵魂就是“动画连接”：把一个变量绑到元素上，规定“变量在什么范围内，元素表现成什么样”。本产品的动画在右侧属性面板的“动画”页签里配置。</w:t>
      </w:r>
    </w:p>
    <w:p w14:paraId="0ED0A325">
      <w:pPr>
        <w:pStyle w:val="4"/>
      </w:pPr>
      <w:bookmarkStart w:id="74" w:name="_Toc29656"/>
      <w:r>
        <w:rPr>
          <w:rFonts w:ascii="微软雅黑" w:hAnsi="微软雅黑" w:eastAsia="微软雅黑"/>
          <w:b/>
          <w:color w:val="2E75B6"/>
          <w:sz w:val="28"/>
        </w:rPr>
        <w:t>10.1 十七种动画动作</w:t>
      </w:r>
      <w:bookmarkEnd w:id="74"/>
    </w:p>
    <w:p w14:paraId="0B1DB65C">
      <w:pPr>
        <w:ind w:firstLine="0"/>
      </w:pPr>
      <w:r>
        <w:rPr>
          <w:rFonts w:ascii="宋体" w:hAnsi="宋体" w:eastAsia="宋体"/>
          <w:sz w:val="21"/>
        </w:rPr>
        <w:t>下表是本产品全部可用的动画动作。第一列是界面上的中文名，第二列说明它改变元素的什么表现。</w:t>
      </w:r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16"/>
        <w:gridCol w:w="7371"/>
      </w:tblGrid>
      <w:tr w14:paraId="24602A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1928" w:type="dxa"/>
            <w:shd w:val="clear" w:color="auto" w:fill="2E75B6"/>
          </w:tcPr>
          <w:p w14:paraId="22CA59AD">
            <w:r>
              <w:rPr>
                <w:rFonts w:ascii="宋体" w:hAnsi="宋体" w:eastAsia="宋体"/>
                <w:b/>
                <w:color w:val="FFFFFF"/>
                <w:sz w:val="20"/>
              </w:rPr>
              <w:t>动作</w:t>
            </w:r>
          </w:p>
        </w:tc>
        <w:tc>
          <w:tcPr>
            <w:tcW w:w="7427" w:type="dxa"/>
            <w:shd w:val="clear" w:color="auto" w:fill="2E75B6"/>
          </w:tcPr>
          <w:p w14:paraId="10212A7E">
            <w:r>
              <w:rPr>
                <w:rFonts w:ascii="宋体" w:hAnsi="宋体" w:eastAsia="宋体"/>
                <w:b/>
                <w:color w:val="FFFFFF"/>
                <w:sz w:val="20"/>
              </w:rPr>
              <w:t>作用</w:t>
            </w:r>
          </w:p>
        </w:tc>
      </w:tr>
      <w:tr w14:paraId="07027E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28" w:type="dxa"/>
          </w:tcPr>
          <w:p w14:paraId="28ED60F2">
            <w:r>
              <w:rPr>
                <w:rFonts w:ascii="宋体" w:hAnsi="宋体" w:eastAsia="宋体"/>
                <w:b w:val="0"/>
                <w:sz w:val="20"/>
              </w:rPr>
              <w:t>隐藏</w:t>
            </w:r>
          </w:p>
        </w:tc>
        <w:tc>
          <w:tcPr>
            <w:tcW w:w="7427" w:type="dxa"/>
          </w:tcPr>
          <w:p w14:paraId="1124658D">
            <w:r>
              <w:rPr>
                <w:rFonts w:ascii="宋体" w:hAnsi="宋体" w:eastAsia="宋体"/>
                <w:b w:val="0"/>
                <w:sz w:val="20"/>
              </w:rPr>
              <w:t>条件成立时元素不可见</w:t>
            </w:r>
          </w:p>
        </w:tc>
      </w:tr>
      <w:tr w14:paraId="3D409C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28" w:type="dxa"/>
            <w:shd w:val="clear" w:color="auto" w:fill="F4F8FC"/>
          </w:tcPr>
          <w:p w14:paraId="2A0C43E4">
            <w:r>
              <w:rPr>
                <w:rFonts w:ascii="宋体" w:hAnsi="宋体" w:eastAsia="宋体"/>
                <w:b w:val="0"/>
                <w:sz w:val="20"/>
              </w:rPr>
              <w:t>显示</w:t>
            </w:r>
          </w:p>
        </w:tc>
        <w:tc>
          <w:tcPr>
            <w:tcW w:w="7427" w:type="dxa"/>
            <w:shd w:val="clear" w:color="auto" w:fill="F4F8FC"/>
          </w:tcPr>
          <w:p w14:paraId="22CA4A04">
            <w:r>
              <w:rPr>
                <w:rFonts w:ascii="宋体" w:hAnsi="宋体" w:eastAsia="宋体"/>
                <w:b w:val="0"/>
                <w:sz w:val="20"/>
              </w:rPr>
              <w:t>条件成立时元素出现</w:t>
            </w:r>
          </w:p>
        </w:tc>
      </w:tr>
      <w:tr w14:paraId="0C009A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28" w:type="dxa"/>
          </w:tcPr>
          <w:p w14:paraId="42DAA2BD">
            <w:r>
              <w:rPr>
                <w:rFonts w:ascii="宋体" w:hAnsi="宋体" w:eastAsia="宋体"/>
                <w:b w:val="0"/>
                <w:sz w:val="20"/>
              </w:rPr>
              <w:t>闪烁</w:t>
            </w:r>
          </w:p>
        </w:tc>
        <w:tc>
          <w:tcPr>
            <w:tcW w:w="7427" w:type="dxa"/>
          </w:tcPr>
          <w:p w14:paraId="138A54F0">
            <w:r>
              <w:rPr>
                <w:rFonts w:ascii="宋体" w:hAnsi="宋体" w:eastAsia="宋体"/>
                <w:b w:val="0"/>
                <w:sz w:val="20"/>
              </w:rPr>
              <w:t>按设定频率明暗交替，用于提醒</w:t>
            </w:r>
          </w:p>
        </w:tc>
      </w:tr>
      <w:tr w14:paraId="35CB4B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28" w:type="dxa"/>
            <w:shd w:val="clear" w:color="auto" w:fill="F4F8FC"/>
          </w:tcPr>
          <w:p w14:paraId="450EA106">
            <w:r>
              <w:rPr>
                <w:rFonts w:ascii="宋体" w:hAnsi="宋体" w:eastAsia="宋体"/>
                <w:b w:val="0"/>
                <w:sz w:val="20"/>
              </w:rPr>
              <w:t>颜色</w:t>
            </w:r>
          </w:p>
        </w:tc>
        <w:tc>
          <w:tcPr>
            <w:tcW w:w="7427" w:type="dxa"/>
            <w:shd w:val="clear" w:color="auto" w:fill="F4F8FC"/>
          </w:tcPr>
          <w:p w14:paraId="52A6C031">
            <w:r>
              <w:rPr>
                <w:rFonts w:ascii="宋体" w:hAnsi="宋体" w:eastAsia="宋体"/>
                <w:b w:val="0"/>
                <w:sz w:val="20"/>
              </w:rPr>
              <w:t>按变量范围改变填充/文字颜色</w:t>
            </w:r>
          </w:p>
        </w:tc>
      </w:tr>
      <w:tr w14:paraId="20FE28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28" w:type="dxa"/>
          </w:tcPr>
          <w:p w14:paraId="6ACDE731">
            <w:r>
              <w:rPr>
                <w:rFonts w:ascii="宋体" w:hAnsi="宋体" w:eastAsia="宋体"/>
                <w:b w:val="0"/>
                <w:sz w:val="20"/>
              </w:rPr>
              <w:t>旋转</w:t>
            </w:r>
          </w:p>
        </w:tc>
        <w:tc>
          <w:tcPr>
            <w:tcW w:w="7427" w:type="dxa"/>
          </w:tcPr>
          <w:p w14:paraId="21EE51AE">
            <w:r>
              <w:rPr>
                <w:rFonts w:ascii="宋体" w:hAnsi="宋体" w:eastAsia="宋体"/>
                <w:b w:val="0"/>
                <w:sz w:val="20"/>
              </w:rPr>
              <w:t>按变量值旋转指定角度</w:t>
            </w:r>
          </w:p>
        </w:tc>
      </w:tr>
      <w:tr w14:paraId="4189AB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28" w:type="dxa"/>
            <w:shd w:val="clear" w:color="auto" w:fill="F4F8FC"/>
          </w:tcPr>
          <w:p w14:paraId="05C4698C">
            <w:r>
              <w:rPr>
                <w:rFonts w:ascii="宋体" w:hAnsi="宋体" w:eastAsia="宋体"/>
                <w:b w:val="0"/>
                <w:sz w:val="20"/>
              </w:rPr>
              <w:t>顺时针转动</w:t>
            </w:r>
          </w:p>
        </w:tc>
        <w:tc>
          <w:tcPr>
            <w:tcW w:w="7427" w:type="dxa"/>
            <w:shd w:val="clear" w:color="auto" w:fill="F4F8FC"/>
          </w:tcPr>
          <w:p w14:paraId="43C6A513">
            <w:r>
              <w:rPr>
                <w:rFonts w:ascii="宋体" w:hAnsi="宋体" w:eastAsia="宋体"/>
                <w:b w:val="0"/>
                <w:sz w:val="20"/>
              </w:rPr>
              <w:t>连续顺时针旋转（风机、泵）</w:t>
            </w:r>
          </w:p>
        </w:tc>
      </w:tr>
      <w:tr w14:paraId="77E940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28" w:type="dxa"/>
          </w:tcPr>
          <w:p w14:paraId="050A4430">
            <w:r>
              <w:rPr>
                <w:rFonts w:ascii="宋体" w:hAnsi="宋体" w:eastAsia="宋体"/>
                <w:b w:val="0"/>
                <w:sz w:val="20"/>
              </w:rPr>
              <w:t>逆时针转弯</w:t>
            </w:r>
          </w:p>
        </w:tc>
        <w:tc>
          <w:tcPr>
            <w:tcW w:w="7427" w:type="dxa"/>
          </w:tcPr>
          <w:p w14:paraId="1442E7EB">
            <w:r>
              <w:rPr>
                <w:rFonts w:ascii="宋体" w:hAnsi="宋体" w:eastAsia="宋体"/>
                <w:b w:val="0"/>
                <w:sz w:val="20"/>
              </w:rPr>
              <w:t>连续逆时针旋转</w:t>
            </w:r>
          </w:p>
        </w:tc>
      </w:tr>
      <w:tr w14:paraId="72C0A5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28" w:type="dxa"/>
            <w:shd w:val="clear" w:color="auto" w:fill="F4F8FC"/>
          </w:tcPr>
          <w:p w14:paraId="7525D724">
            <w:r>
              <w:rPr>
                <w:rFonts w:ascii="宋体" w:hAnsi="宋体" w:eastAsia="宋体"/>
                <w:b w:val="0"/>
                <w:sz w:val="20"/>
              </w:rPr>
              <w:t>向上和向下</w:t>
            </w:r>
          </w:p>
        </w:tc>
        <w:tc>
          <w:tcPr>
            <w:tcW w:w="7427" w:type="dxa"/>
            <w:shd w:val="clear" w:color="auto" w:fill="F4F8FC"/>
          </w:tcPr>
          <w:p w14:paraId="0CA9CC9D">
            <w:r>
              <w:rPr>
                <w:rFonts w:ascii="宋体" w:hAnsi="宋体" w:eastAsia="宋体"/>
                <w:b w:val="0"/>
                <w:sz w:val="20"/>
              </w:rPr>
              <w:t>在两点之间往返移动</w:t>
            </w:r>
          </w:p>
        </w:tc>
      </w:tr>
      <w:tr w14:paraId="4953BD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28" w:type="dxa"/>
          </w:tcPr>
          <w:p w14:paraId="36E3BBFF">
            <w:r>
              <w:rPr>
                <w:rFonts w:ascii="宋体" w:hAnsi="宋体" w:eastAsia="宋体"/>
                <w:b w:val="0"/>
                <w:sz w:val="20"/>
              </w:rPr>
              <w:t>移动</w:t>
            </w:r>
          </w:p>
        </w:tc>
        <w:tc>
          <w:tcPr>
            <w:tcW w:w="7427" w:type="dxa"/>
          </w:tcPr>
          <w:p w14:paraId="454B12B5">
            <w:r>
              <w:rPr>
                <w:rFonts w:ascii="宋体" w:hAnsi="宋体" w:eastAsia="宋体"/>
                <w:b w:val="0"/>
                <w:sz w:val="20"/>
              </w:rPr>
              <w:t>按变量值沿指定方向位移</w:t>
            </w:r>
          </w:p>
        </w:tc>
      </w:tr>
      <w:tr w14:paraId="48548C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28" w:type="dxa"/>
            <w:shd w:val="clear" w:color="auto" w:fill="F4F8FC"/>
          </w:tcPr>
          <w:p w14:paraId="2249DC8B">
            <w:r>
              <w:rPr>
                <w:rFonts w:ascii="宋体" w:hAnsi="宋体" w:eastAsia="宋体"/>
                <w:b w:val="0"/>
                <w:sz w:val="20"/>
              </w:rPr>
              <w:t>按标签移动</w:t>
            </w:r>
          </w:p>
        </w:tc>
        <w:tc>
          <w:tcPr>
            <w:tcW w:w="7427" w:type="dxa"/>
            <w:shd w:val="clear" w:color="auto" w:fill="F4F8FC"/>
          </w:tcPr>
          <w:p w14:paraId="47B6DB9D">
            <w:r>
              <w:rPr>
                <w:rFonts w:ascii="宋体" w:hAnsi="宋体" w:eastAsia="宋体"/>
                <w:b w:val="0"/>
                <w:sz w:val="20"/>
              </w:rPr>
              <w:t>用两个标签分别驱动 X、Y 位移</w:t>
            </w:r>
          </w:p>
        </w:tc>
      </w:tr>
      <w:tr w14:paraId="144EE7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28" w:type="dxa"/>
          </w:tcPr>
          <w:p w14:paraId="20C6D2AB">
            <w:r>
              <w:rPr>
                <w:rFonts w:ascii="宋体" w:hAnsi="宋体" w:eastAsia="宋体"/>
                <w:b w:val="0"/>
                <w:sz w:val="20"/>
              </w:rPr>
              <w:t>停止</w:t>
            </w:r>
          </w:p>
        </w:tc>
        <w:tc>
          <w:tcPr>
            <w:tcW w:w="7427" w:type="dxa"/>
          </w:tcPr>
          <w:p w14:paraId="1E3D3DF3">
            <w:r>
              <w:rPr>
                <w:rFonts w:ascii="宋体" w:hAnsi="宋体" w:eastAsia="宋体"/>
                <w:b w:val="0"/>
                <w:sz w:val="20"/>
              </w:rPr>
              <w:t>条件成立时停下当前动画</w:t>
            </w:r>
          </w:p>
        </w:tc>
      </w:tr>
      <w:tr w14:paraId="46260E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28" w:type="dxa"/>
            <w:shd w:val="clear" w:color="auto" w:fill="F4F8FC"/>
          </w:tcPr>
          <w:p w14:paraId="4EAF0FA4">
            <w:r>
              <w:rPr>
                <w:rFonts w:ascii="宋体" w:hAnsi="宋体" w:eastAsia="宋体"/>
                <w:b w:val="0"/>
                <w:sz w:val="20"/>
              </w:rPr>
              <w:t>开始</w:t>
            </w:r>
          </w:p>
        </w:tc>
        <w:tc>
          <w:tcPr>
            <w:tcW w:w="7427" w:type="dxa"/>
            <w:shd w:val="clear" w:color="auto" w:fill="F4F8FC"/>
          </w:tcPr>
          <w:p w14:paraId="35FED59E">
            <w:r>
              <w:rPr>
                <w:rFonts w:ascii="宋体" w:hAnsi="宋体" w:eastAsia="宋体"/>
                <w:b w:val="0"/>
                <w:sz w:val="20"/>
              </w:rPr>
              <w:t>条件成立时启动动画</w:t>
            </w:r>
          </w:p>
        </w:tc>
      </w:tr>
      <w:tr w14:paraId="619541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28" w:type="dxa"/>
          </w:tcPr>
          <w:p w14:paraId="5DCD68DC">
            <w:r>
              <w:rPr>
                <w:rFonts w:ascii="宋体" w:hAnsi="宋体" w:eastAsia="宋体"/>
                <w:b w:val="0"/>
                <w:sz w:val="20"/>
              </w:rPr>
              <w:t>暂停</w:t>
            </w:r>
          </w:p>
        </w:tc>
        <w:tc>
          <w:tcPr>
            <w:tcW w:w="7427" w:type="dxa"/>
          </w:tcPr>
          <w:p w14:paraId="1186A982">
            <w:r>
              <w:rPr>
                <w:rFonts w:ascii="宋体" w:hAnsi="宋体" w:eastAsia="宋体"/>
                <w:b w:val="0"/>
                <w:sz w:val="20"/>
              </w:rPr>
              <w:t>条件成立时暂停动画</w:t>
            </w:r>
          </w:p>
        </w:tc>
      </w:tr>
      <w:tr w14:paraId="381AF9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28" w:type="dxa"/>
            <w:shd w:val="clear" w:color="auto" w:fill="F4F8FC"/>
          </w:tcPr>
          <w:p w14:paraId="0CABFD1F">
            <w:r>
              <w:rPr>
                <w:rFonts w:ascii="宋体" w:hAnsi="宋体" w:eastAsia="宋体"/>
                <w:b w:val="0"/>
                <w:sz w:val="20"/>
              </w:rPr>
              <w:t>复位</w:t>
            </w:r>
          </w:p>
        </w:tc>
        <w:tc>
          <w:tcPr>
            <w:tcW w:w="7427" w:type="dxa"/>
            <w:shd w:val="clear" w:color="auto" w:fill="F4F8FC"/>
          </w:tcPr>
          <w:p w14:paraId="6685D22A">
            <w:r>
              <w:rPr>
                <w:rFonts w:ascii="宋体" w:hAnsi="宋体" w:eastAsia="宋体"/>
                <w:b w:val="0"/>
                <w:sz w:val="20"/>
              </w:rPr>
              <w:t>把元素恢复到初始状态</w:t>
            </w:r>
          </w:p>
        </w:tc>
      </w:tr>
      <w:tr w14:paraId="7ACB84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28" w:type="dxa"/>
          </w:tcPr>
          <w:p w14:paraId="57E8827E">
            <w:r>
              <w:rPr>
                <w:rFonts w:ascii="宋体" w:hAnsi="宋体" w:eastAsia="宋体"/>
                <w:b w:val="0"/>
                <w:sz w:val="20"/>
              </w:rPr>
              <w:t>更新图像</w:t>
            </w:r>
          </w:p>
        </w:tc>
        <w:tc>
          <w:tcPr>
            <w:tcW w:w="7427" w:type="dxa"/>
          </w:tcPr>
          <w:p w14:paraId="4EF205AC">
            <w:r>
              <w:rPr>
                <w:rFonts w:ascii="宋体" w:hAnsi="宋体" w:eastAsia="宋体"/>
                <w:b w:val="0"/>
                <w:sz w:val="20"/>
              </w:rPr>
              <w:t>条件成立时刷新图片内容</w:t>
            </w:r>
          </w:p>
        </w:tc>
      </w:tr>
      <w:tr w14:paraId="31D715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28" w:type="dxa"/>
            <w:shd w:val="clear" w:color="auto" w:fill="F4F8FC"/>
          </w:tcPr>
          <w:p w14:paraId="373B6990">
            <w:r>
              <w:rPr>
                <w:rFonts w:ascii="宋体" w:hAnsi="宋体" w:eastAsia="宋体"/>
                <w:b w:val="0"/>
                <w:sz w:val="20"/>
              </w:rPr>
              <w:t>加载图像</w:t>
            </w:r>
          </w:p>
        </w:tc>
        <w:tc>
          <w:tcPr>
            <w:tcW w:w="7427" w:type="dxa"/>
            <w:shd w:val="clear" w:color="auto" w:fill="F4F8FC"/>
          </w:tcPr>
          <w:p w14:paraId="0CA5C0DD">
            <w:r>
              <w:rPr>
                <w:rFonts w:ascii="宋体" w:hAnsi="宋体" w:eastAsia="宋体"/>
                <w:b w:val="0"/>
                <w:sz w:val="20"/>
              </w:rPr>
              <w:t>按条件加载指定图片（状态图切换）</w:t>
            </w:r>
          </w:p>
        </w:tc>
      </w:tr>
      <w:tr w14:paraId="45E632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28" w:type="dxa"/>
          </w:tcPr>
          <w:p w14:paraId="01468C16">
            <w:r>
              <w:rPr>
                <w:rFonts w:ascii="宋体" w:hAnsi="宋体" w:eastAsia="宋体"/>
                <w:b w:val="0"/>
                <w:sz w:val="20"/>
              </w:rPr>
              <w:t>监控</w:t>
            </w:r>
          </w:p>
        </w:tc>
        <w:tc>
          <w:tcPr>
            <w:tcW w:w="7427" w:type="dxa"/>
          </w:tcPr>
          <w:p w14:paraId="09F3BE9B">
            <w:r>
              <w:rPr>
                <w:rFonts w:ascii="宋体" w:hAnsi="宋体" w:eastAsia="宋体"/>
                <w:b w:val="0"/>
                <w:sz w:val="20"/>
              </w:rPr>
              <w:t>把元素绑定到某路视频/监控源，作为画面内的监视窗</w:t>
            </w:r>
          </w:p>
        </w:tc>
      </w:tr>
    </w:tbl>
    <w:p w14:paraId="1E0B30E7"/>
    <w:p w14:paraId="2328B8E5">
      <w:pPr>
        <w:pStyle w:val="4"/>
      </w:pPr>
      <w:bookmarkStart w:id="75" w:name="_Toc2914"/>
      <w:r>
        <w:rPr>
          <w:rFonts w:ascii="微软雅黑" w:hAnsi="微软雅黑" w:eastAsia="微软雅黑"/>
          <w:b/>
          <w:color w:val="2E75B6"/>
          <w:sz w:val="28"/>
        </w:rPr>
        <w:t>10.2 一条动画由四段组成</w:t>
      </w:r>
      <w:bookmarkEnd w:id="75"/>
    </w:p>
    <w:p w14:paraId="3E125487">
      <w:pPr>
        <w:ind w:firstLine="0"/>
      </w:pPr>
      <w:r>
        <w:rPr>
          <w:rFonts w:ascii="宋体" w:hAnsi="宋体" w:eastAsia="宋体"/>
          <w:sz w:val="21"/>
        </w:rPr>
        <w:t>不管选哪种动作，配置面板都是同一套逻辑，按顺序填四段就不会错：</w:t>
      </w:r>
    </w:p>
    <w:p w14:paraId="1F93F780">
      <w:pPr>
        <w:pStyle w:val="14"/>
      </w:pPr>
      <w:r>
        <w:rPr>
          <w:rFonts w:ascii="宋体" w:hAnsi="宋体" w:eastAsia="宋体"/>
          <w:sz w:val="21"/>
        </w:rPr>
        <w:t>绑定：选哪个变量（必须先在变量词典里存在）；</w:t>
      </w:r>
    </w:p>
    <w:p w14:paraId="3E8A8811">
      <w:pPr>
        <w:pStyle w:val="14"/>
      </w:pPr>
      <w:r>
        <w:rPr>
          <w:rFonts w:ascii="宋体" w:hAnsi="宋体" w:eastAsia="宋体"/>
          <w:sz w:val="21"/>
        </w:rPr>
        <w:t>范围：变量的哪一段区间触发（最小值 / 最大值，可多段）；</w:t>
      </w:r>
    </w:p>
    <w:p w14:paraId="32F90C3C">
      <w:pPr>
        <w:pStyle w:val="14"/>
      </w:pPr>
      <w:r>
        <w:rPr>
          <w:rFonts w:ascii="宋体" w:hAnsi="宋体" w:eastAsia="宋体"/>
          <w:sz w:val="21"/>
        </w:rPr>
        <w:t>表现：触发后元素怎么变（颜色、角度、位移量、图片、频率）；</w:t>
      </w:r>
    </w:p>
    <w:p w14:paraId="704D6C6A">
      <w:pPr>
        <w:pStyle w:val="14"/>
      </w:pPr>
      <w:r>
        <w:rPr>
          <w:rFonts w:ascii="宋体" w:hAnsi="宋体" w:eastAsia="宋体"/>
          <w:sz w:val="21"/>
        </w:rPr>
        <w:t>条件（可选）：再叠加一个“使能”变量或权限，避免误动作。</w:t>
      </w:r>
    </w:p>
    <w:p w14:paraId="03E154A6">
      <w:pPr>
        <w:ind w:firstLine="0"/>
      </w:pPr>
      <w:r>
        <w:rPr>
          <w:rFonts w:ascii="宋体" w:hAnsi="宋体" w:eastAsia="宋体"/>
          <w:sz w:val="21"/>
        </w:rPr>
        <w:t>举个例子：泵运行时叶轮转。绑定 pump1_run（布尔），范围“真”，表现选“顺时针转动”，速度填一个肉眼看着舒服的值。变量为假时自动停转，不需要再配一条“停止”。</w:t>
      </w:r>
    </w:p>
    <w:p w14:paraId="36836852">
      <w:pPr>
        <w:pStyle w:val="4"/>
      </w:pPr>
      <w:bookmarkStart w:id="76" w:name="_Toc29956"/>
      <w:r>
        <w:rPr>
          <w:rFonts w:ascii="微软雅黑" w:hAnsi="微软雅黑" w:eastAsia="微软雅黑"/>
          <w:b/>
          <w:color w:val="2E75B6"/>
          <w:sz w:val="28"/>
        </w:rPr>
        <w:t>10.3 颜色动画的分段写法</w:t>
      </w:r>
      <w:bookmarkEnd w:id="76"/>
    </w:p>
    <w:p w14:paraId="31854F1C">
      <w:pPr>
        <w:ind w:firstLine="0"/>
      </w:pPr>
      <w:r>
        <w:rPr>
          <w:rFonts w:ascii="宋体" w:hAnsi="宋体" w:eastAsia="宋体"/>
          <w:sz w:val="21"/>
        </w:rPr>
        <w:t>颜色动画最容易配错，因为它是“区间叠加”的。正确做法是按从小到大的顺序，一段一段加：</w:t>
      </w:r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54"/>
        <w:gridCol w:w="1690"/>
        <w:gridCol w:w="5343"/>
      </w:tblGrid>
      <w:tr w14:paraId="32D198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2E75B6"/>
          </w:tcPr>
          <w:p w14:paraId="373E2917">
            <w:r>
              <w:rPr>
                <w:rFonts w:ascii="宋体" w:hAnsi="宋体" w:eastAsia="宋体"/>
                <w:b/>
                <w:color w:val="FFFFFF"/>
                <w:sz w:val="20"/>
              </w:rPr>
              <w:t>区间</w:t>
            </w:r>
          </w:p>
        </w:tc>
        <w:tc>
          <w:tcPr>
            <w:tcW w:w="1701" w:type="dxa"/>
            <w:shd w:val="clear" w:color="auto" w:fill="2E75B6"/>
          </w:tcPr>
          <w:p w14:paraId="367BA68A">
            <w:r>
              <w:rPr>
                <w:rFonts w:ascii="宋体" w:hAnsi="宋体" w:eastAsia="宋体"/>
                <w:b/>
                <w:color w:val="FFFFFF"/>
                <w:sz w:val="20"/>
              </w:rPr>
              <w:t>颜色</w:t>
            </w:r>
          </w:p>
        </w:tc>
        <w:tc>
          <w:tcPr>
            <w:tcW w:w="5386" w:type="dxa"/>
            <w:shd w:val="clear" w:color="auto" w:fill="2E75B6"/>
          </w:tcPr>
          <w:p w14:paraId="3DC58BD0">
            <w:r>
              <w:rPr>
                <w:rFonts w:ascii="宋体" w:hAnsi="宋体" w:eastAsia="宋体"/>
                <w:b/>
                <w:color w:val="FFFFFF"/>
                <w:sz w:val="20"/>
              </w:rPr>
              <w:t>含义</w:t>
            </w:r>
          </w:p>
        </w:tc>
      </w:tr>
      <w:tr w14:paraId="6E7E44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4A38351F">
            <w:r>
              <w:rPr>
                <w:rFonts w:ascii="宋体" w:hAnsi="宋体" w:eastAsia="宋体"/>
                <w:b w:val="0"/>
                <w:sz w:val="20"/>
              </w:rPr>
              <w:t>0 – 60</w:t>
            </w:r>
          </w:p>
        </w:tc>
        <w:tc>
          <w:tcPr>
            <w:tcW w:w="1701" w:type="dxa"/>
          </w:tcPr>
          <w:p w14:paraId="6CBE5FC9">
            <w:r>
              <w:rPr>
                <w:rFonts w:ascii="宋体" w:hAnsi="宋体" w:eastAsia="宋体"/>
                <w:b w:val="0"/>
                <w:sz w:val="20"/>
              </w:rPr>
              <w:t>绿</w:t>
            </w:r>
          </w:p>
        </w:tc>
        <w:tc>
          <w:tcPr>
            <w:tcW w:w="5386" w:type="dxa"/>
          </w:tcPr>
          <w:p w14:paraId="5579688E">
            <w:r>
              <w:rPr>
                <w:rFonts w:ascii="宋体" w:hAnsi="宋体" w:eastAsia="宋体"/>
                <w:b w:val="0"/>
                <w:sz w:val="20"/>
              </w:rPr>
              <w:t>正常</w:t>
            </w:r>
          </w:p>
        </w:tc>
      </w:tr>
      <w:tr w14:paraId="12DBBD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4F8FC"/>
          </w:tcPr>
          <w:p w14:paraId="61FEF007">
            <w:r>
              <w:rPr>
                <w:rFonts w:ascii="宋体" w:hAnsi="宋体" w:eastAsia="宋体"/>
                <w:b w:val="0"/>
                <w:sz w:val="20"/>
              </w:rPr>
              <w:t>60 – 80</w:t>
            </w:r>
          </w:p>
        </w:tc>
        <w:tc>
          <w:tcPr>
            <w:tcW w:w="1701" w:type="dxa"/>
            <w:shd w:val="clear" w:color="auto" w:fill="F4F8FC"/>
          </w:tcPr>
          <w:p w14:paraId="00EC3289">
            <w:r>
              <w:rPr>
                <w:rFonts w:ascii="宋体" w:hAnsi="宋体" w:eastAsia="宋体"/>
                <w:b w:val="0"/>
                <w:sz w:val="20"/>
              </w:rPr>
              <w:t>黄</w:t>
            </w:r>
          </w:p>
        </w:tc>
        <w:tc>
          <w:tcPr>
            <w:tcW w:w="5386" w:type="dxa"/>
            <w:shd w:val="clear" w:color="auto" w:fill="F4F8FC"/>
          </w:tcPr>
          <w:p w14:paraId="603C6FD6">
            <w:r>
              <w:rPr>
                <w:rFonts w:ascii="宋体" w:hAnsi="宋体" w:eastAsia="宋体"/>
                <w:b w:val="0"/>
                <w:sz w:val="20"/>
              </w:rPr>
              <w:t>偏高</w:t>
            </w:r>
          </w:p>
        </w:tc>
      </w:tr>
      <w:tr w14:paraId="0FABE0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4B1C040F">
            <w:r>
              <w:rPr>
                <w:rFonts w:ascii="宋体" w:hAnsi="宋体" w:eastAsia="宋体"/>
                <w:b w:val="0"/>
                <w:sz w:val="20"/>
              </w:rPr>
              <w:t>80 – 9999</w:t>
            </w:r>
          </w:p>
        </w:tc>
        <w:tc>
          <w:tcPr>
            <w:tcW w:w="1701" w:type="dxa"/>
          </w:tcPr>
          <w:p w14:paraId="0E4DD322">
            <w:r>
              <w:rPr>
                <w:rFonts w:ascii="宋体" w:hAnsi="宋体" w:eastAsia="宋体"/>
                <w:b w:val="0"/>
                <w:sz w:val="20"/>
              </w:rPr>
              <w:t>红</w:t>
            </w:r>
          </w:p>
        </w:tc>
        <w:tc>
          <w:tcPr>
            <w:tcW w:w="5386" w:type="dxa"/>
          </w:tcPr>
          <w:p w14:paraId="78784211">
            <w:r>
              <w:rPr>
                <w:rFonts w:ascii="宋体" w:hAnsi="宋体" w:eastAsia="宋体"/>
                <w:b w:val="0"/>
                <w:sz w:val="20"/>
              </w:rPr>
              <w:t>越限</w:t>
            </w:r>
          </w:p>
        </w:tc>
      </w:tr>
    </w:tbl>
    <w:p w14:paraId="3B831E0F"/>
    <w:p w14:paraId="3E57E846">
      <w:pPr>
        <w:pBdr>
          <w:left w:val="single" w:color="B03000" w:sz="18" w:space="6"/>
        </w:pBdr>
        <w:ind w:left="170"/>
      </w:pPr>
      <w:r>
        <w:rPr>
          <w:rFonts w:ascii="微软雅黑" w:hAnsi="微软雅黑" w:eastAsia="微软雅黑"/>
          <w:b/>
          <w:color w:val="B03000"/>
          <w:sz w:val="20"/>
        </w:rPr>
        <w:t xml:space="preserve">提示  </w:t>
      </w:r>
      <w:r>
        <w:rPr>
          <w:rFonts w:ascii="宋体" w:hAnsi="宋体" w:eastAsia="宋体"/>
          <w:sz w:val="20"/>
        </w:rPr>
        <w:t>区间要首尾相接、不留缝、不重叠。留缝会出现“变回默认色”的闪跳，重叠则以先匹配到的那段为准，容易和直觉相反。</w:t>
      </w:r>
    </w:p>
    <w:p w14:paraId="02D5FCAD">
      <w:pPr>
        <w:pStyle w:val="4"/>
      </w:pPr>
      <w:bookmarkStart w:id="77" w:name="_Toc24083"/>
      <w:r>
        <w:rPr>
          <w:rFonts w:ascii="微软雅黑" w:hAnsi="微软雅黑" w:eastAsia="微软雅黑"/>
          <w:b/>
          <w:color w:val="2E75B6"/>
          <w:sz w:val="28"/>
        </w:rPr>
        <w:t>10.4 位移与旋转的换算</w:t>
      </w:r>
      <w:bookmarkEnd w:id="77"/>
    </w:p>
    <w:p w14:paraId="60BA3006">
      <w:pPr>
        <w:ind w:firstLine="0"/>
      </w:pPr>
      <w:r>
        <w:rPr>
          <w:rFonts w:ascii="宋体" w:hAnsi="宋体" w:eastAsia="宋体"/>
          <w:sz w:val="21"/>
        </w:rPr>
        <w:t>位移和旋转都要求“变量值 → 像素/角度”的线性映射。填之前先在纸上算一遍：</w:t>
      </w:r>
    </w:p>
    <w:p w14:paraId="67409758">
      <w:pPr>
        <w:pStyle w:val="16"/>
      </w:pPr>
      <w:r>
        <w:rPr>
          <w:rFonts w:ascii="宋体" w:hAnsi="宋体" w:eastAsia="宋体"/>
          <w:sz w:val="21"/>
        </w:rPr>
        <w:t>位移：满量程对应多少像素？例如液位 0–100% 对应 200 px，那么 1% 就是 2 px；</w:t>
      </w:r>
    </w:p>
    <w:p w14:paraId="1AE0DE94">
      <w:pPr>
        <w:pStyle w:val="16"/>
      </w:pPr>
      <w:r>
        <w:rPr>
          <w:rFonts w:ascii="宋体" w:hAnsi="宋体" w:eastAsia="宋体"/>
          <w:sz w:val="21"/>
        </w:rPr>
        <w:t>旋转：满量程对应多少度？例如阀位 0–100% 对应 0–90°，那么角度 = 值 × 0.9；</w:t>
      </w:r>
    </w:p>
    <w:p w14:paraId="64DEC642">
      <w:pPr>
        <w:pStyle w:val="16"/>
      </w:pPr>
      <w:r>
        <w:rPr>
          <w:rFonts w:ascii="宋体" w:hAnsi="宋体" w:eastAsia="宋体"/>
          <w:sz w:val="21"/>
        </w:rPr>
        <w:t>换算结果填在动画的“最大值/最小值”里，不要试图在脚本里每帧改位置。</w:t>
      </w:r>
    </w:p>
    <w:p w14:paraId="0F2D92B8">
      <w:pPr>
        <w:pBdr>
          <w:left w:val="single" w:color="B03000" w:sz="18" w:space="6"/>
        </w:pBdr>
        <w:ind w:left="170"/>
      </w:pPr>
      <w:r>
        <w:rPr>
          <w:rFonts w:ascii="微软雅黑" w:hAnsi="微软雅黑" w:eastAsia="微软雅黑"/>
          <w:b/>
          <w:color w:val="B03000"/>
          <w:sz w:val="20"/>
        </w:rPr>
        <w:t xml:space="preserve">提示  </w:t>
      </w:r>
      <w:r>
        <w:rPr>
          <w:rFonts w:ascii="宋体" w:hAnsi="宋体" w:eastAsia="宋体"/>
          <w:sz w:val="20"/>
        </w:rPr>
        <w:t>如果发现元素往反方向动，把两个端点的值对调即可，不要去改画布坐标。</w:t>
      </w:r>
    </w:p>
    <w:p w14:paraId="696C7651">
      <w:pPr>
        <w:pStyle w:val="4"/>
      </w:pPr>
      <w:bookmarkStart w:id="78" w:name="_Toc19698"/>
      <w:r>
        <w:rPr>
          <w:rFonts w:ascii="微软雅黑" w:hAnsi="微软雅黑" w:eastAsia="微软雅黑"/>
          <w:b/>
          <w:color w:val="2E75B6"/>
          <w:sz w:val="28"/>
        </w:rPr>
        <w:t>10.5 动画之间的优先级</w:t>
      </w:r>
      <w:bookmarkEnd w:id="78"/>
    </w:p>
    <w:p w14:paraId="64085E66">
      <w:pPr>
        <w:ind w:firstLine="0"/>
      </w:pPr>
      <w:r>
        <w:rPr>
          <w:rFonts w:ascii="宋体" w:hAnsi="宋体" w:eastAsia="宋体"/>
          <w:sz w:val="21"/>
        </w:rPr>
        <w:t>同一个元素上可以挂多条动画。实践中的稳定顺序是：先“显示/隐藏”，再“颜色”，最后“移动/旋转”。原因是：元素被隐藏时再做位移没有意义，而颜色和位置互不干扰。同一个属性（比如都在改颜色）挂两条动画会互相覆盖，只保留一条。</w:t>
      </w:r>
    </w:p>
    <w:p w14:paraId="016F92A8">
      <w:pPr>
        <w:pStyle w:val="4"/>
      </w:pPr>
      <w:bookmarkStart w:id="79" w:name="_Toc28255"/>
      <w:r>
        <w:rPr>
          <w:rFonts w:ascii="微软雅黑" w:hAnsi="微软雅黑" w:eastAsia="微软雅黑"/>
          <w:b/>
          <w:color w:val="2E75B6"/>
          <w:sz w:val="28"/>
        </w:rPr>
        <w:t>10.6 本章验收清单</w:t>
      </w:r>
      <w:bookmarkEnd w:id="79"/>
    </w:p>
    <w:p w14:paraId="7CAF6E86">
      <w:pPr>
        <w:pStyle w:val="14"/>
      </w:pPr>
      <w:r>
        <w:rPr>
          <w:rFonts w:ascii="宋体" w:hAnsi="宋体" w:eastAsia="宋体"/>
          <w:sz w:val="21"/>
        </w:rPr>
        <w:t>每个动画都能说清“绑了哪个变量、哪段范围、变成什么样”；</w:t>
      </w:r>
    </w:p>
    <w:p w14:paraId="53A0F941">
      <w:pPr>
        <w:pStyle w:val="14"/>
      </w:pPr>
      <w:r>
        <w:rPr>
          <w:rFonts w:ascii="宋体" w:hAnsi="宋体" w:eastAsia="宋体"/>
          <w:sz w:val="21"/>
        </w:rPr>
        <w:t>颜色区间无缝隙、无重叠；</w:t>
      </w:r>
    </w:p>
    <w:p w14:paraId="754098EE">
      <w:pPr>
        <w:pStyle w:val="14"/>
      </w:pPr>
      <w:r>
        <w:rPr>
          <w:rFonts w:ascii="宋体" w:hAnsi="宋体" w:eastAsia="宋体"/>
          <w:sz w:val="21"/>
        </w:rPr>
        <w:t>位移和旋转的换算在纸上验算过；</w:t>
      </w:r>
    </w:p>
    <w:p w14:paraId="7F3C4D65">
      <w:pPr>
        <w:pStyle w:val="14"/>
      </w:pPr>
      <w:r>
        <w:rPr>
          <w:rFonts w:ascii="宋体" w:hAnsi="宋体" w:eastAsia="宋体"/>
          <w:sz w:val="21"/>
        </w:rPr>
        <w:t>同一属性上没有两条互相覆盖的动画；</w:t>
      </w:r>
    </w:p>
    <w:p w14:paraId="56997B30">
      <w:pPr>
        <w:pStyle w:val="14"/>
      </w:pPr>
      <w:r>
        <w:rPr>
          <w:rFonts w:ascii="宋体" w:hAnsi="宋体" w:eastAsia="宋体"/>
          <w:sz w:val="21"/>
        </w:rPr>
        <w:t>把变量强制改成边界值，画面表现符合预期（这是必做的验证动作）。</w:t>
      </w:r>
    </w:p>
    <w:p w14:paraId="3DA981E8">
      <w:pPr>
        <w:pStyle w:val="3"/>
        <w:spacing w:before="280" w:after="120"/>
      </w:pPr>
      <w:bookmarkStart w:id="80" w:name="_Toc15215"/>
      <w:r>
        <w:rPr>
          <w:rFonts w:ascii="微软雅黑" w:hAnsi="微软雅黑" w:eastAsia="微软雅黑"/>
          <w:b/>
          <w:color w:val="1F4E79"/>
          <w:sz w:val="34"/>
        </w:rPr>
        <w:t>第 11 章  事件与动作：点一下会发生什么</w:t>
      </w:r>
      <w:bookmarkEnd w:id="80"/>
    </w:p>
    <w:p w14:paraId="28D76668">
      <w:pPr>
        <w:ind w:firstLine="0"/>
      </w:pPr>
      <w:r>
        <w:rPr>
          <w:rFonts w:ascii="宋体" w:hAnsi="宋体" w:eastAsia="宋体"/>
          <w:sz w:val="21"/>
        </w:rPr>
        <w:t>动画解决的是“变量变了，画面怎么变”；事件解决的是“人点了它，系统做什么”。两者经常一起用：先让按钮看起来可点（动画改颜色），再让点击打开另一个画面（事件）。</w:t>
      </w:r>
    </w:p>
    <w:p w14:paraId="2B0E0B3D">
      <w:pPr>
        <w:pStyle w:val="4"/>
      </w:pPr>
      <w:bookmarkStart w:id="81" w:name="_Toc3560"/>
      <w:r>
        <w:rPr>
          <w:rFonts w:ascii="微软雅黑" w:hAnsi="微软雅黑" w:eastAsia="微软雅黑"/>
          <w:b/>
          <w:color w:val="2E75B6"/>
          <w:sz w:val="28"/>
        </w:rPr>
        <w:t>11.1 九种鼠标与加载事件</w:t>
      </w:r>
      <w:bookmarkEnd w:id="81"/>
    </w:p>
    <w:p w14:paraId="7F328A11">
      <w:pPr>
        <w:ind w:firstLine="0"/>
      </w:pPr>
      <w:r>
        <w:rPr>
          <w:rFonts w:ascii="宋体" w:hAnsi="宋体" w:eastAsia="宋体"/>
          <w:sz w:val="21"/>
        </w:rPr>
        <w:t>选中一个图元后，在右侧“交互”页签里可以给它挂事件。可选的事件就是下面九种，没有更多。</w:t>
      </w:r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90"/>
        <w:gridCol w:w="3713"/>
        <w:gridCol w:w="3884"/>
      </w:tblGrid>
      <w:tr w14:paraId="110DFA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2E75B6"/>
          </w:tcPr>
          <w:p w14:paraId="4C383151">
            <w:r>
              <w:rPr>
                <w:rFonts w:ascii="宋体" w:hAnsi="宋体" w:eastAsia="宋体"/>
                <w:b/>
                <w:color w:val="FFFFFF"/>
                <w:sz w:val="20"/>
              </w:rPr>
              <w:t>事件</w:t>
            </w:r>
          </w:p>
        </w:tc>
        <w:tc>
          <w:tcPr>
            <w:tcW w:w="3742" w:type="dxa"/>
            <w:shd w:val="clear" w:color="auto" w:fill="2E75B6"/>
          </w:tcPr>
          <w:p w14:paraId="460FD74D">
            <w:r>
              <w:rPr>
                <w:rFonts w:ascii="宋体" w:hAnsi="宋体" w:eastAsia="宋体"/>
                <w:b/>
                <w:color w:val="FFFFFF"/>
                <w:sz w:val="20"/>
              </w:rPr>
              <w:t>什么时候触发</w:t>
            </w:r>
          </w:p>
        </w:tc>
        <w:tc>
          <w:tcPr>
            <w:tcW w:w="3912" w:type="dxa"/>
            <w:shd w:val="clear" w:color="auto" w:fill="2E75B6"/>
          </w:tcPr>
          <w:p w14:paraId="74FCDAD4">
            <w:r>
              <w:rPr>
                <w:rFonts w:ascii="宋体" w:hAnsi="宋体" w:eastAsia="宋体"/>
                <w:b/>
                <w:color w:val="FFFFFF"/>
                <w:sz w:val="20"/>
              </w:rPr>
              <w:t>典型用途</w:t>
            </w:r>
          </w:p>
        </w:tc>
      </w:tr>
      <w:tr w14:paraId="3CEBE8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06CCBD52">
            <w:r>
              <w:rPr>
                <w:rFonts w:ascii="宋体" w:hAnsi="宋体" w:eastAsia="宋体"/>
                <w:b w:val="0"/>
                <w:sz w:val="20"/>
              </w:rPr>
              <w:t>点击</w:t>
            </w:r>
          </w:p>
        </w:tc>
        <w:tc>
          <w:tcPr>
            <w:tcW w:w="3742" w:type="dxa"/>
          </w:tcPr>
          <w:p w14:paraId="0F9185B8">
            <w:r>
              <w:rPr>
                <w:rFonts w:ascii="宋体" w:hAnsi="宋体" w:eastAsia="宋体"/>
                <w:b w:val="0"/>
                <w:sz w:val="20"/>
              </w:rPr>
              <w:t>用鼠标左键单击一次</w:t>
            </w:r>
          </w:p>
        </w:tc>
        <w:tc>
          <w:tcPr>
            <w:tcW w:w="3912" w:type="dxa"/>
          </w:tcPr>
          <w:p w14:paraId="0CC883E7">
            <w:r>
              <w:rPr>
                <w:rFonts w:ascii="宋体" w:hAnsi="宋体" w:eastAsia="宋体"/>
                <w:b w:val="0"/>
                <w:sz w:val="20"/>
              </w:rPr>
              <w:t>打开画面、确认、复位</w:t>
            </w:r>
          </w:p>
        </w:tc>
      </w:tr>
      <w:tr w14:paraId="43A120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F4F8FC"/>
          </w:tcPr>
          <w:p w14:paraId="4C993604">
            <w:r>
              <w:rPr>
                <w:rFonts w:ascii="宋体" w:hAnsi="宋体" w:eastAsia="宋体"/>
                <w:b w:val="0"/>
                <w:sz w:val="20"/>
              </w:rPr>
              <w:t>双击</w:t>
            </w:r>
          </w:p>
        </w:tc>
        <w:tc>
          <w:tcPr>
            <w:tcW w:w="3742" w:type="dxa"/>
            <w:shd w:val="clear" w:color="auto" w:fill="F4F8FC"/>
          </w:tcPr>
          <w:p w14:paraId="70406449">
            <w:r>
              <w:rPr>
                <w:rFonts w:ascii="宋体" w:hAnsi="宋体" w:eastAsia="宋体"/>
                <w:b w:val="0"/>
                <w:sz w:val="20"/>
              </w:rPr>
              <w:t>快速连按两次左键</w:t>
            </w:r>
          </w:p>
        </w:tc>
        <w:tc>
          <w:tcPr>
            <w:tcW w:w="3912" w:type="dxa"/>
            <w:shd w:val="clear" w:color="auto" w:fill="F4F8FC"/>
          </w:tcPr>
          <w:p w14:paraId="6C9B226C">
            <w:r>
              <w:rPr>
                <w:rFonts w:ascii="宋体" w:hAnsi="宋体" w:eastAsia="宋体"/>
                <w:b w:val="0"/>
                <w:sz w:val="20"/>
              </w:rPr>
              <w:t>进入详细页或编辑态</w:t>
            </w:r>
          </w:p>
        </w:tc>
      </w:tr>
      <w:tr w14:paraId="5A0F85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3BA6C7C4">
            <w:r>
              <w:rPr>
                <w:rFonts w:ascii="宋体" w:hAnsi="宋体" w:eastAsia="宋体"/>
                <w:b w:val="0"/>
                <w:sz w:val="20"/>
              </w:rPr>
              <w:t>鼠标按下</w:t>
            </w:r>
          </w:p>
        </w:tc>
        <w:tc>
          <w:tcPr>
            <w:tcW w:w="3742" w:type="dxa"/>
          </w:tcPr>
          <w:p w14:paraId="064005C6">
            <w:r>
              <w:rPr>
                <w:rFonts w:ascii="宋体" w:hAnsi="宋体" w:eastAsia="宋体"/>
                <w:b w:val="0"/>
                <w:sz w:val="20"/>
              </w:rPr>
              <w:t>按键按下的瞬间</w:t>
            </w:r>
          </w:p>
        </w:tc>
        <w:tc>
          <w:tcPr>
            <w:tcW w:w="3912" w:type="dxa"/>
          </w:tcPr>
          <w:p w14:paraId="7A07FFA4">
            <w:r>
              <w:rPr>
                <w:rFonts w:ascii="宋体" w:hAnsi="宋体" w:eastAsia="宋体"/>
                <w:b w:val="0"/>
                <w:sz w:val="20"/>
              </w:rPr>
              <w:t>模拟真实按钮的下压效果</w:t>
            </w:r>
          </w:p>
        </w:tc>
      </w:tr>
      <w:tr w14:paraId="6837AC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F4F8FC"/>
          </w:tcPr>
          <w:p w14:paraId="673206B3">
            <w:r>
              <w:rPr>
                <w:rFonts w:ascii="宋体" w:hAnsi="宋体" w:eastAsia="宋体"/>
                <w:b w:val="0"/>
                <w:sz w:val="20"/>
              </w:rPr>
              <w:t>鼠标松开</w:t>
            </w:r>
          </w:p>
        </w:tc>
        <w:tc>
          <w:tcPr>
            <w:tcW w:w="3742" w:type="dxa"/>
            <w:shd w:val="clear" w:color="auto" w:fill="F4F8FC"/>
          </w:tcPr>
          <w:p w14:paraId="45BF3BBC">
            <w:r>
              <w:rPr>
                <w:rFonts w:ascii="宋体" w:hAnsi="宋体" w:eastAsia="宋体"/>
                <w:b w:val="0"/>
                <w:sz w:val="20"/>
              </w:rPr>
              <w:t>按键抬起的瞬间</w:t>
            </w:r>
          </w:p>
        </w:tc>
        <w:tc>
          <w:tcPr>
            <w:tcW w:w="3912" w:type="dxa"/>
            <w:shd w:val="clear" w:color="auto" w:fill="F4F8FC"/>
          </w:tcPr>
          <w:p w14:paraId="04E66B77">
            <w:r>
              <w:rPr>
                <w:rFonts w:ascii="宋体" w:hAnsi="宋体" w:eastAsia="宋体"/>
                <w:b w:val="0"/>
                <w:sz w:val="20"/>
              </w:rPr>
              <w:t>松开才执行，避免误触</w:t>
            </w:r>
          </w:p>
        </w:tc>
      </w:tr>
      <w:tr w14:paraId="23BB54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201DD0E1">
            <w:r>
              <w:rPr>
                <w:rFonts w:ascii="宋体" w:hAnsi="宋体" w:eastAsia="宋体"/>
                <w:b w:val="0"/>
                <w:sz w:val="20"/>
              </w:rPr>
              <w:t>鼠标悬停</w:t>
            </w:r>
          </w:p>
        </w:tc>
        <w:tc>
          <w:tcPr>
            <w:tcW w:w="3742" w:type="dxa"/>
          </w:tcPr>
          <w:p w14:paraId="75E0FD65">
            <w:r>
              <w:rPr>
                <w:rFonts w:ascii="宋体" w:hAnsi="宋体" w:eastAsia="宋体"/>
                <w:b w:val="0"/>
                <w:sz w:val="20"/>
              </w:rPr>
              <w:t>指针移到图元上</w:t>
            </w:r>
          </w:p>
        </w:tc>
        <w:tc>
          <w:tcPr>
            <w:tcW w:w="3912" w:type="dxa"/>
          </w:tcPr>
          <w:p w14:paraId="044D81E2">
            <w:r>
              <w:rPr>
                <w:rFonts w:ascii="宋体" w:hAnsi="宋体" w:eastAsia="宋体"/>
                <w:b w:val="0"/>
                <w:sz w:val="20"/>
              </w:rPr>
              <w:t>显示提示、放大高亮</w:t>
            </w:r>
          </w:p>
        </w:tc>
      </w:tr>
      <w:tr w14:paraId="7DCD1C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F4F8FC"/>
          </w:tcPr>
          <w:p w14:paraId="68FD95D8">
            <w:r>
              <w:rPr>
                <w:rFonts w:ascii="宋体" w:hAnsi="宋体" w:eastAsia="宋体"/>
                <w:b w:val="0"/>
                <w:sz w:val="20"/>
              </w:rPr>
              <w:t>鼠标移出</w:t>
            </w:r>
          </w:p>
        </w:tc>
        <w:tc>
          <w:tcPr>
            <w:tcW w:w="3742" w:type="dxa"/>
            <w:shd w:val="clear" w:color="auto" w:fill="F4F8FC"/>
          </w:tcPr>
          <w:p w14:paraId="5F51DB24">
            <w:r>
              <w:rPr>
                <w:rFonts w:ascii="宋体" w:hAnsi="宋体" w:eastAsia="宋体"/>
                <w:b w:val="0"/>
                <w:sz w:val="20"/>
              </w:rPr>
              <w:t>指针离开图元</w:t>
            </w:r>
          </w:p>
        </w:tc>
        <w:tc>
          <w:tcPr>
            <w:tcW w:w="3912" w:type="dxa"/>
            <w:shd w:val="clear" w:color="auto" w:fill="F4F8FC"/>
          </w:tcPr>
          <w:p w14:paraId="530C4089">
            <w:r>
              <w:rPr>
                <w:rFonts w:ascii="宋体" w:hAnsi="宋体" w:eastAsia="宋体"/>
                <w:b w:val="0"/>
                <w:sz w:val="20"/>
              </w:rPr>
              <w:t>恢复原样</w:t>
            </w:r>
          </w:p>
        </w:tc>
      </w:tr>
      <w:tr w14:paraId="67E3C1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51BFE0D2">
            <w:r>
              <w:rPr>
                <w:rFonts w:ascii="宋体" w:hAnsi="宋体" w:eastAsia="宋体"/>
                <w:b w:val="0"/>
                <w:sz w:val="20"/>
              </w:rPr>
              <w:t>进入</w:t>
            </w:r>
          </w:p>
        </w:tc>
        <w:tc>
          <w:tcPr>
            <w:tcW w:w="3742" w:type="dxa"/>
          </w:tcPr>
          <w:p w14:paraId="0B0E3AF2">
            <w:r>
              <w:rPr>
                <w:rFonts w:ascii="宋体" w:hAnsi="宋体" w:eastAsia="宋体"/>
                <w:b w:val="0"/>
                <w:sz w:val="20"/>
              </w:rPr>
              <w:t>指针进入图元区域</w:t>
            </w:r>
          </w:p>
        </w:tc>
        <w:tc>
          <w:tcPr>
            <w:tcW w:w="3912" w:type="dxa"/>
          </w:tcPr>
          <w:p w14:paraId="20947FC5">
            <w:r>
              <w:rPr>
                <w:rFonts w:ascii="宋体" w:hAnsi="宋体" w:eastAsia="宋体"/>
                <w:b w:val="0"/>
                <w:sz w:val="20"/>
              </w:rPr>
              <w:t>与“悬停”相近，用于需要边界判定的场景</w:t>
            </w:r>
          </w:p>
        </w:tc>
      </w:tr>
      <w:tr w14:paraId="420627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F4F8FC"/>
          </w:tcPr>
          <w:p w14:paraId="2A61B64E">
            <w:r>
              <w:rPr>
                <w:rFonts w:ascii="宋体" w:hAnsi="宋体" w:eastAsia="宋体"/>
                <w:b w:val="0"/>
                <w:sz w:val="20"/>
              </w:rPr>
              <w:t>选择</w:t>
            </w:r>
          </w:p>
        </w:tc>
        <w:tc>
          <w:tcPr>
            <w:tcW w:w="3742" w:type="dxa"/>
            <w:shd w:val="clear" w:color="auto" w:fill="F4F8FC"/>
          </w:tcPr>
          <w:p w14:paraId="503BD789">
            <w:r>
              <w:rPr>
                <w:rFonts w:ascii="宋体" w:hAnsi="宋体" w:eastAsia="宋体"/>
                <w:b w:val="0"/>
                <w:sz w:val="20"/>
              </w:rPr>
              <w:t>图元被选中</w:t>
            </w:r>
          </w:p>
        </w:tc>
        <w:tc>
          <w:tcPr>
            <w:tcW w:w="3912" w:type="dxa"/>
            <w:shd w:val="clear" w:color="auto" w:fill="F4F8FC"/>
          </w:tcPr>
          <w:p w14:paraId="38E72015">
            <w:r>
              <w:rPr>
                <w:rFonts w:ascii="宋体" w:hAnsi="宋体" w:eastAsia="宋体"/>
                <w:b w:val="0"/>
                <w:sz w:val="20"/>
              </w:rPr>
              <w:t>联动画面上其他元素</w:t>
            </w:r>
          </w:p>
        </w:tc>
      </w:tr>
      <w:tr w14:paraId="32271B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74CF4A8D">
            <w:r>
              <w:rPr>
                <w:rFonts w:ascii="宋体" w:hAnsi="宋体" w:eastAsia="宋体"/>
                <w:b w:val="0"/>
                <w:sz w:val="20"/>
              </w:rPr>
              <w:t>加载</w:t>
            </w:r>
          </w:p>
        </w:tc>
        <w:tc>
          <w:tcPr>
            <w:tcW w:w="3742" w:type="dxa"/>
          </w:tcPr>
          <w:p w14:paraId="699CD9F2">
            <w:r>
              <w:rPr>
                <w:rFonts w:ascii="宋体" w:hAnsi="宋体" w:eastAsia="宋体"/>
                <w:b w:val="0"/>
                <w:sz w:val="20"/>
              </w:rPr>
              <w:t>图元所在画面打开并渲染完成</w:t>
            </w:r>
          </w:p>
        </w:tc>
        <w:tc>
          <w:tcPr>
            <w:tcW w:w="3912" w:type="dxa"/>
          </w:tcPr>
          <w:p w14:paraId="1DB2053F">
            <w:r>
              <w:rPr>
                <w:rFonts w:ascii="宋体" w:hAnsi="宋体" w:eastAsia="宋体"/>
                <w:b w:val="0"/>
                <w:sz w:val="20"/>
              </w:rPr>
              <w:t>初始化赋值、按权限隐藏</w:t>
            </w:r>
          </w:p>
        </w:tc>
      </w:tr>
    </w:tbl>
    <w:p w14:paraId="1C378459"/>
    <w:p w14:paraId="1E445A2D">
      <w:pPr>
        <w:pBdr>
          <w:left w:val="single" w:color="B03000" w:sz="18" w:space="6"/>
        </w:pBdr>
        <w:ind w:left="170"/>
      </w:pPr>
      <w:r>
        <w:rPr>
          <w:rFonts w:ascii="微软雅黑" w:hAnsi="微软雅黑" w:eastAsia="微软雅黑"/>
          <w:b/>
          <w:color w:val="B03000"/>
          <w:sz w:val="20"/>
        </w:rPr>
        <w:t xml:space="preserve">提示  </w:t>
      </w:r>
      <w:r>
        <w:rPr>
          <w:rFonts w:ascii="宋体" w:hAnsi="宋体" w:eastAsia="宋体"/>
          <w:sz w:val="20"/>
        </w:rPr>
        <w:t>做“防误触”的现场按钮，建议用“鼠标松开”而不是“点击”：手指按下后滑开就不会执行。</w:t>
      </w:r>
    </w:p>
    <w:p w14:paraId="6C45A673">
      <w:pPr>
        <w:pStyle w:val="4"/>
      </w:pPr>
      <w:bookmarkStart w:id="82" w:name="_Toc16498"/>
      <w:r>
        <w:rPr>
          <w:rFonts w:ascii="微软雅黑" w:hAnsi="微软雅黑" w:eastAsia="微软雅黑"/>
          <w:b/>
          <w:color w:val="2E75B6"/>
          <w:sz w:val="28"/>
        </w:rPr>
        <w:t>11.2 画面级事件：打开与关闭</w:t>
      </w:r>
      <w:bookmarkEnd w:id="82"/>
    </w:p>
    <w:p w14:paraId="31897C52">
      <w:pPr>
        <w:ind w:firstLine="0"/>
      </w:pPr>
      <w:r>
        <w:rPr>
          <w:rFonts w:ascii="宋体" w:hAnsi="宋体" w:eastAsia="宋体"/>
          <w:sz w:val="21"/>
        </w:rPr>
        <w:t>除了图元事件，画面本身还有两个事件：画面打开、画面关闭。它们目前只支持一种动作——运行脚本。这两个事件是“进入画面时自动刷新数据”“离开画面时停止轮询”的标准做法。</w:t>
      </w:r>
    </w:p>
    <w:p w14:paraId="20A95D87">
      <w:pPr>
        <w:pStyle w:val="4"/>
      </w:pPr>
      <w:bookmarkStart w:id="83" w:name="_Toc26149"/>
      <w:r>
        <w:rPr>
          <w:rFonts w:ascii="微软雅黑" w:hAnsi="微软雅黑" w:eastAsia="微软雅黑"/>
          <w:b/>
          <w:color w:val="2E75B6"/>
          <w:sz w:val="28"/>
        </w:rPr>
        <w:t>11.3 动作清单（点完之后能干的事）</w:t>
      </w:r>
      <w:bookmarkEnd w:id="83"/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18"/>
        <w:gridCol w:w="3937"/>
        <w:gridCol w:w="3432"/>
      </w:tblGrid>
      <w:tr w14:paraId="408ADD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28" w:type="dxa"/>
            <w:shd w:val="clear" w:color="auto" w:fill="2E75B6"/>
          </w:tcPr>
          <w:p w14:paraId="38C2945F">
            <w:r>
              <w:rPr>
                <w:rFonts w:ascii="宋体" w:hAnsi="宋体" w:eastAsia="宋体"/>
                <w:b/>
                <w:color w:val="FFFFFF"/>
                <w:sz w:val="20"/>
              </w:rPr>
              <w:t>动作</w:t>
            </w:r>
          </w:p>
        </w:tc>
        <w:tc>
          <w:tcPr>
            <w:tcW w:w="3969" w:type="dxa"/>
            <w:shd w:val="clear" w:color="auto" w:fill="2E75B6"/>
          </w:tcPr>
          <w:p w14:paraId="4D933563">
            <w:r>
              <w:rPr>
                <w:rFonts w:ascii="宋体" w:hAnsi="宋体" w:eastAsia="宋体"/>
                <w:b/>
                <w:color w:val="FFFFFF"/>
                <w:sz w:val="20"/>
              </w:rPr>
              <w:t>作用</w:t>
            </w:r>
          </w:p>
        </w:tc>
        <w:tc>
          <w:tcPr>
            <w:tcW w:w="3458" w:type="dxa"/>
            <w:shd w:val="clear" w:color="auto" w:fill="2E75B6"/>
          </w:tcPr>
          <w:p w14:paraId="24E29895">
            <w:r>
              <w:rPr>
                <w:rFonts w:ascii="宋体" w:hAnsi="宋体" w:eastAsia="宋体"/>
                <w:b/>
                <w:color w:val="FFFFFF"/>
                <w:sz w:val="20"/>
              </w:rPr>
              <w:t>要填什么</w:t>
            </w:r>
          </w:p>
        </w:tc>
      </w:tr>
      <w:tr w14:paraId="0AFC94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28" w:type="dxa"/>
          </w:tcPr>
          <w:p w14:paraId="014F219F">
            <w:r>
              <w:rPr>
                <w:rFonts w:ascii="宋体" w:hAnsi="宋体" w:eastAsia="宋体"/>
                <w:b w:val="0"/>
                <w:sz w:val="20"/>
              </w:rPr>
              <w:t>打开页面</w:t>
            </w:r>
          </w:p>
        </w:tc>
        <w:tc>
          <w:tcPr>
            <w:tcW w:w="3969" w:type="dxa"/>
          </w:tcPr>
          <w:p w14:paraId="0230CFCA">
            <w:r>
              <w:rPr>
                <w:rFonts w:ascii="宋体" w:hAnsi="宋体" w:eastAsia="宋体"/>
                <w:b w:val="0"/>
                <w:sz w:val="20"/>
              </w:rPr>
              <w:t>切换到另一张已存在的视图</w:t>
            </w:r>
          </w:p>
        </w:tc>
        <w:tc>
          <w:tcPr>
            <w:tcW w:w="3458" w:type="dxa"/>
          </w:tcPr>
          <w:p w14:paraId="60449689">
            <w:r>
              <w:rPr>
                <w:rFonts w:ascii="宋体" w:hAnsi="宋体" w:eastAsia="宋体"/>
                <w:b w:val="0"/>
                <w:sz w:val="20"/>
              </w:rPr>
              <w:t>目标视图</w:t>
            </w:r>
          </w:p>
        </w:tc>
      </w:tr>
      <w:tr w14:paraId="494032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28" w:type="dxa"/>
            <w:shd w:val="clear" w:color="auto" w:fill="F4F8FC"/>
          </w:tcPr>
          <w:p w14:paraId="7B17E755">
            <w:r>
              <w:rPr>
                <w:rFonts w:ascii="宋体" w:hAnsi="宋体" w:eastAsia="宋体"/>
                <w:b w:val="0"/>
                <w:sz w:val="20"/>
              </w:rPr>
              <w:t>打开窗体</w:t>
            </w:r>
          </w:p>
        </w:tc>
        <w:tc>
          <w:tcPr>
            <w:tcW w:w="3969" w:type="dxa"/>
            <w:shd w:val="clear" w:color="auto" w:fill="F4F8FC"/>
          </w:tcPr>
          <w:p w14:paraId="5251DD27">
            <w:r>
              <w:rPr>
                <w:rFonts w:ascii="宋体" w:hAnsi="宋体" w:eastAsia="宋体"/>
                <w:b w:val="0"/>
                <w:sz w:val="20"/>
              </w:rPr>
              <w:t>以浮动窗体打开视图</w:t>
            </w:r>
          </w:p>
        </w:tc>
        <w:tc>
          <w:tcPr>
            <w:tcW w:w="3458" w:type="dxa"/>
            <w:shd w:val="clear" w:color="auto" w:fill="F4F8FC"/>
          </w:tcPr>
          <w:p w14:paraId="5ABFBFA6">
            <w:r>
              <w:rPr>
                <w:rFonts w:ascii="宋体" w:hAnsi="宋体" w:eastAsia="宋体"/>
                <w:b w:val="0"/>
                <w:sz w:val="20"/>
              </w:rPr>
              <w:t>目标视图</w:t>
            </w:r>
          </w:p>
        </w:tc>
      </w:tr>
      <w:tr w14:paraId="116FF1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28" w:type="dxa"/>
          </w:tcPr>
          <w:p w14:paraId="40CA75CF">
            <w:r>
              <w:rPr>
                <w:rFonts w:ascii="宋体" w:hAnsi="宋体" w:eastAsia="宋体"/>
                <w:b w:val="0"/>
                <w:sz w:val="20"/>
              </w:rPr>
              <w:t>打开窗口</w:t>
            </w:r>
          </w:p>
        </w:tc>
        <w:tc>
          <w:tcPr>
            <w:tcW w:w="3969" w:type="dxa"/>
          </w:tcPr>
          <w:p w14:paraId="7AC6D0BF">
            <w:r>
              <w:rPr>
                <w:rFonts w:ascii="宋体" w:hAnsi="宋体" w:eastAsia="宋体"/>
                <w:b w:val="0"/>
                <w:sz w:val="20"/>
              </w:rPr>
              <w:t>以窗口卡片方式打开</w:t>
            </w:r>
          </w:p>
        </w:tc>
        <w:tc>
          <w:tcPr>
            <w:tcW w:w="3458" w:type="dxa"/>
          </w:tcPr>
          <w:p w14:paraId="7C0564A5">
            <w:r>
              <w:rPr>
                <w:rFonts w:ascii="宋体" w:hAnsi="宋体" w:eastAsia="宋体"/>
                <w:b w:val="0"/>
                <w:sz w:val="20"/>
              </w:rPr>
              <w:t>目标视图与位置</w:t>
            </w:r>
          </w:p>
        </w:tc>
      </w:tr>
      <w:tr w14:paraId="78BD34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28" w:type="dxa"/>
            <w:shd w:val="clear" w:color="auto" w:fill="F4F8FC"/>
          </w:tcPr>
          <w:p w14:paraId="45EFC21D">
            <w:r>
              <w:rPr>
                <w:rFonts w:ascii="宋体" w:hAnsi="宋体" w:eastAsia="宋体"/>
                <w:b w:val="0"/>
                <w:sz w:val="20"/>
              </w:rPr>
              <w:t>打开标签页</w:t>
            </w:r>
          </w:p>
        </w:tc>
        <w:tc>
          <w:tcPr>
            <w:tcW w:w="3969" w:type="dxa"/>
            <w:shd w:val="clear" w:color="auto" w:fill="F4F8FC"/>
          </w:tcPr>
          <w:p w14:paraId="608B6662">
            <w:r>
              <w:rPr>
                <w:rFonts w:ascii="宋体" w:hAnsi="宋体" w:eastAsia="宋体"/>
                <w:b w:val="0"/>
                <w:sz w:val="20"/>
              </w:rPr>
              <w:t>在标签页中打开</w:t>
            </w:r>
          </w:p>
        </w:tc>
        <w:tc>
          <w:tcPr>
            <w:tcW w:w="3458" w:type="dxa"/>
            <w:shd w:val="clear" w:color="auto" w:fill="F4F8FC"/>
          </w:tcPr>
          <w:p w14:paraId="0E5181E3">
            <w:r>
              <w:rPr>
                <w:rFonts w:ascii="宋体" w:hAnsi="宋体" w:eastAsia="宋体"/>
                <w:b w:val="0"/>
                <w:sz w:val="20"/>
              </w:rPr>
              <w:t>目标视图</w:t>
            </w:r>
          </w:p>
        </w:tc>
      </w:tr>
      <w:tr w14:paraId="45BDAF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28" w:type="dxa"/>
          </w:tcPr>
          <w:p w14:paraId="38661950">
            <w:r>
              <w:rPr>
                <w:rFonts w:ascii="宋体" w:hAnsi="宋体" w:eastAsia="宋体"/>
                <w:b w:val="0"/>
                <w:sz w:val="20"/>
              </w:rPr>
              <w:t>打开对话框</w:t>
            </w:r>
          </w:p>
        </w:tc>
        <w:tc>
          <w:tcPr>
            <w:tcW w:w="3969" w:type="dxa"/>
          </w:tcPr>
          <w:p w14:paraId="00091F17">
            <w:r>
              <w:rPr>
                <w:rFonts w:ascii="宋体" w:hAnsi="宋体" w:eastAsia="宋体"/>
                <w:b w:val="0"/>
                <w:sz w:val="20"/>
              </w:rPr>
              <w:t>以模态对话框打开</w:t>
            </w:r>
          </w:p>
        </w:tc>
        <w:tc>
          <w:tcPr>
            <w:tcW w:w="3458" w:type="dxa"/>
          </w:tcPr>
          <w:p w14:paraId="50CA90F4">
            <w:r>
              <w:rPr>
                <w:rFonts w:ascii="宋体" w:hAnsi="宋体" w:eastAsia="宋体"/>
                <w:b w:val="0"/>
                <w:sz w:val="20"/>
              </w:rPr>
              <w:t>目标视图</w:t>
            </w:r>
          </w:p>
        </w:tc>
      </w:tr>
      <w:tr w14:paraId="74FE93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28" w:type="dxa"/>
            <w:shd w:val="clear" w:color="auto" w:fill="F4F8FC"/>
          </w:tcPr>
          <w:p w14:paraId="72A4BFB4">
            <w:r>
              <w:rPr>
                <w:rFonts w:ascii="宋体" w:hAnsi="宋体" w:eastAsia="宋体"/>
                <w:b w:val="0"/>
                <w:sz w:val="20"/>
              </w:rPr>
              <w:t>打开 iframe</w:t>
            </w:r>
          </w:p>
        </w:tc>
        <w:tc>
          <w:tcPr>
            <w:tcW w:w="3969" w:type="dxa"/>
            <w:shd w:val="clear" w:color="auto" w:fill="F4F8FC"/>
          </w:tcPr>
          <w:p w14:paraId="36976B9B">
            <w:r>
              <w:rPr>
                <w:rFonts w:ascii="宋体" w:hAnsi="宋体" w:eastAsia="宋体"/>
                <w:b w:val="0"/>
                <w:sz w:val="20"/>
              </w:rPr>
              <w:t>在页面内嵌区域打开网址</w:t>
            </w:r>
          </w:p>
        </w:tc>
        <w:tc>
          <w:tcPr>
            <w:tcW w:w="3458" w:type="dxa"/>
            <w:shd w:val="clear" w:color="auto" w:fill="F4F8FC"/>
          </w:tcPr>
          <w:p w14:paraId="29210B8D">
            <w:r>
              <w:rPr>
                <w:rFonts w:ascii="宋体" w:hAnsi="宋体" w:eastAsia="宋体"/>
                <w:b w:val="0"/>
                <w:sz w:val="20"/>
              </w:rPr>
              <w:t>网址</w:t>
            </w:r>
          </w:p>
        </w:tc>
      </w:tr>
      <w:tr w14:paraId="407947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28" w:type="dxa"/>
          </w:tcPr>
          <w:p w14:paraId="0B567BD8">
            <w:r>
              <w:rPr>
                <w:rFonts w:ascii="宋体" w:hAnsi="宋体" w:eastAsia="宋体"/>
                <w:b w:val="0"/>
                <w:sz w:val="20"/>
              </w:rPr>
              <w:t>设置值</w:t>
            </w:r>
          </w:p>
        </w:tc>
        <w:tc>
          <w:tcPr>
            <w:tcW w:w="3969" w:type="dxa"/>
          </w:tcPr>
          <w:p w14:paraId="0F955021">
            <w:r>
              <w:rPr>
                <w:rFonts w:ascii="宋体" w:hAnsi="宋体" w:eastAsia="宋体"/>
                <w:b w:val="0"/>
                <w:sz w:val="20"/>
              </w:rPr>
              <w:t>把某个标签写成指定值</w:t>
            </w:r>
          </w:p>
        </w:tc>
        <w:tc>
          <w:tcPr>
            <w:tcW w:w="3458" w:type="dxa"/>
          </w:tcPr>
          <w:p w14:paraId="1BD2D701">
            <w:r>
              <w:rPr>
                <w:rFonts w:ascii="宋体" w:hAnsi="宋体" w:eastAsia="宋体"/>
                <w:b w:val="0"/>
                <w:sz w:val="20"/>
              </w:rPr>
              <w:t>目标标签、值、方式</w:t>
            </w:r>
          </w:p>
        </w:tc>
      </w:tr>
      <w:tr w14:paraId="41EC4A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28" w:type="dxa"/>
            <w:shd w:val="clear" w:color="auto" w:fill="F4F8FC"/>
          </w:tcPr>
          <w:p w14:paraId="6844189F">
            <w:r>
              <w:rPr>
                <w:rFonts w:ascii="宋体" w:hAnsi="宋体" w:eastAsia="宋体"/>
                <w:b w:val="0"/>
                <w:sz w:val="20"/>
              </w:rPr>
              <w:t>切换值</w:t>
            </w:r>
          </w:p>
        </w:tc>
        <w:tc>
          <w:tcPr>
            <w:tcW w:w="3969" w:type="dxa"/>
            <w:shd w:val="clear" w:color="auto" w:fill="F4F8FC"/>
          </w:tcPr>
          <w:p w14:paraId="3AD1253A">
            <w:r>
              <w:rPr>
                <w:rFonts w:ascii="宋体" w:hAnsi="宋体" w:eastAsia="宋体"/>
                <w:b w:val="0"/>
                <w:sz w:val="20"/>
              </w:rPr>
              <w:t>在 0/1 之间来回切换</w:t>
            </w:r>
          </w:p>
        </w:tc>
        <w:tc>
          <w:tcPr>
            <w:tcW w:w="3458" w:type="dxa"/>
            <w:shd w:val="clear" w:color="auto" w:fill="F4F8FC"/>
          </w:tcPr>
          <w:p w14:paraId="2E9C41E6">
            <w:r>
              <w:rPr>
                <w:rFonts w:ascii="宋体" w:hAnsi="宋体" w:eastAsia="宋体"/>
                <w:b w:val="0"/>
                <w:sz w:val="20"/>
              </w:rPr>
              <w:t>目标标签</w:t>
            </w:r>
          </w:p>
        </w:tc>
      </w:tr>
      <w:tr w14:paraId="19DC88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28" w:type="dxa"/>
          </w:tcPr>
          <w:p w14:paraId="728EA392">
            <w:r>
              <w:rPr>
                <w:rFonts w:ascii="宋体" w:hAnsi="宋体" w:eastAsia="宋体"/>
                <w:b w:val="0"/>
                <w:sz w:val="20"/>
              </w:rPr>
              <w:t>从输入设置</w:t>
            </w:r>
          </w:p>
        </w:tc>
        <w:tc>
          <w:tcPr>
            <w:tcW w:w="3969" w:type="dxa"/>
          </w:tcPr>
          <w:p w14:paraId="2E8F14CD">
            <w:r>
              <w:rPr>
                <w:rFonts w:ascii="宋体" w:hAnsi="宋体" w:eastAsia="宋体"/>
                <w:b w:val="0"/>
                <w:sz w:val="20"/>
              </w:rPr>
              <w:t>把输入框里的值写入标签</w:t>
            </w:r>
          </w:p>
        </w:tc>
        <w:tc>
          <w:tcPr>
            <w:tcW w:w="3458" w:type="dxa"/>
          </w:tcPr>
          <w:p w14:paraId="3C655891">
            <w:r>
              <w:rPr>
                <w:rFonts w:ascii="宋体" w:hAnsi="宋体" w:eastAsia="宋体"/>
                <w:b w:val="0"/>
                <w:sz w:val="20"/>
              </w:rPr>
              <w:t>输入控件与目标标签</w:t>
            </w:r>
          </w:p>
        </w:tc>
      </w:tr>
      <w:tr w14:paraId="2C39DF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28" w:type="dxa"/>
            <w:shd w:val="clear" w:color="auto" w:fill="F4F8FC"/>
          </w:tcPr>
          <w:p w14:paraId="751A84D0">
            <w:r>
              <w:rPr>
                <w:rFonts w:ascii="宋体" w:hAnsi="宋体" w:eastAsia="宋体"/>
                <w:b w:val="0"/>
                <w:sz w:val="20"/>
              </w:rPr>
              <w:t>关闭</w:t>
            </w:r>
          </w:p>
        </w:tc>
        <w:tc>
          <w:tcPr>
            <w:tcW w:w="3969" w:type="dxa"/>
            <w:shd w:val="clear" w:color="auto" w:fill="F4F8FC"/>
          </w:tcPr>
          <w:p w14:paraId="2083B62D">
            <w:r>
              <w:rPr>
                <w:rFonts w:ascii="宋体" w:hAnsi="宋体" w:eastAsia="宋体"/>
                <w:b w:val="0"/>
                <w:sz w:val="20"/>
              </w:rPr>
              <w:t>关闭当前窗体或对话框</w:t>
            </w:r>
          </w:p>
        </w:tc>
        <w:tc>
          <w:tcPr>
            <w:tcW w:w="3458" w:type="dxa"/>
            <w:shd w:val="clear" w:color="auto" w:fill="F4F8FC"/>
          </w:tcPr>
          <w:p w14:paraId="1826E72F">
            <w:r>
              <w:rPr>
                <w:rFonts w:ascii="宋体" w:hAnsi="宋体" w:eastAsia="宋体"/>
                <w:b w:val="0"/>
                <w:sz w:val="20"/>
              </w:rPr>
              <w:t>无</w:t>
            </w:r>
          </w:p>
        </w:tc>
      </w:tr>
      <w:tr w14:paraId="33AF29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28" w:type="dxa"/>
          </w:tcPr>
          <w:p w14:paraId="57AE68B6">
            <w:r>
              <w:rPr>
                <w:rFonts w:ascii="宋体" w:hAnsi="宋体" w:eastAsia="宋体"/>
                <w:b w:val="0"/>
                <w:sz w:val="20"/>
              </w:rPr>
              <w:t>打开</w:t>
            </w:r>
          </w:p>
        </w:tc>
        <w:tc>
          <w:tcPr>
            <w:tcW w:w="3969" w:type="dxa"/>
          </w:tcPr>
          <w:p w14:paraId="690EC84C">
            <w:r>
              <w:rPr>
                <w:rFonts w:ascii="宋体" w:hAnsi="宋体" w:eastAsia="宋体"/>
                <w:b w:val="0"/>
                <w:sz w:val="20"/>
              </w:rPr>
              <w:t>把隐藏的图元显示出来</w:t>
            </w:r>
          </w:p>
        </w:tc>
        <w:tc>
          <w:tcPr>
            <w:tcW w:w="3458" w:type="dxa"/>
          </w:tcPr>
          <w:p w14:paraId="59CE4398">
            <w:r>
              <w:rPr>
                <w:rFonts w:ascii="宋体" w:hAnsi="宋体" w:eastAsia="宋体"/>
                <w:b w:val="0"/>
                <w:sz w:val="20"/>
              </w:rPr>
              <w:t>目标图元</w:t>
            </w:r>
          </w:p>
        </w:tc>
      </w:tr>
      <w:tr w14:paraId="6CC3C0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28" w:type="dxa"/>
            <w:shd w:val="clear" w:color="auto" w:fill="F4F8FC"/>
          </w:tcPr>
          <w:p w14:paraId="2F6D90EF">
            <w:r>
              <w:rPr>
                <w:rFonts w:ascii="宋体" w:hAnsi="宋体" w:eastAsia="宋体"/>
                <w:b w:val="0"/>
                <w:sz w:val="20"/>
              </w:rPr>
              <w:t>运行脚本</w:t>
            </w:r>
          </w:p>
        </w:tc>
        <w:tc>
          <w:tcPr>
            <w:tcW w:w="3969" w:type="dxa"/>
            <w:shd w:val="clear" w:color="auto" w:fill="F4F8FC"/>
          </w:tcPr>
          <w:p w14:paraId="33E4F4B4">
            <w:r>
              <w:rPr>
                <w:rFonts w:ascii="宋体" w:hAnsi="宋体" w:eastAsia="宋体"/>
                <w:b w:val="0"/>
                <w:sz w:val="20"/>
              </w:rPr>
              <w:t>执行一段客户端脚本</w:t>
            </w:r>
          </w:p>
        </w:tc>
        <w:tc>
          <w:tcPr>
            <w:tcW w:w="3458" w:type="dxa"/>
            <w:shd w:val="clear" w:color="auto" w:fill="F4F8FC"/>
          </w:tcPr>
          <w:p w14:paraId="3AD7FD25">
            <w:r>
              <w:rPr>
                <w:rFonts w:ascii="宋体" w:hAnsi="宋体" w:eastAsia="宋体"/>
                <w:b w:val="0"/>
                <w:sz w:val="20"/>
              </w:rPr>
              <w:t>脚本名与参数</w:t>
            </w:r>
          </w:p>
        </w:tc>
      </w:tr>
      <w:tr w14:paraId="1CC2DA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28" w:type="dxa"/>
          </w:tcPr>
          <w:p w14:paraId="56413058">
            <w:r>
              <w:rPr>
                <w:rFonts w:ascii="宋体" w:hAnsi="宋体" w:eastAsia="宋体"/>
                <w:b w:val="0"/>
                <w:sz w:val="20"/>
              </w:rPr>
              <w:t>链接</w:t>
            </w:r>
          </w:p>
        </w:tc>
        <w:tc>
          <w:tcPr>
            <w:tcW w:w="3969" w:type="dxa"/>
          </w:tcPr>
          <w:p w14:paraId="3E616681">
            <w:r>
              <w:rPr>
                <w:rFonts w:ascii="宋体" w:hAnsi="宋体" w:eastAsia="宋体"/>
                <w:b w:val="0"/>
                <w:sz w:val="20"/>
              </w:rPr>
              <w:t>跳转到外部链接</w:t>
            </w:r>
          </w:p>
        </w:tc>
        <w:tc>
          <w:tcPr>
            <w:tcW w:w="3458" w:type="dxa"/>
          </w:tcPr>
          <w:p w14:paraId="0BCFB6B3">
            <w:r>
              <w:rPr>
                <w:rFonts w:ascii="宋体" w:hAnsi="宋体" w:eastAsia="宋体"/>
                <w:b w:val="0"/>
                <w:sz w:val="20"/>
              </w:rPr>
              <w:t>网址</w:t>
            </w:r>
          </w:p>
        </w:tc>
      </w:tr>
      <w:tr w14:paraId="76DA47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28" w:type="dxa"/>
            <w:shd w:val="clear" w:color="auto" w:fill="F4F8FC"/>
          </w:tcPr>
          <w:p w14:paraId="79F8027F">
            <w:r>
              <w:rPr>
                <w:rFonts w:ascii="宋体" w:hAnsi="宋体" w:eastAsia="宋体"/>
                <w:b w:val="0"/>
                <w:sz w:val="20"/>
              </w:rPr>
              <w:t>资源</w:t>
            </w:r>
          </w:p>
        </w:tc>
        <w:tc>
          <w:tcPr>
            <w:tcW w:w="3969" w:type="dxa"/>
            <w:shd w:val="clear" w:color="auto" w:fill="F4F8FC"/>
          </w:tcPr>
          <w:p w14:paraId="1AED2102">
            <w:r>
              <w:rPr>
                <w:rFonts w:ascii="宋体" w:hAnsi="宋体" w:eastAsia="宋体"/>
                <w:b w:val="0"/>
                <w:sz w:val="20"/>
              </w:rPr>
              <w:t>打开绑定的资源文件</w:t>
            </w:r>
          </w:p>
        </w:tc>
        <w:tc>
          <w:tcPr>
            <w:tcW w:w="3458" w:type="dxa"/>
            <w:shd w:val="clear" w:color="auto" w:fill="F4F8FC"/>
          </w:tcPr>
          <w:p w14:paraId="0AB4B117">
            <w:r>
              <w:rPr>
                <w:rFonts w:ascii="宋体" w:hAnsi="宋体" w:eastAsia="宋体"/>
                <w:b w:val="0"/>
                <w:sz w:val="20"/>
              </w:rPr>
              <w:t>资源</w:t>
            </w:r>
          </w:p>
        </w:tc>
      </w:tr>
      <w:tr w14:paraId="3A7B87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28" w:type="dxa"/>
          </w:tcPr>
          <w:p w14:paraId="17A37DA6">
            <w:r>
              <w:rPr>
                <w:rFonts w:ascii="宋体" w:hAnsi="宋体" w:eastAsia="宋体"/>
                <w:b w:val="0"/>
                <w:sz w:val="20"/>
              </w:rPr>
              <w:t>监控</w:t>
            </w:r>
          </w:p>
        </w:tc>
        <w:tc>
          <w:tcPr>
            <w:tcW w:w="3969" w:type="dxa"/>
          </w:tcPr>
          <w:p w14:paraId="74D8C6BB">
            <w:r>
              <w:rPr>
                <w:rFonts w:ascii="宋体" w:hAnsi="宋体" w:eastAsia="宋体"/>
                <w:b w:val="0"/>
                <w:sz w:val="20"/>
              </w:rPr>
              <w:t>把画面切到该图元的监控视图</w:t>
            </w:r>
          </w:p>
        </w:tc>
        <w:tc>
          <w:tcPr>
            <w:tcW w:w="3458" w:type="dxa"/>
          </w:tcPr>
          <w:p w14:paraId="31389D24">
            <w:r>
              <w:rPr>
                <w:rFonts w:ascii="宋体" w:hAnsi="宋体" w:eastAsia="宋体"/>
                <w:b w:val="0"/>
                <w:sz w:val="20"/>
              </w:rPr>
              <w:t>目标</w:t>
            </w:r>
          </w:p>
        </w:tc>
      </w:tr>
      <w:tr w14:paraId="294830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28" w:type="dxa"/>
            <w:shd w:val="clear" w:color="auto" w:fill="F4F8FC"/>
          </w:tcPr>
          <w:p w14:paraId="14C42E8A">
            <w:r>
              <w:rPr>
                <w:rFonts w:ascii="宋体" w:hAnsi="宋体" w:eastAsia="宋体"/>
                <w:b w:val="0"/>
                <w:sz w:val="20"/>
              </w:rPr>
              <w:t>设置视图到面板</w:t>
            </w:r>
          </w:p>
        </w:tc>
        <w:tc>
          <w:tcPr>
            <w:tcW w:w="3969" w:type="dxa"/>
            <w:shd w:val="clear" w:color="auto" w:fill="F4F8FC"/>
          </w:tcPr>
          <w:p w14:paraId="1D515401">
            <w:r>
              <w:rPr>
                <w:rFonts w:ascii="宋体" w:hAnsi="宋体" w:eastAsia="宋体"/>
                <w:b w:val="0"/>
                <w:sz w:val="20"/>
              </w:rPr>
              <w:t>把某个视图塞进面板控件里显示</w:t>
            </w:r>
          </w:p>
        </w:tc>
        <w:tc>
          <w:tcPr>
            <w:tcW w:w="3458" w:type="dxa"/>
            <w:shd w:val="clear" w:color="auto" w:fill="F4F8FC"/>
          </w:tcPr>
          <w:p w14:paraId="1F36E02F">
            <w:r>
              <w:rPr>
                <w:rFonts w:ascii="宋体" w:hAnsi="宋体" w:eastAsia="宋体"/>
                <w:b w:val="0"/>
                <w:sz w:val="20"/>
              </w:rPr>
              <w:t>面板与视图</w:t>
            </w:r>
          </w:p>
        </w:tc>
      </w:tr>
    </w:tbl>
    <w:p w14:paraId="69BB501A"/>
    <w:p w14:paraId="33B8E214">
      <w:pPr>
        <w:pStyle w:val="4"/>
      </w:pPr>
      <w:bookmarkStart w:id="84" w:name="_Toc19338"/>
      <w:r>
        <w:rPr>
          <w:rFonts w:ascii="微软雅黑" w:hAnsi="微软雅黑" w:eastAsia="微软雅黑"/>
          <w:b/>
          <w:color w:val="2E75B6"/>
          <w:sz w:val="28"/>
        </w:rPr>
        <w:t>11.4 “设置值”的三种方式</w:t>
      </w:r>
      <w:bookmarkEnd w:id="84"/>
    </w:p>
    <w:p w14:paraId="46ACCC6A">
      <w:pPr>
        <w:ind w:firstLine="0"/>
      </w:pPr>
      <w:r>
        <w:rPr>
          <w:rFonts w:ascii="宋体" w:hAnsi="宋体" w:eastAsia="宋体"/>
          <w:sz w:val="21"/>
        </w:rPr>
        <w:t>“设置值”是现场最常用的动作，它有三种写法，含义完全不同，选错会造成数值不对：</w:t>
      </w:r>
    </w:p>
    <w:p w14:paraId="3A1E3F9B">
      <w:pPr>
        <w:pStyle w:val="16"/>
      </w:pPr>
      <w:r>
        <w:rPr>
          <w:rFonts w:ascii="宋体" w:hAnsi="宋体" w:eastAsia="宋体"/>
          <w:sz w:val="21"/>
        </w:rPr>
        <w:t>设置：直接把标签写成给定值，原来的值不再保留；</w:t>
      </w:r>
    </w:p>
    <w:p w14:paraId="7879F3EB">
      <w:pPr>
        <w:pStyle w:val="16"/>
      </w:pPr>
      <w:r>
        <w:rPr>
          <w:rFonts w:ascii="宋体" w:hAnsi="宋体" w:eastAsia="宋体"/>
          <w:sz w:val="21"/>
        </w:rPr>
        <w:t>增加：在原值基础上加，适合“每按一次加一”的计数；</w:t>
      </w:r>
    </w:p>
    <w:p w14:paraId="13C77FA5">
      <w:pPr>
        <w:pStyle w:val="16"/>
      </w:pPr>
      <w:r>
        <w:rPr>
          <w:rFonts w:ascii="宋体" w:hAnsi="宋体" w:eastAsia="宋体"/>
          <w:sz w:val="21"/>
        </w:rPr>
        <w:t>减少：在原值基础上减，适合“递减设定”或“退格”。</w:t>
      </w:r>
    </w:p>
    <w:p w14:paraId="59083439">
      <w:pPr>
        <w:pBdr>
          <w:left w:val="single" w:color="B03000" w:sz="18" w:space="6"/>
        </w:pBdr>
        <w:ind w:left="170"/>
      </w:pPr>
      <w:r>
        <w:rPr>
          <w:rFonts w:ascii="微软雅黑" w:hAnsi="微软雅黑" w:eastAsia="微软雅黑"/>
          <w:b/>
          <w:color w:val="B03000"/>
          <w:sz w:val="20"/>
        </w:rPr>
        <w:t xml:space="preserve">提示  </w:t>
      </w:r>
      <w:r>
        <w:rPr>
          <w:rFonts w:ascii="宋体" w:hAnsi="宋体" w:eastAsia="宋体"/>
          <w:sz w:val="20"/>
        </w:rPr>
        <w:t>对 Bool 类型的标签做“增加/减少”没有意义，界面上会被拒绝或不起作用；开关量请用“切换值”。</w:t>
      </w:r>
    </w:p>
    <w:p w14:paraId="35883D35">
      <w:pPr>
        <w:pStyle w:val="4"/>
      </w:pPr>
      <w:bookmarkStart w:id="85" w:name="_Toc11410"/>
      <w:r>
        <w:rPr>
          <w:rFonts w:ascii="微软雅黑" w:hAnsi="微软雅黑" w:eastAsia="微软雅黑"/>
          <w:b/>
          <w:color w:val="2E75B6"/>
          <w:sz w:val="28"/>
        </w:rPr>
        <w:t>11.5 一个完整的例子：确认按钮</w:t>
      </w:r>
      <w:bookmarkEnd w:id="85"/>
    </w:p>
    <w:p w14:paraId="6DAC7F84">
      <w:pPr>
        <w:pStyle w:val="14"/>
      </w:pPr>
      <w:r>
        <w:rPr>
          <w:rFonts w:ascii="宋体" w:hAnsi="宋体" w:eastAsia="宋体"/>
          <w:sz w:val="21"/>
        </w:rPr>
        <w:t>放一个“矩形”当按钮底，再放一个“文本”写“确认”，两个图元组合成一个整体；</w:t>
      </w:r>
    </w:p>
    <w:p w14:paraId="10FDE58F">
      <w:pPr>
        <w:pStyle w:val="14"/>
      </w:pPr>
      <w:r>
        <w:rPr>
          <w:rFonts w:ascii="宋体" w:hAnsi="宋体" w:eastAsia="宋体"/>
          <w:sz w:val="21"/>
        </w:rPr>
        <w:t>给矩形加“颜色”动画，绑定“确认状态”标签：0 显示灰，1 显示绿；</w:t>
      </w:r>
    </w:p>
    <w:p w14:paraId="35FA2884">
      <w:pPr>
        <w:pStyle w:val="14"/>
      </w:pPr>
      <w:r>
        <w:rPr>
          <w:rFonts w:ascii="宋体" w:hAnsi="宋体" w:eastAsia="宋体"/>
          <w:sz w:val="21"/>
        </w:rPr>
        <w:t>给整体加“点击”事件，动作选“设置值”，目标标签填“确认状态”，值填 1，方式选“设置”；</w:t>
      </w:r>
    </w:p>
    <w:p w14:paraId="609837D9">
      <w:pPr>
        <w:pStyle w:val="14"/>
      </w:pPr>
      <w:r>
        <w:rPr>
          <w:rFonts w:ascii="宋体" w:hAnsi="宋体" w:eastAsia="宋体"/>
          <w:sz w:val="21"/>
        </w:rPr>
        <w:t>如果确认后要留痕，再加第二个动作“运行脚本”，调用写事件的服务器脚本；</w:t>
      </w:r>
    </w:p>
    <w:p w14:paraId="0B88EC0F">
      <w:pPr>
        <w:pStyle w:val="14"/>
      </w:pPr>
      <w:r>
        <w:rPr>
          <w:rFonts w:ascii="宋体" w:hAnsi="宋体" w:eastAsia="宋体"/>
          <w:sz w:val="21"/>
        </w:rPr>
        <w:t>保存视图，按工具栏的“启动当前视图”实际点一次，确认颜色变化与数值都正确。</w:t>
      </w:r>
    </w:p>
    <w:p w14:paraId="7C7C45B8">
      <w:pPr>
        <w:pStyle w:val="4"/>
      </w:pPr>
      <w:bookmarkStart w:id="86" w:name="_Toc22466"/>
      <w:r>
        <w:rPr>
          <w:rFonts w:ascii="微软雅黑" w:hAnsi="微软雅黑" w:eastAsia="微软雅黑"/>
          <w:b/>
          <w:color w:val="2E75B6"/>
          <w:sz w:val="28"/>
        </w:rPr>
        <w:t>11.6 本章验收清单</w:t>
      </w:r>
      <w:bookmarkEnd w:id="86"/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96"/>
        <w:gridCol w:w="6191"/>
      </w:tblGrid>
      <w:tr w14:paraId="5064DC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18" w:type="dxa"/>
            <w:shd w:val="clear" w:color="auto" w:fill="2E75B6"/>
          </w:tcPr>
          <w:p w14:paraId="170E756E">
            <w:r>
              <w:rPr>
                <w:rFonts w:ascii="宋体" w:hAnsi="宋体" w:eastAsia="宋体"/>
                <w:b/>
                <w:color w:val="FFFFFF"/>
                <w:sz w:val="20"/>
              </w:rPr>
              <w:t>检查项</w:t>
            </w:r>
          </w:p>
        </w:tc>
        <w:tc>
          <w:tcPr>
            <w:tcW w:w="6236" w:type="dxa"/>
            <w:shd w:val="clear" w:color="auto" w:fill="2E75B6"/>
          </w:tcPr>
          <w:p w14:paraId="36307529">
            <w:r>
              <w:rPr>
                <w:rFonts w:ascii="宋体" w:hAnsi="宋体" w:eastAsia="宋体"/>
                <w:b/>
                <w:color w:val="FFFFFF"/>
                <w:sz w:val="20"/>
              </w:rPr>
              <w:t>合格标准</w:t>
            </w:r>
          </w:p>
        </w:tc>
      </w:tr>
      <w:tr w14:paraId="2B47DD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18" w:type="dxa"/>
          </w:tcPr>
          <w:p w14:paraId="345D44AF">
            <w:r>
              <w:rPr>
                <w:rFonts w:ascii="宋体" w:hAnsi="宋体" w:eastAsia="宋体"/>
                <w:b w:val="0"/>
                <w:sz w:val="20"/>
              </w:rPr>
              <w:t>每个可点元素都有事件</w:t>
            </w:r>
          </w:p>
        </w:tc>
        <w:tc>
          <w:tcPr>
            <w:tcW w:w="6236" w:type="dxa"/>
          </w:tcPr>
          <w:p w14:paraId="053FCF61">
            <w:r>
              <w:rPr>
                <w:rFonts w:ascii="宋体" w:hAnsi="宋体" w:eastAsia="宋体"/>
                <w:b w:val="0"/>
                <w:sz w:val="20"/>
              </w:rPr>
              <w:t>画面上不存在“看起来能点但没反应”的元素</w:t>
            </w:r>
          </w:p>
        </w:tc>
      </w:tr>
      <w:tr w14:paraId="3020E2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18" w:type="dxa"/>
            <w:shd w:val="clear" w:color="auto" w:fill="F4F8FC"/>
          </w:tcPr>
          <w:p w14:paraId="20B18815">
            <w:r>
              <w:rPr>
                <w:rFonts w:ascii="宋体" w:hAnsi="宋体" w:eastAsia="宋体"/>
                <w:b w:val="0"/>
                <w:sz w:val="20"/>
              </w:rPr>
              <w:t>危险动作有二次确认</w:t>
            </w:r>
          </w:p>
        </w:tc>
        <w:tc>
          <w:tcPr>
            <w:tcW w:w="6236" w:type="dxa"/>
            <w:shd w:val="clear" w:color="auto" w:fill="F4F8FC"/>
          </w:tcPr>
          <w:p w14:paraId="787DD0CB">
            <w:r>
              <w:rPr>
                <w:rFonts w:ascii="宋体" w:hAnsi="宋体" w:eastAsia="宋体"/>
                <w:b w:val="0"/>
                <w:sz w:val="20"/>
              </w:rPr>
              <w:t>复位、清零、下发类动作先弹确认</w:t>
            </w:r>
          </w:p>
        </w:tc>
      </w:tr>
      <w:tr w14:paraId="5DC890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18" w:type="dxa"/>
          </w:tcPr>
          <w:p w14:paraId="2A0B0C1D">
            <w:r>
              <w:rPr>
                <w:rFonts w:ascii="宋体" w:hAnsi="宋体" w:eastAsia="宋体"/>
                <w:b w:val="0"/>
                <w:sz w:val="20"/>
              </w:rPr>
              <w:t>事件动作与权限匹配</w:t>
            </w:r>
          </w:p>
        </w:tc>
        <w:tc>
          <w:tcPr>
            <w:tcW w:w="6236" w:type="dxa"/>
          </w:tcPr>
          <w:p w14:paraId="75C5A679">
            <w:r>
              <w:rPr>
                <w:rFonts w:ascii="宋体" w:hAnsi="宋体" w:eastAsia="宋体"/>
                <w:b w:val="0"/>
                <w:sz w:val="20"/>
              </w:rPr>
              <w:t>普通操作员点不动的按钮，点了不会生效</w:t>
            </w:r>
          </w:p>
        </w:tc>
      </w:tr>
      <w:tr w14:paraId="373908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18" w:type="dxa"/>
            <w:shd w:val="clear" w:color="auto" w:fill="F4F8FC"/>
          </w:tcPr>
          <w:p w14:paraId="2372A186">
            <w:r>
              <w:rPr>
                <w:rFonts w:ascii="宋体" w:hAnsi="宋体" w:eastAsia="宋体"/>
                <w:b w:val="0"/>
                <w:sz w:val="20"/>
              </w:rPr>
              <w:t>离开画面会收尾</w:t>
            </w:r>
          </w:p>
        </w:tc>
        <w:tc>
          <w:tcPr>
            <w:tcW w:w="6236" w:type="dxa"/>
            <w:shd w:val="clear" w:color="auto" w:fill="F4F8FC"/>
          </w:tcPr>
          <w:p w14:paraId="0F0DB78A">
            <w:r>
              <w:rPr>
                <w:rFonts w:ascii="宋体" w:hAnsi="宋体" w:eastAsia="宋体"/>
                <w:b w:val="0"/>
                <w:sz w:val="20"/>
              </w:rPr>
              <w:t>画面关闭事件里停掉定时刷新，避免后台空转</w:t>
            </w:r>
          </w:p>
        </w:tc>
      </w:tr>
    </w:tbl>
    <w:p w14:paraId="7A951D6D"/>
    <w:p w14:paraId="4B6974CD">
      <w:pPr>
        <w:pStyle w:val="3"/>
        <w:spacing w:before="280" w:after="120"/>
      </w:pPr>
      <w:bookmarkStart w:id="87" w:name="_Toc9609"/>
      <w:r>
        <w:rPr>
          <w:rFonts w:ascii="微软雅黑" w:hAnsi="微软雅黑" w:eastAsia="微软雅黑"/>
          <w:b/>
          <w:color w:val="1F4E79"/>
          <w:sz w:val="34"/>
        </w:rPr>
        <w:t>第 12 章  命令语言与脚本：让系统自己干活</w:t>
      </w:r>
      <w:bookmarkEnd w:id="87"/>
    </w:p>
    <w:p w14:paraId="2E6D8CD0">
      <w:pPr>
        <w:ind w:firstLine="0"/>
      </w:pPr>
      <w:r>
        <w:rPr>
          <w:rFonts w:ascii="宋体" w:hAnsi="宋体" w:eastAsia="宋体"/>
          <w:sz w:val="21"/>
        </w:rPr>
        <w:t>组态王里的“命令语言”，在本平台叫“脚本”。它是一段用 JavaScript 写的小程序，可以读写标签、打开画面、启停设备、查历史、发消息。会写一点点代码，就能把重复劳动交给系统。</w:t>
      </w:r>
    </w:p>
    <w:p w14:paraId="5CE6D65F">
      <w:pPr>
        <w:pStyle w:val="4"/>
      </w:pPr>
      <w:bookmarkStart w:id="88" w:name="_Toc24481"/>
      <w:r>
        <w:rPr>
          <w:rFonts w:ascii="微软雅黑" w:hAnsi="微软雅黑" w:eastAsia="微软雅黑"/>
          <w:b/>
          <w:color w:val="2E75B6"/>
          <w:sz w:val="28"/>
        </w:rPr>
        <w:t>12.1 先搞清楚脚本在哪执行</w:t>
      </w:r>
      <w:bookmarkEnd w:id="88"/>
    </w:p>
    <w:p w14:paraId="093ED3B1">
      <w:pPr>
        <w:ind w:firstLine="0"/>
      </w:pPr>
      <w:r>
        <w:rPr>
          <w:rFonts w:ascii="宋体" w:hAnsi="宋体" w:eastAsia="宋体"/>
          <w:sz w:val="21"/>
        </w:rPr>
        <w:t>同一个脚本，可以选择在服务器跑还是浏览器跑，这个选择决定了它能干什么、权限够不够。</w:t>
      </w:r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3"/>
        <w:gridCol w:w="2362"/>
        <w:gridCol w:w="3038"/>
        <w:gridCol w:w="2084"/>
      </w:tblGrid>
      <w:tr w14:paraId="287328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  <w:shd w:val="clear" w:color="auto" w:fill="2E75B6"/>
          </w:tcPr>
          <w:p w14:paraId="083C70D2">
            <w:r>
              <w:rPr>
                <w:rFonts w:ascii="宋体" w:hAnsi="宋体" w:eastAsia="宋体"/>
                <w:b/>
                <w:color w:val="FFFFFF"/>
                <w:sz w:val="20"/>
              </w:rPr>
              <w:t>执行模式</w:t>
            </w:r>
          </w:p>
        </w:tc>
        <w:tc>
          <w:tcPr>
            <w:tcW w:w="2381" w:type="dxa"/>
            <w:shd w:val="clear" w:color="auto" w:fill="2E75B6"/>
          </w:tcPr>
          <w:p w14:paraId="795F57E6">
            <w:r>
              <w:rPr>
                <w:rFonts w:ascii="宋体" w:hAnsi="宋体" w:eastAsia="宋体"/>
                <w:b/>
                <w:color w:val="FFFFFF"/>
                <w:sz w:val="20"/>
              </w:rPr>
              <w:t>在哪跑</w:t>
            </w:r>
          </w:p>
        </w:tc>
        <w:tc>
          <w:tcPr>
            <w:tcW w:w="3061" w:type="dxa"/>
            <w:shd w:val="clear" w:color="auto" w:fill="2E75B6"/>
          </w:tcPr>
          <w:p w14:paraId="7A2F4225">
            <w:r>
              <w:rPr>
                <w:rFonts w:ascii="宋体" w:hAnsi="宋体" w:eastAsia="宋体"/>
                <w:b/>
                <w:color w:val="FFFFFF"/>
                <w:sz w:val="20"/>
              </w:rPr>
              <w:t>能做什么</w:t>
            </w:r>
          </w:p>
        </w:tc>
        <w:tc>
          <w:tcPr>
            <w:tcW w:w="2098" w:type="dxa"/>
            <w:shd w:val="clear" w:color="auto" w:fill="2E75B6"/>
          </w:tcPr>
          <w:p w14:paraId="77CB8262">
            <w:r>
              <w:rPr>
                <w:rFonts w:ascii="宋体" w:hAnsi="宋体" w:eastAsia="宋体"/>
                <w:b/>
                <w:color w:val="FFFFFF"/>
                <w:sz w:val="20"/>
              </w:rPr>
              <w:t>注意</w:t>
            </w:r>
          </w:p>
        </w:tc>
      </w:tr>
      <w:tr w14:paraId="091739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 w14:paraId="3BD7CD66">
            <w:r>
              <w:rPr>
                <w:rFonts w:ascii="宋体" w:hAnsi="宋体" w:eastAsia="宋体"/>
                <w:b w:val="0"/>
                <w:sz w:val="20"/>
              </w:rPr>
              <w:t>服务器（默认）</w:t>
            </w:r>
          </w:p>
        </w:tc>
        <w:tc>
          <w:tcPr>
            <w:tcW w:w="2381" w:type="dxa"/>
          </w:tcPr>
          <w:p w14:paraId="11BB9856">
            <w:r>
              <w:rPr>
                <w:rFonts w:ascii="宋体" w:hAnsi="宋体" w:eastAsia="宋体"/>
                <w:b w:val="0"/>
                <w:sz w:val="20"/>
              </w:rPr>
              <w:t>平台后台进程</w:t>
            </w:r>
          </w:p>
        </w:tc>
        <w:tc>
          <w:tcPr>
            <w:tcW w:w="3061" w:type="dxa"/>
          </w:tcPr>
          <w:p w14:paraId="595FE083">
            <w:r>
              <w:rPr>
                <w:rFonts w:ascii="宋体" w:hAnsi="宋体" w:eastAsia="宋体"/>
                <w:b w:val="0"/>
                <w:sz w:val="20"/>
              </w:rPr>
              <w:t>读写标签、查历史、启停设备、发消息、跑定时任务</w:t>
            </w:r>
          </w:p>
        </w:tc>
        <w:tc>
          <w:tcPr>
            <w:tcW w:w="2098" w:type="dxa"/>
          </w:tcPr>
          <w:p w14:paraId="793BE757">
            <w:r>
              <w:rPr>
                <w:rFonts w:ascii="宋体" w:hAnsi="宋体" w:eastAsia="宋体"/>
                <w:b w:val="0"/>
                <w:sz w:val="20"/>
              </w:rPr>
              <w:t>不受浏览器关闭影响；权限按服务器账号判定</w:t>
            </w:r>
          </w:p>
        </w:tc>
      </w:tr>
      <w:tr w14:paraId="724909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  <w:shd w:val="clear" w:color="auto" w:fill="F4F8FC"/>
          </w:tcPr>
          <w:p w14:paraId="5EFFCE24">
            <w:r>
              <w:rPr>
                <w:rFonts w:ascii="宋体" w:hAnsi="宋体" w:eastAsia="宋体"/>
                <w:b w:val="0"/>
                <w:sz w:val="20"/>
              </w:rPr>
              <w:t>客户端</w:t>
            </w:r>
          </w:p>
        </w:tc>
        <w:tc>
          <w:tcPr>
            <w:tcW w:w="2381" w:type="dxa"/>
            <w:shd w:val="clear" w:color="auto" w:fill="F4F8FC"/>
          </w:tcPr>
          <w:p w14:paraId="293FAA3E">
            <w:r>
              <w:rPr>
                <w:rFonts w:ascii="宋体" w:hAnsi="宋体" w:eastAsia="宋体"/>
                <w:b w:val="0"/>
                <w:sz w:val="20"/>
              </w:rPr>
              <w:t>当前浏览器页面</w:t>
            </w:r>
          </w:p>
        </w:tc>
        <w:tc>
          <w:tcPr>
            <w:tcW w:w="3061" w:type="dxa"/>
            <w:shd w:val="clear" w:color="auto" w:fill="F4F8FC"/>
          </w:tcPr>
          <w:p w14:paraId="0BAC871B">
            <w:r>
              <w:rPr>
                <w:rFonts w:ascii="宋体" w:hAnsi="宋体" w:eastAsia="宋体"/>
                <w:b w:val="0"/>
                <w:sz w:val="20"/>
              </w:rPr>
              <w:t>操作画面：切视图、开卡片、改本页显示</w:t>
            </w:r>
          </w:p>
        </w:tc>
        <w:tc>
          <w:tcPr>
            <w:tcW w:w="2098" w:type="dxa"/>
            <w:shd w:val="clear" w:color="auto" w:fill="F4F8FC"/>
          </w:tcPr>
          <w:p w14:paraId="2D25B857">
            <w:r>
              <w:rPr>
                <w:rFonts w:ascii="宋体" w:hAnsi="宋体" w:eastAsia="宋体"/>
                <w:b w:val="0"/>
                <w:sz w:val="20"/>
              </w:rPr>
              <w:t>页面关掉就停；只影响当前这台电脑</w:t>
            </w:r>
          </w:p>
        </w:tc>
      </w:tr>
    </w:tbl>
    <w:p w14:paraId="04527668"/>
    <w:p w14:paraId="6B3D4E99">
      <w:pPr>
        <w:pBdr>
          <w:left w:val="single" w:color="B03000" w:sz="18" w:space="6"/>
        </w:pBdr>
        <w:ind w:left="170"/>
      </w:pPr>
      <w:r>
        <w:rPr>
          <w:rFonts w:ascii="微软雅黑" w:hAnsi="微软雅黑" w:eastAsia="微软雅黑"/>
          <w:b/>
          <w:color w:val="B03000"/>
          <w:sz w:val="20"/>
        </w:rPr>
        <w:t xml:space="preserve">提示  </w:t>
      </w:r>
      <w:r>
        <w:rPr>
          <w:rFonts w:ascii="宋体" w:hAnsi="宋体" w:eastAsia="宋体"/>
          <w:sz w:val="20"/>
        </w:rPr>
        <w:t>“页面一关脚本就不跑了”是最常见的误解。需要 7×24 执行的巡检、抄表、定时报表，一律选服务器模式。</w:t>
      </w:r>
    </w:p>
    <w:p w14:paraId="35FE12C4">
      <w:pPr>
        <w:pStyle w:val="4"/>
      </w:pPr>
      <w:bookmarkStart w:id="89" w:name="_Toc21181"/>
      <w:r>
        <w:rPr>
          <w:rFonts w:ascii="微软雅黑" w:hAnsi="微软雅黑" w:eastAsia="微软雅黑"/>
          <w:b/>
          <w:color w:val="2E75B6"/>
          <w:sz w:val="28"/>
        </w:rPr>
        <w:t>12.2 脚本参数：三种类型</w:t>
      </w:r>
      <w:bookmarkEnd w:id="89"/>
    </w:p>
    <w:p w14:paraId="1FF4B21D">
      <w:pPr>
        <w:ind w:firstLine="0"/>
      </w:pPr>
      <w:r>
        <w:rPr>
          <w:rFonts w:ascii="宋体" w:hAnsi="宋体" w:eastAsia="宋体"/>
          <w:sz w:val="21"/>
        </w:rPr>
        <w:t>脚本可以带参数，这样同一段逻辑能复用到很多标签上，不用复制粘贴。参数只有三种类型：</w:t>
      </w:r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2"/>
        <w:gridCol w:w="3377"/>
        <w:gridCol w:w="4108"/>
      </w:tblGrid>
      <w:tr w14:paraId="36D497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  <w:shd w:val="clear" w:color="auto" w:fill="2E75B6"/>
          </w:tcPr>
          <w:p w14:paraId="74202808">
            <w:r>
              <w:rPr>
                <w:rFonts w:ascii="宋体" w:hAnsi="宋体" w:eastAsia="宋体"/>
                <w:b/>
                <w:color w:val="FFFFFF"/>
                <w:sz w:val="20"/>
              </w:rPr>
              <w:t>参数类型</w:t>
            </w:r>
          </w:p>
        </w:tc>
        <w:tc>
          <w:tcPr>
            <w:tcW w:w="3402" w:type="dxa"/>
            <w:shd w:val="clear" w:color="auto" w:fill="2E75B6"/>
          </w:tcPr>
          <w:p w14:paraId="6A66FFF3">
            <w:r>
              <w:rPr>
                <w:rFonts w:ascii="宋体" w:hAnsi="宋体" w:eastAsia="宋体"/>
                <w:b/>
                <w:color w:val="FFFFFF"/>
                <w:sz w:val="20"/>
              </w:rPr>
              <w:t>传什么</w:t>
            </w:r>
          </w:p>
        </w:tc>
        <w:tc>
          <w:tcPr>
            <w:tcW w:w="4139" w:type="dxa"/>
            <w:shd w:val="clear" w:color="auto" w:fill="2E75B6"/>
          </w:tcPr>
          <w:p w14:paraId="35DF1FBA">
            <w:r>
              <w:rPr>
                <w:rFonts w:ascii="宋体" w:hAnsi="宋体" w:eastAsia="宋体"/>
                <w:b/>
                <w:color w:val="FFFFFF"/>
                <w:sz w:val="20"/>
              </w:rPr>
              <w:t>例子</w:t>
            </w:r>
          </w:p>
        </w:tc>
      </w:tr>
      <w:tr w14:paraId="7D0341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 w14:paraId="5D81F929">
            <w:r>
              <w:rPr>
                <w:rFonts w:ascii="宋体" w:hAnsi="宋体" w:eastAsia="宋体"/>
                <w:b w:val="0"/>
                <w:sz w:val="20"/>
              </w:rPr>
              <w:t>标签 ID</w:t>
            </w:r>
          </w:p>
        </w:tc>
        <w:tc>
          <w:tcPr>
            <w:tcW w:w="3402" w:type="dxa"/>
          </w:tcPr>
          <w:p w14:paraId="062BAA5B">
            <w:r>
              <w:rPr>
                <w:rFonts w:ascii="宋体" w:hAnsi="宋体" w:eastAsia="宋体"/>
                <w:b w:val="0"/>
                <w:sz w:val="20"/>
              </w:rPr>
              <w:t>一个标签的完整 ID</w:t>
            </w:r>
          </w:p>
        </w:tc>
        <w:tc>
          <w:tcPr>
            <w:tcW w:w="4139" w:type="dxa"/>
          </w:tcPr>
          <w:p w14:paraId="2B196C01">
            <w:r>
              <w:rPr>
                <w:rFonts w:ascii="宋体" w:hAnsi="宋体" w:eastAsia="宋体"/>
                <w:b w:val="0"/>
                <w:sz w:val="20"/>
              </w:rPr>
              <w:t>把“报警阈值”作为参数传进脚本</w:t>
            </w:r>
          </w:p>
        </w:tc>
      </w:tr>
      <w:tr w14:paraId="45C5FA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  <w:shd w:val="clear" w:color="auto" w:fill="F4F8FC"/>
          </w:tcPr>
          <w:p w14:paraId="61132060">
            <w:r>
              <w:rPr>
                <w:rFonts w:ascii="宋体" w:hAnsi="宋体" w:eastAsia="宋体"/>
                <w:b w:val="0"/>
                <w:sz w:val="20"/>
              </w:rPr>
              <w:t>值</w:t>
            </w:r>
          </w:p>
        </w:tc>
        <w:tc>
          <w:tcPr>
            <w:tcW w:w="3402" w:type="dxa"/>
            <w:shd w:val="clear" w:color="auto" w:fill="F4F8FC"/>
          </w:tcPr>
          <w:p w14:paraId="758A3E24">
            <w:r>
              <w:rPr>
                <w:rFonts w:ascii="宋体" w:hAnsi="宋体" w:eastAsia="宋体"/>
                <w:b w:val="0"/>
                <w:sz w:val="20"/>
              </w:rPr>
              <w:t>数字、字符串或对象</w:t>
            </w:r>
          </w:p>
        </w:tc>
        <w:tc>
          <w:tcPr>
            <w:tcW w:w="4139" w:type="dxa"/>
            <w:shd w:val="clear" w:color="auto" w:fill="F4F8FC"/>
          </w:tcPr>
          <w:p w14:paraId="508462D5">
            <w:r>
              <w:rPr>
                <w:rFonts w:ascii="宋体" w:hAnsi="宋体" w:eastAsia="宋体"/>
                <w:b w:val="0"/>
                <w:sz w:val="20"/>
              </w:rPr>
              <w:t>传入要写入的设定值</w:t>
            </w:r>
          </w:p>
        </w:tc>
      </w:tr>
      <w:tr w14:paraId="5BA75F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 w14:paraId="770E653D">
            <w:r>
              <w:rPr>
                <w:rFonts w:ascii="宋体" w:hAnsi="宋体" w:eastAsia="宋体"/>
                <w:b w:val="0"/>
                <w:sz w:val="20"/>
              </w:rPr>
              <w:t>图表线</w:t>
            </w:r>
          </w:p>
        </w:tc>
        <w:tc>
          <w:tcPr>
            <w:tcW w:w="3402" w:type="dxa"/>
          </w:tcPr>
          <w:p w14:paraId="5F5FA33F">
            <w:r>
              <w:rPr>
                <w:rFonts w:ascii="宋体" w:hAnsi="宋体" w:eastAsia="宋体"/>
                <w:b w:val="0"/>
                <w:sz w:val="20"/>
              </w:rPr>
              <w:t>一组曲线数据（数组）</w:t>
            </w:r>
          </w:p>
        </w:tc>
        <w:tc>
          <w:tcPr>
            <w:tcW w:w="4139" w:type="dxa"/>
          </w:tcPr>
          <w:p w14:paraId="404A9479">
            <w:r>
              <w:rPr>
                <w:rFonts w:ascii="宋体" w:hAnsi="宋体" w:eastAsia="宋体"/>
                <w:b w:val="0"/>
                <w:sz w:val="20"/>
              </w:rPr>
              <w:t>把报表里的曲线交给脚本处理</w:t>
            </w:r>
          </w:p>
        </w:tc>
      </w:tr>
    </w:tbl>
    <w:p w14:paraId="7E0411C4"/>
    <w:p w14:paraId="3549D1C0">
      <w:pPr>
        <w:ind w:firstLine="0"/>
      </w:pPr>
      <w:r>
        <w:rPr>
          <w:rFonts w:ascii="宋体" w:hAnsi="宋体" w:eastAsia="宋体"/>
          <w:sz w:val="21"/>
        </w:rPr>
        <w:t>参数名不能重复，重名会直接提示“参数名称已经存在”。参数填好后，在脚本里按名字引用即可。</w:t>
      </w:r>
    </w:p>
    <w:p w14:paraId="3D1313C9">
      <w:pPr>
        <w:pStyle w:val="4"/>
      </w:pPr>
      <w:bookmarkStart w:id="90" w:name="_Toc12850"/>
      <w:r>
        <w:rPr>
          <w:rFonts w:ascii="微软雅黑" w:hAnsi="微软雅黑" w:eastAsia="微软雅黑"/>
          <w:b/>
          <w:color w:val="2E75B6"/>
          <w:sz w:val="28"/>
        </w:rPr>
        <w:t>12.3 二十一个系统函数</w:t>
      </w:r>
      <w:bookmarkEnd w:id="90"/>
    </w:p>
    <w:p w14:paraId="03934CCA">
      <w:pPr>
        <w:ind w:firstLine="0"/>
      </w:pPr>
      <w:r>
        <w:rPr>
          <w:rFonts w:ascii="宋体" w:hAnsi="宋体" w:eastAsia="宋体"/>
          <w:sz w:val="21"/>
        </w:rPr>
        <w:t>平台内置了二十一个系统函数，脚本里直接调用，不需要引入任何库。这是命令语言的核心工具箱。</w:t>
      </w:r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27"/>
        <w:gridCol w:w="6460"/>
      </w:tblGrid>
      <w:tr w14:paraId="0BB009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  <w:shd w:val="clear" w:color="auto" w:fill="2E75B6"/>
          </w:tcPr>
          <w:p w14:paraId="4CB73132">
            <w:r>
              <w:rPr>
                <w:rFonts w:ascii="宋体" w:hAnsi="宋体" w:eastAsia="宋体"/>
                <w:b/>
                <w:color w:val="FFFFFF"/>
                <w:sz w:val="20"/>
              </w:rPr>
              <w:t>函数</w:t>
            </w:r>
          </w:p>
        </w:tc>
        <w:tc>
          <w:tcPr>
            <w:tcW w:w="6520" w:type="dxa"/>
            <w:shd w:val="clear" w:color="auto" w:fill="2E75B6"/>
          </w:tcPr>
          <w:p w14:paraId="3069E5DC">
            <w:r>
              <w:rPr>
                <w:rFonts w:ascii="宋体" w:hAnsi="宋体" w:eastAsia="宋体"/>
                <w:b/>
                <w:color w:val="FFFFFF"/>
                <w:sz w:val="20"/>
              </w:rPr>
              <w:t>作用</w:t>
            </w:r>
          </w:p>
        </w:tc>
      </w:tr>
      <w:tr w14:paraId="15AC07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</w:tcPr>
          <w:p w14:paraId="235666E5">
            <w:r>
              <w:rPr>
                <w:rFonts w:ascii="宋体" w:hAnsi="宋体" w:eastAsia="宋体"/>
                <w:b w:val="0"/>
                <w:sz w:val="20"/>
              </w:rPr>
              <w:t>$setTag</w:t>
            </w:r>
          </w:p>
        </w:tc>
        <w:tc>
          <w:tcPr>
            <w:tcW w:w="6520" w:type="dxa"/>
          </w:tcPr>
          <w:p w14:paraId="0099B8DA">
            <w:r>
              <w:rPr>
                <w:rFonts w:ascii="宋体" w:hAnsi="宋体" w:eastAsia="宋体"/>
                <w:b w:val="0"/>
                <w:sz w:val="20"/>
              </w:rPr>
              <w:t>写标签值：$setTag(标签ID, 值)</w:t>
            </w:r>
          </w:p>
        </w:tc>
      </w:tr>
      <w:tr w14:paraId="01E6A8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  <w:shd w:val="clear" w:color="auto" w:fill="F4F8FC"/>
          </w:tcPr>
          <w:p w14:paraId="7F0A7959">
            <w:r>
              <w:rPr>
                <w:rFonts w:ascii="宋体" w:hAnsi="宋体" w:eastAsia="宋体"/>
                <w:b w:val="0"/>
                <w:sz w:val="20"/>
              </w:rPr>
              <w:t>$getTag</w:t>
            </w:r>
          </w:p>
        </w:tc>
        <w:tc>
          <w:tcPr>
            <w:tcW w:w="6520" w:type="dxa"/>
            <w:shd w:val="clear" w:color="auto" w:fill="F4F8FC"/>
          </w:tcPr>
          <w:p w14:paraId="0123391B">
            <w:r>
              <w:rPr>
                <w:rFonts w:ascii="宋体" w:hAnsi="宋体" w:eastAsia="宋体"/>
                <w:b w:val="0"/>
                <w:sz w:val="20"/>
              </w:rPr>
              <w:t>读标签值：$getTag(标签ID)，返回数字或字符串</w:t>
            </w:r>
          </w:p>
        </w:tc>
      </w:tr>
      <w:tr w14:paraId="0D39AE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</w:tcPr>
          <w:p w14:paraId="2279ABD4">
            <w:r>
              <w:rPr>
                <w:rFonts w:ascii="宋体" w:hAnsi="宋体" w:eastAsia="宋体"/>
                <w:b w:val="0"/>
                <w:sz w:val="20"/>
              </w:rPr>
              <w:t>$getTagId</w:t>
            </w:r>
          </w:p>
        </w:tc>
        <w:tc>
          <w:tcPr>
            <w:tcW w:w="6520" w:type="dxa"/>
          </w:tcPr>
          <w:p w14:paraId="621F93B1">
            <w:r>
              <w:rPr>
                <w:rFonts w:ascii="宋体" w:hAnsi="宋体" w:eastAsia="宋体"/>
                <w:b w:val="0"/>
                <w:sz w:val="20"/>
              </w:rPr>
              <w:t>由名称换算出标签 ID</w:t>
            </w:r>
          </w:p>
        </w:tc>
      </w:tr>
      <w:tr w14:paraId="5C7645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  <w:shd w:val="clear" w:color="auto" w:fill="F4F8FC"/>
          </w:tcPr>
          <w:p w14:paraId="17EB916D">
            <w:r>
              <w:rPr>
                <w:rFonts w:ascii="宋体" w:hAnsi="宋体" w:eastAsia="宋体"/>
                <w:b w:val="0"/>
                <w:sz w:val="20"/>
              </w:rPr>
              <w:t>$getTagDaqSettings</w:t>
            </w:r>
          </w:p>
        </w:tc>
        <w:tc>
          <w:tcPr>
            <w:tcW w:w="6520" w:type="dxa"/>
            <w:shd w:val="clear" w:color="auto" w:fill="F4F8FC"/>
          </w:tcPr>
          <w:p w14:paraId="716C09CD">
            <w:r>
              <w:rPr>
                <w:rFonts w:ascii="宋体" w:hAnsi="宋体" w:eastAsia="宋体"/>
                <w:b w:val="0"/>
                <w:sz w:val="20"/>
              </w:rPr>
              <w:t>读取该标签的历史存储设置</w:t>
            </w:r>
          </w:p>
        </w:tc>
      </w:tr>
      <w:tr w14:paraId="20B412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</w:tcPr>
          <w:p w14:paraId="3D9EEFB7">
            <w:r>
              <w:rPr>
                <w:rFonts w:ascii="宋体" w:hAnsi="宋体" w:eastAsia="宋体"/>
                <w:b w:val="0"/>
                <w:sz w:val="20"/>
              </w:rPr>
              <w:t>$setTagDaqSettings</w:t>
            </w:r>
          </w:p>
        </w:tc>
        <w:tc>
          <w:tcPr>
            <w:tcW w:w="6520" w:type="dxa"/>
          </w:tcPr>
          <w:p w14:paraId="164B6AE1">
            <w:r>
              <w:rPr>
                <w:rFonts w:ascii="宋体" w:hAnsi="宋体" w:eastAsia="宋体"/>
                <w:b w:val="0"/>
                <w:sz w:val="20"/>
              </w:rPr>
              <w:t>修改历史存储设置（存档开关、间隔等）</w:t>
            </w:r>
          </w:p>
        </w:tc>
      </w:tr>
      <w:tr w14:paraId="7FD4C3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  <w:shd w:val="clear" w:color="auto" w:fill="F4F8FC"/>
          </w:tcPr>
          <w:p w14:paraId="3383E5E7">
            <w:r>
              <w:rPr>
                <w:rFonts w:ascii="宋体" w:hAnsi="宋体" w:eastAsia="宋体"/>
                <w:b w:val="0"/>
                <w:sz w:val="20"/>
              </w:rPr>
              <w:t>$setView</w:t>
            </w:r>
          </w:p>
        </w:tc>
        <w:tc>
          <w:tcPr>
            <w:tcW w:w="6520" w:type="dxa"/>
            <w:shd w:val="clear" w:color="auto" w:fill="F4F8FC"/>
          </w:tcPr>
          <w:p w14:paraId="607D8A9C">
            <w:r>
              <w:rPr>
                <w:rFonts w:ascii="宋体" w:hAnsi="宋体" w:eastAsia="宋体"/>
                <w:b w:val="0"/>
                <w:sz w:val="20"/>
              </w:rPr>
              <w:t>在客户端切换视图：$setView(视图名称)</w:t>
            </w:r>
          </w:p>
        </w:tc>
      </w:tr>
      <w:tr w14:paraId="6BE43B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</w:tcPr>
          <w:p w14:paraId="6D6CA13A">
            <w:r>
              <w:rPr>
                <w:rFonts w:ascii="宋体" w:hAnsi="宋体" w:eastAsia="宋体"/>
                <w:b w:val="0"/>
                <w:sz w:val="20"/>
              </w:rPr>
              <w:t>$openCard</w:t>
            </w:r>
          </w:p>
        </w:tc>
        <w:tc>
          <w:tcPr>
            <w:tcW w:w="6520" w:type="dxa"/>
          </w:tcPr>
          <w:p w14:paraId="32D2D8D2">
            <w:r>
              <w:rPr>
                <w:rFonts w:ascii="宋体" w:hAnsi="宋体" w:eastAsia="宋体"/>
                <w:b w:val="0"/>
                <w:sz w:val="20"/>
              </w:rPr>
              <w:t>在客户端打开画面卡片：$openCard(视图名, {left, top})</w:t>
            </w:r>
          </w:p>
        </w:tc>
      </w:tr>
      <w:tr w14:paraId="4D07EB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  <w:shd w:val="clear" w:color="auto" w:fill="F4F8FC"/>
          </w:tcPr>
          <w:p w14:paraId="03EF0DB5">
            <w:r>
              <w:rPr>
                <w:rFonts w:ascii="宋体" w:hAnsi="宋体" w:eastAsia="宋体"/>
                <w:b w:val="0"/>
                <w:sz w:val="20"/>
              </w:rPr>
              <w:t>$enableDevice</w:t>
            </w:r>
          </w:p>
        </w:tc>
        <w:tc>
          <w:tcPr>
            <w:tcW w:w="6520" w:type="dxa"/>
            <w:shd w:val="clear" w:color="auto" w:fill="F4F8FC"/>
          </w:tcPr>
          <w:p w14:paraId="3B4352D1">
            <w:r>
              <w:rPr>
                <w:rFonts w:ascii="宋体" w:hAnsi="宋体" w:eastAsia="宋体"/>
                <w:b w:val="0"/>
                <w:sz w:val="20"/>
              </w:rPr>
              <w:t>启用或停用设备：$enableDevice(设备名, true/false)</w:t>
            </w:r>
          </w:p>
        </w:tc>
      </w:tr>
      <w:tr w14:paraId="567C06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</w:tcPr>
          <w:p w14:paraId="6548038A">
            <w:r>
              <w:rPr>
                <w:rFonts w:ascii="宋体" w:hAnsi="宋体" w:eastAsia="宋体"/>
                <w:b w:val="0"/>
                <w:sz w:val="20"/>
              </w:rPr>
              <w:t>$getDevice</w:t>
            </w:r>
          </w:p>
        </w:tc>
        <w:tc>
          <w:tcPr>
            <w:tcW w:w="6520" w:type="dxa"/>
          </w:tcPr>
          <w:p w14:paraId="7D942B98">
            <w:r>
              <w:rPr>
                <w:rFonts w:ascii="宋体" w:hAnsi="宋体" w:eastAsia="宋体"/>
                <w:b w:val="0"/>
                <w:sz w:val="20"/>
              </w:rPr>
              <w:t>取设备对象</w:t>
            </w:r>
          </w:p>
        </w:tc>
      </w:tr>
      <w:tr w14:paraId="42823E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  <w:shd w:val="clear" w:color="auto" w:fill="F4F8FC"/>
          </w:tcPr>
          <w:p w14:paraId="0C5F9075">
            <w:r>
              <w:rPr>
                <w:rFonts w:ascii="宋体" w:hAnsi="宋体" w:eastAsia="宋体"/>
                <w:b w:val="0"/>
                <w:sz w:val="20"/>
              </w:rPr>
              <w:t>$getDeviceProperty</w:t>
            </w:r>
          </w:p>
        </w:tc>
        <w:tc>
          <w:tcPr>
            <w:tcW w:w="6520" w:type="dxa"/>
            <w:shd w:val="clear" w:color="auto" w:fill="F4F8FC"/>
          </w:tcPr>
          <w:p w14:paraId="758B65FF">
            <w:r>
              <w:rPr>
                <w:rFonts w:ascii="宋体" w:hAnsi="宋体" w:eastAsia="宋体"/>
                <w:b w:val="0"/>
                <w:sz w:val="20"/>
              </w:rPr>
              <w:t>读设备属性（地址、端口、轮询等）</w:t>
            </w:r>
          </w:p>
        </w:tc>
      </w:tr>
      <w:tr w14:paraId="143854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</w:tcPr>
          <w:p w14:paraId="64D4A071">
            <w:r>
              <w:rPr>
                <w:rFonts w:ascii="宋体" w:hAnsi="宋体" w:eastAsia="宋体"/>
                <w:b w:val="0"/>
                <w:sz w:val="20"/>
              </w:rPr>
              <w:t>$setDeviceProperty</w:t>
            </w:r>
          </w:p>
        </w:tc>
        <w:tc>
          <w:tcPr>
            <w:tcW w:w="6520" w:type="dxa"/>
          </w:tcPr>
          <w:p w14:paraId="5C6D731B">
            <w:r>
              <w:rPr>
                <w:rFonts w:ascii="宋体" w:hAnsi="宋体" w:eastAsia="宋体"/>
                <w:b w:val="0"/>
                <w:sz w:val="20"/>
              </w:rPr>
              <w:t>改设备属性</w:t>
            </w:r>
          </w:p>
        </w:tc>
      </w:tr>
      <w:tr w14:paraId="7DEF60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  <w:shd w:val="clear" w:color="auto" w:fill="F4F8FC"/>
          </w:tcPr>
          <w:p w14:paraId="4429CF18">
            <w:r>
              <w:rPr>
                <w:rFonts w:ascii="宋体" w:hAnsi="宋体" w:eastAsia="宋体"/>
                <w:b w:val="0"/>
                <w:sz w:val="20"/>
              </w:rPr>
              <w:t>$setAdapterToDevice</w:t>
            </w:r>
          </w:p>
        </w:tc>
        <w:tc>
          <w:tcPr>
            <w:tcW w:w="6520" w:type="dxa"/>
            <w:shd w:val="clear" w:color="auto" w:fill="F4F8FC"/>
          </w:tcPr>
          <w:p w14:paraId="6F02D373">
            <w:r>
              <w:rPr>
                <w:rFonts w:ascii="宋体" w:hAnsi="宋体" w:eastAsia="宋体"/>
                <w:b w:val="0"/>
                <w:sz w:val="20"/>
              </w:rPr>
              <w:t>把适配器绑定到设备</w:t>
            </w:r>
          </w:p>
        </w:tc>
      </w:tr>
      <w:tr w14:paraId="00294B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</w:tcPr>
          <w:p w14:paraId="4DA7459B">
            <w:r>
              <w:rPr>
                <w:rFonts w:ascii="宋体" w:hAnsi="宋体" w:eastAsia="宋体"/>
                <w:b w:val="0"/>
                <w:sz w:val="20"/>
              </w:rPr>
              <w:t>$resolveAdapterTagId</w:t>
            </w:r>
          </w:p>
        </w:tc>
        <w:tc>
          <w:tcPr>
            <w:tcW w:w="6520" w:type="dxa"/>
          </w:tcPr>
          <w:p w14:paraId="1B577E4A">
            <w:r>
              <w:rPr>
                <w:rFonts w:ascii="宋体" w:hAnsi="宋体" w:eastAsia="宋体"/>
                <w:b w:val="0"/>
                <w:sz w:val="20"/>
              </w:rPr>
              <w:t>把适配器里的标签名解析成平台标签 ID</w:t>
            </w:r>
          </w:p>
        </w:tc>
      </w:tr>
      <w:tr w14:paraId="082A16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  <w:shd w:val="clear" w:color="auto" w:fill="F4F8FC"/>
          </w:tcPr>
          <w:p w14:paraId="513DAB85">
            <w:r>
              <w:rPr>
                <w:rFonts w:ascii="宋体" w:hAnsi="宋体" w:eastAsia="宋体"/>
                <w:b w:val="0"/>
                <w:sz w:val="20"/>
              </w:rPr>
              <w:t>$invokeObject</w:t>
            </w:r>
          </w:p>
        </w:tc>
        <w:tc>
          <w:tcPr>
            <w:tcW w:w="6520" w:type="dxa"/>
            <w:shd w:val="clear" w:color="auto" w:fill="F4F8FC"/>
          </w:tcPr>
          <w:p w14:paraId="5D9BD6E4">
            <w:r>
              <w:rPr>
                <w:rFonts w:ascii="宋体" w:hAnsi="宋体" w:eastAsia="宋体"/>
                <w:b w:val="0"/>
                <w:sz w:val="20"/>
              </w:rPr>
              <w:t>调用对象的内部方法</w:t>
            </w:r>
          </w:p>
        </w:tc>
      </w:tr>
      <w:tr w14:paraId="0D5F03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</w:tcPr>
          <w:p w14:paraId="271FBF70">
            <w:r>
              <w:rPr>
                <w:rFonts w:ascii="宋体" w:hAnsi="宋体" w:eastAsia="宋体"/>
                <w:b w:val="0"/>
                <w:sz w:val="20"/>
              </w:rPr>
              <w:t>$getObject</w:t>
            </w:r>
          </w:p>
        </w:tc>
        <w:tc>
          <w:tcPr>
            <w:tcW w:w="6520" w:type="dxa"/>
          </w:tcPr>
          <w:p w14:paraId="56F51109">
            <w:r>
              <w:rPr>
                <w:rFonts w:ascii="宋体" w:hAnsi="宋体" w:eastAsia="宋体"/>
                <w:b w:val="0"/>
                <w:sz w:val="20"/>
              </w:rPr>
              <w:t>取对象</w:t>
            </w:r>
          </w:p>
        </w:tc>
      </w:tr>
      <w:tr w14:paraId="5CADAD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  <w:shd w:val="clear" w:color="auto" w:fill="F4F8FC"/>
          </w:tcPr>
          <w:p w14:paraId="6D5CED48">
            <w:r>
              <w:rPr>
                <w:rFonts w:ascii="宋体" w:hAnsi="宋体" w:eastAsia="宋体"/>
                <w:b w:val="0"/>
                <w:sz w:val="20"/>
              </w:rPr>
              <w:t>$runServerScript</w:t>
            </w:r>
          </w:p>
        </w:tc>
        <w:tc>
          <w:tcPr>
            <w:tcW w:w="6520" w:type="dxa"/>
            <w:shd w:val="clear" w:color="auto" w:fill="F4F8FC"/>
          </w:tcPr>
          <w:p w14:paraId="16DCB51B">
            <w:r>
              <w:rPr>
                <w:rFonts w:ascii="宋体" w:hAnsi="宋体" w:eastAsia="宋体"/>
                <w:b w:val="0"/>
                <w:sz w:val="20"/>
              </w:rPr>
              <w:t>在服务器端执行另一个脚本</w:t>
            </w:r>
          </w:p>
        </w:tc>
      </w:tr>
      <w:tr w14:paraId="75C72D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</w:tcPr>
          <w:p w14:paraId="1565B3B1">
            <w:r>
              <w:rPr>
                <w:rFonts w:ascii="宋体" w:hAnsi="宋体" w:eastAsia="宋体"/>
                <w:b w:val="0"/>
                <w:sz w:val="20"/>
              </w:rPr>
              <w:t>$getHistoricalTags</w:t>
            </w:r>
          </w:p>
        </w:tc>
        <w:tc>
          <w:tcPr>
            <w:tcW w:w="6520" w:type="dxa"/>
          </w:tcPr>
          <w:p w14:paraId="07DCCDDE">
            <w:r>
              <w:rPr>
                <w:rFonts w:ascii="宋体" w:hAnsi="宋体" w:eastAsia="宋体"/>
                <w:b w:val="0"/>
                <w:sz w:val="20"/>
              </w:rPr>
              <w:t>查历史数据</w:t>
            </w:r>
          </w:p>
        </w:tc>
      </w:tr>
      <w:tr w14:paraId="21523E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  <w:shd w:val="clear" w:color="auto" w:fill="F4F8FC"/>
          </w:tcPr>
          <w:p w14:paraId="4ECB4BC2">
            <w:r>
              <w:rPr>
                <w:rFonts w:ascii="宋体" w:hAnsi="宋体" w:eastAsia="宋体"/>
                <w:b w:val="0"/>
                <w:sz w:val="20"/>
              </w:rPr>
              <w:t>$sendMessage</w:t>
            </w:r>
          </w:p>
        </w:tc>
        <w:tc>
          <w:tcPr>
            <w:tcW w:w="6520" w:type="dxa"/>
            <w:shd w:val="clear" w:color="auto" w:fill="F4F8FC"/>
          </w:tcPr>
          <w:p w14:paraId="038CD9F4">
            <w:r>
              <w:rPr>
                <w:rFonts w:ascii="宋体" w:hAnsi="宋体" w:eastAsia="宋体"/>
                <w:b w:val="0"/>
                <w:sz w:val="20"/>
              </w:rPr>
              <w:t>发送消息（通知渠道）</w:t>
            </w:r>
          </w:p>
        </w:tc>
      </w:tr>
      <w:tr w14:paraId="7F437A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</w:tcPr>
          <w:p w14:paraId="47B1367C">
            <w:r>
              <w:rPr>
                <w:rFonts w:ascii="宋体" w:hAnsi="宋体" w:eastAsia="宋体"/>
                <w:b w:val="0"/>
                <w:sz w:val="20"/>
              </w:rPr>
              <w:t>$getAlarms</w:t>
            </w:r>
          </w:p>
        </w:tc>
        <w:tc>
          <w:tcPr>
            <w:tcW w:w="6520" w:type="dxa"/>
          </w:tcPr>
          <w:p w14:paraId="2623AF8C">
            <w:r>
              <w:rPr>
                <w:rFonts w:ascii="宋体" w:hAnsi="宋体" w:eastAsia="宋体"/>
                <w:b w:val="0"/>
                <w:sz w:val="20"/>
              </w:rPr>
              <w:t>取当前报警</w:t>
            </w:r>
          </w:p>
        </w:tc>
      </w:tr>
      <w:tr w14:paraId="683C0C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  <w:shd w:val="clear" w:color="auto" w:fill="F4F8FC"/>
          </w:tcPr>
          <w:p w14:paraId="6F8822B4">
            <w:r>
              <w:rPr>
                <w:rFonts w:ascii="宋体" w:hAnsi="宋体" w:eastAsia="宋体"/>
                <w:b w:val="0"/>
                <w:sz w:val="20"/>
              </w:rPr>
              <w:t>$getAlarmsHistory</w:t>
            </w:r>
          </w:p>
        </w:tc>
        <w:tc>
          <w:tcPr>
            <w:tcW w:w="6520" w:type="dxa"/>
            <w:shd w:val="clear" w:color="auto" w:fill="F4F8FC"/>
          </w:tcPr>
          <w:p w14:paraId="33B5BA47">
            <w:r>
              <w:rPr>
                <w:rFonts w:ascii="宋体" w:hAnsi="宋体" w:eastAsia="宋体"/>
                <w:b w:val="0"/>
                <w:sz w:val="20"/>
              </w:rPr>
              <w:t>取历史报警</w:t>
            </w:r>
          </w:p>
        </w:tc>
      </w:tr>
      <w:tr w14:paraId="24B9D0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</w:tcPr>
          <w:p w14:paraId="47B6CBD6">
            <w:r>
              <w:rPr>
                <w:rFonts w:ascii="宋体" w:hAnsi="宋体" w:eastAsia="宋体"/>
                <w:b w:val="0"/>
                <w:sz w:val="20"/>
              </w:rPr>
              <w:t>$ackAlarm</w:t>
            </w:r>
          </w:p>
        </w:tc>
        <w:tc>
          <w:tcPr>
            <w:tcW w:w="6520" w:type="dxa"/>
          </w:tcPr>
          <w:p w14:paraId="2A9A394E">
            <w:r>
              <w:rPr>
                <w:rFonts w:ascii="宋体" w:hAnsi="宋体" w:eastAsia="宋体"/>
                <w:b w:val="0"/>
                <w:sz w:val="20"/>
              </w:rPr>
              <w:t>确认报警</w:t>
            </w:r>
          </w:p>
        </w:tc>
      </w:tr>
    </w:tbl>
    <w:p w14:paraId="36F7ADF0"/>
    <w:p w14:paraId="608241BF">
      <w:pPr>
        <w:pBdr>
          <w:left w:val="single" w:color="B03000" w:sz="18" w:space="6"/>
        </w:pBdr>
        <w:ind w:left="170"/>
      </w:pPr>
      <w:r>
        <w:rPr>
          <w:rFonts w:ascii="微软雅黑" w:hAnsi="微软雅黑" w:eastAsia="微软雅黑"/>
          <w:b/>
          <w:color w:val="B03000"/>
          <w:sz w:val="20"/>
        </w:rPr>
        <w:t xml:space="preserve">提示  </w:t>
      </w:r>
      <w:r>
        <w:rPr>
          <w:rFonts w:ascii="宋体" w:hAnsi="宋体" w:eastAsia="宋体"/>
          <w:sz w:val="20"/>
        </w:rPr>
        <w:t>函数参数的具体顺序，以脚本编辑页右侧“系统功能”列表的提示为准：点开任意函数，会显示它的参数写法，照着填不会错。</w:t>
      </w:r>
    </w:p>
    <w:p w14:paraId="1418675C">
      <w:pPr>
        <w:pStyle w:val="4"/>
      </w:pPr>
      <w:bookmarkStart w:id="91" w:name="_Toc21160"/>
      <w:r>
        <w:rPr>
          <w:rFonts w:ascii="微软雅黑" w:hAnsi="微软雅黑" w:eastAsia="微软雅黑"/>
          <w:b/>
          <w:color w:val="2E75B6"/>
          <w:sz w:val="28"/>
        </w:rPr>
        <w:t>12.4 三段能直接用的脚本</w:t>
      </w:r>
      <w:bookmarkEnd w:id="91"/>
    </w:p>
    <w:p w14:paraId="35581024">
      <w:pPr>
        <w:ind w:firstLine="0"/>
      </w:pPr>
      <w:r>
        <w:rPr>
          <w:rFonts w:ascii="宋体" w:hAnsi="宋体" w:eastAsia="宋体"/>
          <w:sz w:val="21"/>
        </w:rPr>
        <w:t>下面三段是最常见的需求，改一改标签名就能用。</w:t>
      </w:r>
    </w:p>
    <w:p w14:paraId="1A132ECB">
      <w:pPr>
        <w:ind w:firstLine="0"/>
      </w:pPr>
      <w:r>
        <w:rPr>
          <w:rFonts w:ascii="宋体" w:hAnsi="宋体" w:eastAsia="宋体"/>
          <w:sz w:val="21"/>
        </w:rPr>
        <w:t>第一段：超限时把报警位写 1。</w:t>
      </w:r>
    </w:p>
    <w:p w14:paraId="4E25A783">
      <w:pPr>
        <w:ind w:firstLine="0"/>
      </w:pPr>
      <w:r>
        <w:rPr>
          <w:rFonts w:ascii="宋体" w:hAnsi="宋体" w:eastAsia="宋体"/>
          <w:sz w:val="21"/>
        </w:rPr>
        <w:t>const v = $getTag('泵站.1#泵.出口压力'); if (v &gt; 1.6) { $setTag('泵站.1#泵.超压报警', 1); } else { $setTag('泵站.1#泵.超压报警', 0); }</w:t>
      </w:r>
    </w:p>
    <w:p w14:paraId="5273A78E">
      <w:pPr>
        <w:ind w:firstLine="0"/>
      </w:pPr>
      <w:r>
        <w:rPr>
          <w:rFonts w:ascii="宋体" w:hAnsi="宋体" w:eastAsia="宋体"/>
          <w:sz w:val="21"/>
        </w:rPr>
        <w:t>第二段：停机时把累计量存一次档。</w:t>
      </w:r>
    </w:p>
    <w:p w14:paraId="245E7DE0">
      <w:pPr>
        <w:ind w:firstLine="0"/>
      </w:pPr>
      <w:r>
        <w:rPr>
          <w:rFonts w:ascii="宋体" w:hAnsi="宋体" w:eastAsia="宋体"/>
          <w:sz w:val="21"/>
        </w:rPr>
        <w:t>const total = $getTag('泵站.1#泵.累计流量'); $setTag('泵站.1#泵.班末累计', total);</w:t>
      </w:r>
    </w:p>
    <w:p w14:paraId="6793ABAC">
      <w:pPr>
        <w:ind w:firstLine="0"/>
      </w:pPr>
      <w:r>
        <w:rPr>
          <w:rFonts w:ascii="宋体" w:hAnsi="宋体" w:eastAsia="宋体"/>
          <w:sz w:val="21"/>
        </w:rPr>
        <w:t>第三段：把当班报警确认掉。</w:t>
      </w:r>
    </w:p>
    <w:p w14:paraId="01D30455">
      <w:pPr>
        <w:ind w:firstLine="0"/>
      </w:pPr>
      <w:r>
        <w:rPr>
          <w:rFonts w:ascii="宋体" w:hAnsi="宋体" w:eastAsia="宋体"/>
          <w:sz w:val="21"/>
        </w:rPr>
        <w:t>const list = $getAlarms(); if (list &amp;&amp; list.length) { for (const a of list) { $ackAlarm(a.name); } }</w:t>
      </w:r>
    </w:p>
    <w:p w14:paraId="652B11FA">
      <w:pPr>
        <w:pBdr>
          <w:left w:val="single" w:color="B03000" w:sz="18" w:space="6"/>
        </w:pBdr>
        <w:ind w:left="170"/>
      </w:pPr>
      <w:r>
        <w:rPr>
          <w:rFonts w:ascii="微软雅黑" w:hAnsi="微软雅黑" w:eastAsia="微软雅黑"/>
          <w:b/>
          <w:color w:val="B03000"/>
          <w:sz w:val="20"/>
        </w:rPr>
        <w:t xml:space="preserve">提示  </w:t>
      </w:r>
      <w:r>
        <w:rPr>
          <w:rFonts w:ascii="宋体" w:hAnsi="宋体" w:eastAsia="宋体"/>
          <w:sz w:val="20"/>
        </w:rPr>
        <w:t>脚本里所有标签都写成完整 ID（带点名层级），不要写简写。简写在一台设备上能跑，换一台就找不到。</w:t>
      </w:r>
    </w:p>
    <w:p w14:paraId="6253EABF">
      <w:pPr>
        <w:pStyle w:val="4"/>
      </w:pPr>
      <w:bookmarkStart w:id="92" w:name="_Toc14644"/>
      <w:r>
        <w:rPr>
          <w:rFonts w:ascii="微软雅黑" w:hAnsi="微软雅黑" w:eastAsia="微软雅黑"/>
          <w:b/>
          <w:color w:val="2E75B6"/>
          <w:sz w:val="28"/>
        </w:rPr>
        <w:t>12.5 调度：让脚本按时间自己跑</w:t>
      </w:r>
      <w:bookmarkEnd w:id="92"/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27"/>
        <w:gridCol w:w="3601"/>
        <w:gridCol w:w="3659"/>
      </w:tblGrid>
      <w:tr w14:paraId="6DDE14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  <w:shd w:val="clear" w:color="auto" w:fill="2E75B6"/>
          </w:tcPr>
          <w:p w14:paraId="2F6F77BC">
            <w:r>
              <w:rPr>
                <w:rFonts w:ascii="宋体" w:hAnsi="宋体" w:eastAsia="宋体"/>
                <w:b/>
                <w:color w:val="FFFFFF"/>
                <w:sz w:val="20"/>
              </w:rPr>
              <w:t>调度类型</w:t>
            </w:r>
          </w:p>
        </w:tc>
        <w:tc>
          <w:tcPr>
            <w:tcW w:w="3628" w:type="dxa"/>
            <w:shd w:val="clear" w:color="auto" w:fill="2E75B6"/>
          </w:tcPr>
          <w:p w14:paraId="1F47D704">
            <w:r>
              <w:rPr>
                <w:rFonts w:ascii="宋体" w:hAnsi="宋体" w:eastAsia="宋体"/>
                <w:b/>
                <w:color w:val="FFFFFF"/>
                <w:sz w:val="20"/>
              </w:rPr>
              <w:t>含义</w:t>
            </w:r>
          </w:p>
        </w:tc>
        <w:tc>
          <w:tcPr>
            <w:tcW w:w="3685" w:type="dxa"/>
            <w:shd w:val="clear" w:color="auto" w:fill="2E75B6"/>
          </w:tcPr>
          <w:p w14:paraId="23CB4E96">
            <w:r>
              <w:rPr>
                <w:rFonts w:ascii="宋体" w:hAnsi="宋体" w:eastAsia="宋体"/>
                <w:b/>
                <w:color w:val="FFFFFF"/>
                <w:sz w:val="20"/>
              </w:rPr>
              <w:t>典型用法</w:t>
            </w:r>
          </w:p>
        </w:tc>
      </w:tr>
      <w:tr w14:paraId="01A6B5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</w:tcPr>
          <w:p w14:paraId="55CDACC7">
            <w:r>
              <w:rPr>
                <w:rFonts w:ascii="宋体" w:hAnsi="宋体" w:eastAsia="宋体"/>
                <w:b w:val="0"/>
                <w:sz w:val="20"/>
              </w:rPr>
              <w:t>循环间隔</w:t>
            </w:r>
          </w:p>
        </w:tc>
        <w:tc>
          <w:tcPr>
            <w:tcW w:w="3628" w:type="dxa"/>
          </w:tcPr>
          <w:p w14:paraId="061E3FBD">
            <w:r>
              <w:rPr>
                <w:rFonts w:ascii="宋体" w:hAnsi="宋体" w:eastAsia="宋体"/>
                <w:b w:val="0"/>
                <w:sz w:val="20"/>
              </w:rPr>
              <w:t>每隔 N 秒执行一次</w:t>
            </w:r>
          </w:p>
        </w:tc>
        <w:tc>
          <w:tcPr>
            <w:tcW w:w="3685" w:type="dxa"/>
          </w:tcPr>
          <w:p w14:paraId="2CCA115F">
            <w:r>
              <w:rPr>
                <w:rFonts w:ascii="宋体" w:hAnsi="宋体" w:eastAsia="宋体"/>
                <w:b w:val="0"/>
                <w:sz w:val="20"/>
              </w:rPr>
              <w:t>30 秒扫一次超限</w:t>
            </w:r>
          </w:p>
        </w:tc>
      </w:tr>
      <w:tr w14:paraId="49D85C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  <w:shd w:val="clear" w:color="auto" w:fill="F4F8FC"/>
          </w:tcPr>
          <w:p w14:paraId="2AB35E15">
            <w:r>
              <w:rPr>
                <w:rFonts w:ascii="宋体" w:hAnsi="宋体" w:eastAsia="宋体"/>
                <w:b w:val="0"/>
                <w:sz w:val="20"/>
              </w:rPr>
              <w:t>仅在启动时</w:t>
            </w:r>
          </w:p>
        </w:tc>
        <w:tc>
          <w:tcPr>
            <w:tcW w:w="3628" w:type="dxa"/>
            <w:shd w:val="clear" w:color="auto" w:fill="F4F8FC"/>
          </w:tcPr>
          <w:p w14:paraId="4A613B9A">
            <w:r>
              <w:rPr>
                <w:rFonts w:ascii="宋体" w:hAnsi="宋体" w:eastAsia="宋体"/>
                <w:b w:val="0"/>
                <w:sz w:val="20"/>
              </w:rPr>
              <w:t>平台启动后执行一次</w:t>
            </w:r>
          </w:p>
        </w:tc>
        <w:tc>
          <w:tcPr>
            <w:tcW w:w="3685" w:type="dxa"/>
            <w:shd w:val="clear" w:color="auto" w:fill="F4F8FC"/>
          </w:tcPr>
          <w:p w14:paraId="7A549A70">
            <w:r>
              <w:rPr>
                <w:rFonts w:ascii="宋体" w:hAnsi="宋体" w:eastAsia="宋体"/>
                <w:b w:val="0"/>
                <w:sz w:val="20"/>
              </w:rPr>
              <w:t>初始化默认值</w:t>
            </w:r>
          </w:p>
        </w:tc>
      </w:tr>
      <w:tr w14:paraId="2623A3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</w:tcPr>
          <w:p w14:paraId="7D27F8B5">
            <w:r>
              <w:rPr>
                <w:rFonts w:ascii="宋体" w:hAnsi="宋体" w:eastAsia="宋体"/>
                <w:b w:val="0"/>
                <w:sz w:val="20"/>
              </w:rPr>
              <w:t>调度</w:t>
            </w:r>
          </w:p>
        </w:tc>
        <w:tc>
          <w:tcPr>
            <w:tcW w:w="3628" w:type="dxa"/>
          </w:tcPr>
          <w:p w14:paraId="4C5EEB57">
            <w:r>
              <w:rPr>
                <w:rFonts w:ascii="宋体" w:hAnsi="宋体" w:eastAsia="宋体"/>
                <w:b w:val="0"/>
                <w:sz w:val="20"/>
              </w:rPr>
              <w:t>按每周或按具体日期定时</w:t>
            </w:r>
          </w:p>
        </w:tc>
        <w:tc>
          <w:tcPr>
            <w:tcW w:w="3685" w:type="dxa"/>
          </w:tcPr>
          <w:p w14:paraId="5BEA8F91">
            <w:r>
              <w:rPr>
                <w:rFonts w:ascii="宋体" w:hAnsi="宋体" w:eastAsia="宋体"/>
                <w:b w:val="0"/>
                <w:sz w:val="20"/>
              </w:rPr>
              <w:t>每天 8:00 生成班报</w:t>
            </w:r>
          </w:p>
        </w:tc>
      </w:tr>
    </w:tbl>
    <w:p w14:paraId="2B731319"/>
    <w:p w14:paraId="2FBEED24">
      <w:pPr>
        <w:ind w:firstLine="0"/>
      </w:pPr>
      <w:r>
        <w:rPr>
          <w:rFonts w:ascii="宋体" w:hAnsi="宋体" w:eastAsia="宋体"/>
          <w:sz w:val="21"/>
        </w:rPr>
        <w:t>选“调度”后可以添加多条调度项：每周模式选星期几加时间；日期模式选具体日期加时间。还可以设置延迟秒数，避免整点集中执行把系统压住。</w:t>
      </w:r>
    </w:p>
    <w:p w14:paraId="5148F908">
      <w:pPr>
        <w:pStyle w:val="4"/>
      </w:pPr>
      <w:bookmarkStart w:id="93" w:name="_Toc24695"/>
      <w:r>
        <w:rPr>
          <w:rFonts w:ascii="微软雅黑" w:hAnsi="微软雅黑" w:eastAsia="微软雅黑"/>
          <w:b/>
          <w:color w:val="2E75B6"/>
          <w:sz w:val="28"/>
        </w:rPr>
        <w:t>12.6 测试、发布与授权</w:t>
      </w:r>
      <w:bookmarkEnd w:id="93"/>
    </w:p>
    <w:p w14:paraId="63D55E01">
      <w:pPr>
        <w:pStyle w:val="14"/>
      </w:pPr>
      <w:r>
        <w:rPr>
          <w:rFonts w:ascii="宋体" w:hAnsi="宋体" w:eastAsia="宋体"/>
          <w:sz w:val="21"/>
        </w:rPr>
        <w:t>点“运行 TEST”可以先跑一遍，控制台会打印输出；</w:t>
      </w:r>
    </w:p>
    <w:p w14:paraId="1D2D8846">
      <w:pPr>
        <w:pStyle w:val="14"/>
      </w:pPr>
      <w:r>
        <w:rPr>
          <w:rFonts w:ascii="宋体" w:hAnsi="宋体" w:eastAsia="宋体"/>
          <w:sz w:val="21"/>
        </w:rPr>
        <w:t>测试时可以在“设置标签”里临时给参数喂值，不用改现场数据；</w:t>
      </w:r>
    </w:p>
    <w:p w14:paraId="356D9B10">
      <w:pPr>
        <w:pStyle w:val="14"/>
      </w:pPr>
      <w:r>
        <w:rPr>
          <w:rFonts w:ascii="宋体" w:hAnsi="宋体" w:eastAsia="宋体"/>
          <w:sz w:val="21"/>
        </w:rPr>
        <w:t>确认无误再保存，保存后的脚本按调度或事件触发；</w:t>
      </w:r>
    </w:p>
    <w:p w14:paraId="0FC8A1B4">
      <w:pPr>
        <w:pStyle w:val="14"/>
      </w:pPr>
      <w:r>
        <w:rPr>
          <w:rFonts w:ascii="宋体" w:hAnsi="宋体" w:eastAsia="宋体"/>
          <w:sz w:val="21"/>
        </w:rPr>
        <w:t>“授权”留空表示对全体用户生效；填了角色，就只有这些角色能触发或看到；</w:t>
      </w:r>
    </w:p>
    <w:p w14:paraId="514696A0">
      <w:pPr>
        <w:pStyle w:val="14"/>
      </w:pPr>
      <w:r>
        <w:rPr>
          <w:rFonts w:ascii="宋体" w:hAnsi="宋体" w:eastAsia="宋体"/>
          <w:sz w:val="21"/>
        </w:rPr>
        <w:t>长时间运行的脚本请勾“异步函数”，避免阻塞其他任务。</w:t>
      </w:r>
    </w:p>
    <w:p w14:paraId="2CBF128C">
      <w:pPr>
        <w:jc w:val="center"/>
      </w:pPr>
      <w:r>
        <w:drawing>
          <wp:inline distT="0" distB="0" distL="114300" distR="114300">
            <wp:extent cx="5579745" cy="3487420"/>
            <wp:effectExtent l="0" t="0" r="1905" b="1778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6BE9B2">
      <w:pPr>
        <w:jc w:val="center"/>
      </w:pPr>
      <w:r>
        <w:rPr>
          <w:rFonts w:ascii="宋体" w:hAnsi="宋体" w:eastAsia="宋体"/>
          <w:b w:val="0"/>
          <w:color w:val="595959"/>
          <w:sz w:val="18"/>
        </w:rPr>
        <w:t>图 12-1  脚本设置：左侧脚本清单，右侧名称、参数、调度、模式与授权</w:t>
      </w:r>
    </w:p>
    <w:p w14:paraId="1F5E7BF6">
      <w:pPr>
        <w:pStyle w:val="4"/>
      </w:pPr>
      <w:bookmarkStart w:id="94" w:name="_Toc483"/>
      <w:r>
        <w:rPr>
          <w:rFonts w:ascii="微软雅黑" w:hAnsi="微软雅黑" w:eastAsia="微软雅黑"/>
          <w:b/>
          <w:color w:val="2E75B6"/>
          <w:sz w:val="28"/>
        </w:rPr>
        <w:t>12.7 脚本排错四步</w:t>
      </w:r>
      <w:bookmarkEnd w:id="94"/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62"/>
        <w:gridCol w:w="3543"/>
        <w:gridCol w:w="3382"/>
      </w:tblGrid>
      <w:tr w14:paraId="1826AC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shd w:val="clear" w:color="auto" w:fill="2E75B6"/>
          </w:tcPr>
          <w:p w14:paraId="43ACB463">
            <w:r>
              <w:rPr>
                <w:rFonts w:ascii="宋体" w:hAnsi="宋体" w:eastAsia="宋体"/>
                <w:b/>
                <w:color w:val="FFFFFF"/>
                <w:sz w:val="20"/>
              </w:rPr>
              <w:t>现象</w:t>
            </w:r>
          </w:p>
        </w:tc>
        <w:tc>
          <w:tcPr>
            <w:tcW w:w="3572" w:type="dxa"/>
            <w:shd w:val="clear" w:color="auto" w:fill="2E75B6"/>
          </w:tcPr>
          <w:p w14:paraId="65DEFE9B">
            <w:r>
              <w:rPr>
                <w:rFonts w:ascii="宋体" w:hAnsi="宋体" w:eastAsia="宋体"/>
                <w:b/>
                <w:color w:val="FFFFFF"/>
                <w:sz w:val="20"/>
              </w:rPr>
              <w:t>先查什么</w:t>
            </w:r>
          </w:p>
        </w:tc>
        <w:tc>
          <w:tcPr>
            <w:tcW w:w="3402" w:type="dxa"/>
            <w:shd w:val="clear" w:color="auto" w:fill="2E75B6"/>
          </w:tcPr>
          <w:p w14:paraId="0B4393F6">
            <w:r>
              <w:rPr>
                <w:rFonts w:ascii="宋体" w:hAnsi="宋体" w:eastAsia="宋体"/>
                <w:b/>
                <w:color w:val="FFFFFF"/>
                <w:sz w:val="20"/>
              </w:rPr>
              <w:t>处理</w:t>
            </w:r>
          </w:p>
        </w:tc>
      </w:tr>
      <w:tr w14:paraId="2C9E4B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</w:tcPr>
          <w:p w14:paraId="314729D4">
            <w:r>
              <w:rPr>
                <w:rFonts w:ascii="宋体" w:hAnsi="宋体" w:eastAsia="宋体"/>
                <w:b w:val="0"/>
                <w:sz w:val="20"/>
              </w:rPr>
              <w:t>脚本完全不执行</w:t>
            </w:r>
          </w:p>
        </w:tc>
        <w:tc>
          <w:tcPr>
            <w:tcW w:w="3572" w:type="dxa"/>
          </w:tcPr>
          <w:p w14:paraId="40FAD7BE">
            <w:r>
              <w:rPr>
                <w:rFonts w:ascii="宋体" w:hAnsi="宋体" w:eastAsia="宋体"/>
                <w:b w:val="0"/>
                <w:sz w:val="20"/>
              </w:rPr>
              <w:t>执行模式是否为“客户端”且页面已关；调度是否启用</w:t>
            </w:r>
          </w:p>
        </w:tc>
        <w:tc>
          <w:tcPr>
            <w:tcW w:w="3402" w:type="dxa"/>
          </w:tcPr>
          <w:p w14:paraId="196A3476">
            <w:r>
              <w:rPr>
                <w:rFonts w:ascii="宋体" w:hAnsi="宋体" w:eastAsia="宋体"/>
                <w:b w:val="0"/>
                <w:sz w:val="20"/>
              </w:rPr>
              <w:t>改成服务器模式；启用调度</w:t>
            </w:r>
          </w:p>
        </w:tc>
      </w:tr>
      <w:tr w14:paraId="61C264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shd w:val="clear" w:color="auto" w:fill="F4F8FC"/>
          </w:tcPr>
          <w:p w14:paraId="20EAB25E">
            <w:r>
              <w:rPr>
                <w:rFonts w:ascii="宋体" w:hAnsi="宋体" w:eastAsia="宋体"/>
                <w:b w:val="0"/>
                <w:sz w:val="20"/>
              </w:rPr>
              <w:t>执行了但没效果</w:t>
            </w:r>
          </w:p>
        </w:tc>
        <w:tc>
          <w:tcPr>
            <w:tcW w:w="3572" w:type="dxa"/>
            <w:shd w:val="clear" w:color="auto" w:fill="F4F8FC"/>
          </w:tcPr>
          <w:p w14:paraId="7EDFB626">
            <w:r>
              <w:rPr>
                <w:rFonts w:ascii="宋体" w:hAnsi="宋体" w:eastAsia="宋体"/>
                <w:b w:val="0"/>
                <w:sz w:val="20"/>
              </w:rPr>
              <w:t>标签 ID 是否带全层级、类型是否匹配</w:t>
            </w:r>
          </w:p>
        </w:tc>
        <w:tc>
          <w:tcPr>
            <w:tcW w:w="3402" w:type="dxa"/>
            <w:shd w:val="clear" w:color="auto" w:fill="F4F8FC"/>
          </w:tcPr>
          <w:p w14:paraId="3F41DB43">
            <w:r>
              <w:rPr>
                <w:rFonts w:ascii="宋体" w:hAnsi="宋体" w:eastAsia="宋体"/>
                <w:b w:val="0"/>
                <w:sz w:val="20"/>
              </w:rPr>
              <w:t>改成完整 ID，Bool 不要写数字字符串</w:t>
            </w:r>
          </w:p>
        </w:tc>
      </w:tr>
      <w:tr w14:paraId="0E14E8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</w:tcPr>
          <w:p w14:paraId="2BFF0060">
            <w:r>
              <w:rPr>
                <w:rFonts w:ascii="宋体" w:hAnsi="宋体" w:eastAsia="宋体"/>
                <w:b w:val="0"/>
                <w:sz w:val="20"/>
              </w:rPr>
              <w:t>时报时停</w:t>
            </w:r>
          </w:p>
        </w:tc>
        <w:tc>
          <w:tcPr>
            <w:tcW w:w="3572" w:type="dxa"/>
          </w:tcPr>
          <w:p w14:paraId="405D0AC9">
            <w:r>
              <w:rPr>
                <w:rFonts w:ascii="宋体" w:hAnsi="宋体" w:eastAsia="宋体"/>
                <w:b w:val="0"/>
                <w:sz w:val="20"/>
              </w:rPr>
              <w:t>脚本里有异常未捕获</w:t>
            </w:r>
          </w:p>
        </w:tc>
        <w:tc>
          <w:tcPr>
            <w:tcW w:w="3402" w:type="dxa"/>
          </w:tcPr>
          <w:p w14:paraId="774AF5CF">
            <w:r>
              <w:rPr>
                <w:rFonts w:ascii="宋体" w:hAnsi="宋体" w:eastAsia="宋体"/>
                <w:b w:val="0"/>
                <w:sz w:val="20"/>
              </w:rPr>
              <w:t>加 try/catch，控制台看报错行</w:t>
            </w:r>
          </w:p>
        </w:tc>
      </w:tr>
      <w:tr w14:paraId="4A9351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shd w:val="clear" w:color="auto" w:fill="F4F8FC"/>
          </w:tcPr>
          <w:p w14:paraId="3D4B5F33">
            <w:r>
              <w:rPr>
                <w:rFonts w:ascii="宋体" w:hAnsi="宋体" w:eastAsia="宋体"/>
                <w:b w:val="0"/>
                <w:sz w:val="20"/>
              </w:rPr>
              <w:t>权限报错</w:t>
            </w:r>
          </w:p>
        </w:tc>
        <w:tc>
          <w:tcPr>
            <w:tcW w:w="3572" w:type="dxa"/>
            <w:shd w:val="clear" w:color="auto" w:fill="F4F8FC"/>
          </w:tcPr>
          <w:p w14:paraId="613B9B9B">
            <w:r>
              <w:rPr>
                <w:rFonts w:ascii="宋体" w:hAnsi="宋体" w:eastAsia="宋体"/>
                <w:b w:val="0"/>
                <w:sz w:val="20"/>
              </w:rPr>
              <w:t>当前账号角色是否在授权列表里</w:t>
            </w:r>
          </w:p>
        </w:tc>
        <w:tc>
          <w:tcPr>
            <w:tcW w:w="3402" w:type="dxa"/>
            <w:shd w:val="clear" w:color="auto" w:fill="F4F8FC"/>
          </w:tcPr>
          <w:p w14:paraId="4CCD91F4">
            <w:r>
              <w:rPr>
                <w:rFonts w:ascii="宋体" w:hAnsi="宋体" w:eastAsia="宋体"/>
                <w:b w:val="0"/>
                <w:sz w:val="20"/>
              </w:rPr>
              <w:t>补授权或换账号验证</w:t>
            </w:r>
          </w:p>
        </w:tc>
      </w:tr>
    </w:tbl>
    <w:p w14:paraId="2772BC6C"/>
    <w:p w14:paraId="728351B3">
      <w:pPr>
        <w:pStyle w:val="3"/>
        <w:spacing w:before="280" w:after="120"/>
      </w:pPr>
      <w:bookmarkStart w:id="95" w:name="_Toc8242"/>
      <w:r>
        <w:rPr>
          <w:rFonts w:ascii="微软雅黑" w:hAnsi="微软雅黑" w:eastAsia="微软雅黑"/>
          <w:b/>
          <w:color w:val="1F4E79"/>
          <w:sz w:val="34"/>
        </w:rPr>
        <w:t>第 13 章  数据表：把数据摆成一张表</w:t>
      </w:r>
      <w:bookmarkEnd w:id="95"/>
    </w:p>
    <w:p w14:paraId="3A18ADDB">
      <w:pPr>
        <w:ind w:firstLine="0"/>
      </w:pPr>
      <w:r>
        <w:rPr>
          <w:rFonts w:ascii="宋体" w:hAnsi="宋体" w:eastAsia="宋体"/>
          <w:sz w:val="21"/>
        </w:rPr>
        <w:t>数据表控件是现场最常用的“看数”工具。它能显示实时值、历史值、当前报警、历史报警，甚至别的报表。一张表配得好，值班员一眼就能看出哪台设备不对。</w:t>
      </w:r>
    </w:p>
    <w:p w14:paraId="623BD4EF">
      <w:pPr>
        <w:pStyle w:val="4"/>
      </w:pPr>
      <w:bookmarkStart w:id="96" w:name="_Toc9467"/>
      <w:r>
        <w:rPr>
          <w:rFonts w:ascii="微软雅黑" w:hAnsi="微软雅黑" w:eastAsia="微软雅黑"/>
          <w:b/>
          <w:color w:val="2E75B6"/>
          <w:sz w:val="28"/>
        </w:rPr>
        <w:t>13.1 五种表类型</w:t>
      </w:r>
      <w:bookmarkEnd w:id="96"/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15"/>
        <w:gridCol w:w="3601"/>
        <w:gridCol w:w="3771"/>
      </w:tblGrid>
      <w:tr w14:paraId="166BCC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28" w:type="dxa"/>
            <w:shd w:val="clear" w:color="auto" w:fill="2E75B6"/>
          </w:tcPr>
          <w:p w14:paraId="55DEF208">
            <w:r>
              <w:rPr>
                <w:rFonts w:ascii="宋体" w:hAnsi="宋体" w:eastAsia="宋体"/>
                <w:b/>
                <w:color w:val="FFFFFF"/>
                <w:sz w:val="20"/>
              </w:rPr>
              <w:t>表类型</w:t>
            </w:r>
          </w:p>
        </w:tc>
        <w:tc>
          <w:tcPr>
            <w:tcW w:w="3628" w:type="dxa"/>
            <w:shd w:val="clear" w:color="auto" w:fill="2E75B6"/>
          </w:tcPr>
          <w:p w14:paraId="4FA61229">
            <w:r>
              <w:rPr>
                <w:rFonts w:ascii="宋体" w:hAnsi="宋体" w:eastAsia="宋体"/>
                <w:b/>
                <w:color w:val="FFFFFF"/>
                <w:sz w:val="20"/>
              </w:rPr>
              <w:t>数据从哪来</w:t>
            </w:r>
          </w:p>
        </w:tc>
        <w:tc>
          <w:tcPr>
            <w:tcW w:w="3798" w:type="dxa"/>
            <w:shd w:val="clear" w:color="auto" w:fill="2E75B6"/>
          </w:tcPr>
          <w:p w14:paraId="4FA44310">
            <w:r>
              <w:rPr>
                <w:rFonts w:ascii="宋体" w:hAnsi="宋体" w:eastAsia="宋体"/>
                <w:b/>
                <w:color w:val="FFFFFF"/>
                <w:sz w:val="20"/>
              </w:rPr>
              <w:t>典型用途</w:t>
            </w:r>
          </w:p>
        </w:tc>
      </w:tr>
      <w:tr w14:paraId="1005DE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28" w:type="dxa"/>
          </w:tcPr>
          <w:p w14:paraId="66678DCF">
            <w:r>
              <w:rPr>
                <w:rFonts w:ascii="宋体" w:hAnsi="宋体" w:eastAsia="宋体"/>
                <w:b w:val="0"/>
                <w:sz w:val="20"/>
              </w:rPr>
              <w:t>数据表</w:t>
            </w:r>
          </w:p>
        </w:tc>
        <w:tc>
          <w:tcPr>
            <w:tcW w:w="3628" w:type="dxa"/>
          </w:tcPr>
          <w:p w14:paraId="65107A9C">
            <w:r>
              <w:rPr>
                <w:rFonts w:ascii="宋体" w:hAnsi="宋体" w:eastAsia="宋体"/>
                <w:b w:val="0"/>
                <w:sz w:val="20"/>
              </w:rPr>
              <w:t>当前标签的实时值</w:t>
            </w:r>
          </w:p>
        </w:tc>
        <w:tc>
          <w:tcPr>
            <w:tcW w:w="3798" w:type="dxa"/>
          </w:tcPr>
          <w:p w14:paraId="330FBF62">
            <w:r>
              <w:rPr>
                <w:rFonts w:ascii="宋体" w:hAnsi="宋体" w:eastAsia="宋体"/>
                <w:b w:val="0"/>
                <w:sz w:val="20"/>
              </w:rPr>
              <w:t>总览页的设备状态表</w:t>
            </w:r>
          </w:p>
        </w:tc>
      </w:tr>
      <w:tr w14:paraId="4399A3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28" w:type="dxa"/>
            <w:shd w:val="clear" w:color="auto" w:fill="F4F8FC"/>
          </w:tcPr>
          <w:p w14:paraId="2CA33CA3">
            <w:r>
              <w:rPr>
                <w:rFonts w:ascii="宋体" w:hAnsi="宋体" w:eastAsia="宋体"/>
                <w:b w:val="0"/>
                <w:sz w:val="20"/>
              </w:rPr>
              <w:t>历史表</w:t>
            </w:r>
          </w:p>
        </w:tc>
        <w:tc>
          <w:tcPr>
            <w:tcW w:w="3628" w:type="dxa"/>
            <w:shd w:val="clear" w:color="auto" w:fill="F4F8FC"/>
          </w:tcPr>
          <w:p w14:paraId="6A7C7358">
            <w:r>
              <w:rPr>
                <w:rFonts w:ascii="宋体" w:hAnsi="宋体" w:eastAsia="宋体"/>
                <w:b w:val="0"/>
                <w:sz w:val="20"/>
              </w:rPr>
              <w:t>按时间范围查历史库</w:t>
            </w:r>
          </w:p>
        </w:tc>
        <w:tc>
          <w:tcPr>
            <w:tcW w:w="3798" w:type="dxa"/>
            <w:shd w:val="clear" w:color="auto" w:fill="F4F8FC"/>
          </w:tcPr>
          <w:p w14:paraId="6DBDC1F6">
            <w:r>
              <w:rPr>
                <w:rFonts w:ascii="宋体" w:hAnsi="宋体" w:eastAsia="宋体"/>
                <w:b w:val="0"/>
                <w:sz w:val="20"/>
              </w:rPr>
              <w:t>班中趋势、交接班核对</w:t>
            </w:r>
          </w:p>
        </w:tc>
      </w:tr>
      <w:tr w14:paraId="245BB0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28" w:type="dxa"/>
          </w:tcPr>
          <w:p w14:paraId="0DF9D810">
            <w:r>
              <w:rPr>
                <w:rFonts w:ascii="宋体" w:hAnsi="宋体" w:eastAsia="宋体"/>
                <w:b w:val="0"/>
                <w:sz w:val="20"/>
              </w:rPr>
              <w:t>警报表</w:t>
            </w:r>
          </w:p>
        </w:tc>
        <w:tc>
          <w:tcPr>
            <w:tcW w:w="3628" w:type="dxa"/>
          </w:tcPr>
          <w:p w14:paraId="79751FE9">
            <w:r>
              <w:rPr>
                <w:rFonts w:ascii="宋体" w:hAnsi="宋体" w:eastAsia="宋体"/>
                <w:b w:val="0"/>
                <w:sz w:val="20"/>
              </w:rPr>
              <w:t>当前未恢复的报警</w:t>
            </w:r>
          </w:p>
        </w:tc>
        <w:tc>
          <w:tcPr>
            <w:tcW w:w="3798" w:type="dxa"/>
          </w:tcPr>
          <w:p w14:paraId="50ACAC54">
            <w:r>
              <w:rPr>
                <w:rFonts w:ascii="宋体" w:hAnsi="宋体" w:eastAsia="宋体"/>
                <w:b w:val="0"/>
                <w:sz w:val="20"/>
              </w:rPr>
              <w:t>值班台报警清单</w:t>
            </w:r>
          </w:p>
        </w:tc>
      </w:tr>
      <w:tr w14:paraId="4CD06E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28" w:type="dxa"/>
            <w:shd w:val="clear" w:color="auto" w:fill="F4F8FC"/>
          </w:tcPr>
          <w:p w14:paraId="34EFD814">
            <w:r>
              <w:rPr>
                <w:rFonts w:ascii="宋体" w:hAnsi="宋体" w:eastAsia="宋体"/>
                <w:b w:val="0"/>
                <w:sz w:val="20"/>
              </w:rPr>
              <w:t>警报历史表</w:t>
            </w:r>
          </w:p>
        </w:tc>
        <w:tc>
          <w:tcPr>
            <w:tcW w:w="3628" w:type="dxa"/>
            <w:shd w:val="clear" w:color="auto" w:fill="F4F8FC"/>
          </w:tcPr>
          <w:p w14:paraId="7CB4CFB2">
            <w:r>
              <w:rPr>
                <w:rFonts w:ascii="宋体" w:hAnsi="宋体" w:eastAsia="宋体"/>
                <w:b w:val="0"/>
                <w:sz w:val="20"/>
              </w:rPr>
              <w:t>历史报警记录</w:t>
            </w:r>
          </w:p>
        </w:tc>
        <w:tc>
          <w:tcPr>
            <w:tcW w:w="3798" w:type="dxa"/>
            <w:shd w:val="clear" w:color="auto" w:fill="F4F8FC"/>
          </w:tcPr>
          <w:p w14:paraId="59BB86B5">
            <w:r>
              <w:rPr>
                <w:rFonts w:ascii="宋体" w:hAnsi="宋体" w:eastAsia="宋体"/>
                <w:b w:val="0"/>
                <w:sz w:val="20"/>
              </w:rPr>
              <w:t>事故追溯</w:t>
            </w:r>
          </w:p>
        </w:tc>
      </w:tr>
      <w:tr w14:paraId="003DD2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28" w:type="dxa"/>
          </w:tcPr>
          <w:p w14:paraId="4E31CFBF">
            <w:r>
              <w:rPr>
                <w:rFonts w:ascii="宋体" w:hAnsi="宋体" w:eastAsia="宋体"/>
                <w:b w:val="0"/>
                <w:sz w:val="20"/>
              </w:rPr>
              <w:t>报告表</w:t>
            </w:r>
          </w:p>
        </w:tc>
        <w:tc>
          <w:tcPr>
            <w:tcW w:w="3628" w:type="dxa"/>
          </w:tcPr>
          <w:p w14:paraId="1998D4A7">
            <w:r>
              <w:rPr>
                <w:rFonts w:ascii="宋体" w:hAnsi="宋体" w:eastAsia="宋体"/>
                <w:b w:val="0"/>
                <w:sz w:val="20"/>
              </w:rPr>
              <w:t>已生成的报表数据</w:t>
            </w:r>
          </w:p>
        </w:tc>
        <w:tc>
          <w:tcPr>
            <w:tcW w:w="3798" w:type="dxa"/>
          </w:tcPr>
          <w:p w14:paraId="3EF3C150">
            <w:r>
              <w:rPr>
                <w:rFonts w:ascii="宋体" w:hAnsi="宋体" w:eastAsia="宋体"/>
                <w:b w:val="0"/>
                <w:sz w:val="20"/>
              </w:rPr>
              <w:t>报表汇总页</w:t>
            </w:r>
          </w:p>
        </w:tc>
      </w:tr>
    </w:tbl>
    <w:p w14:paraId="5549AE5F"/>
    <w:p w14:paraId="3DEB35AD">
      <w:pPr>
        <w:pStyle w:val="4"/>
      </w:pPr>
      <w:bookmarkStart w:id="97" w:name="_Toc301"/>
      <w:r>
        <w:rPr>
          <w:rFonts w:ascii="微软雅黑" w:hAnsi="微软雅黑" w:eastAsia="微软雅黑"/>
          <w:b/>
          <w:color w:val="2E75B6"/>
          <w:sz w:val="28"/>
        </w:rPr>
        <w:t>13.2 列怎么配</w:t>
      </w:r>
      <w:bookmarkEnd w:id="97"/>
    </w:p>
    <w:p w14:paraId="61D66AB2">
      <w:pPr>
        <w:ind w:firstLine="0"/>
      </w:pPr>
      <w:r>
        <w:rPr>
          <w:rFonts w:ascii="宋体" w:hAnsi="宋体" w:eastAsia="宋体"/>
          <w:sz w:val="21"/>
        </w:rPr>
        <w:t>每一列都要指定“列类型”，它决定了这一列显示什么、能不能格式化。</w:t>
      </w:r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12"/>
        <w:gridCol w:w="3603"/>
        <w:gridCol w:w="3772"/>
      </w:tblGrid>
      <w:tr w14:paraId="4C189C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28" w:type="dxa"/>
            <w:shd w:val="clear" w:color="auto" w:fill="2E75B6"/>
          </w:tcPr>
          <w:p w14:paraId="0A9BAECE">
            <w:r>
              <w:rPr>
                <w:rFonts w:ascii="宋体" w:hAnsi="宋体" w:eastAsia="宋体"/>
                <w:b/>
                <w:color w:val="FFFFFF"/>
                <w:sz w:val="20"/>
              </w:rPr>
              <w:t>列类型</w:t>
            </w:r>
          </w:p>
        </w:tc>
        <w:tc>
          <w:tcPr>
            <w:tcW w:w="3628" w:type="dxa"/>
            <w:shd w:val="clear" w:color="auto" w:fill="2E75B6"/>
          </w:tcPr>
          <w:p w14:paraId="5F37574E">
            <w:r>
              <w:rPr>
                <w:rFonts w:ascii="宋体" w:hAnsi="宋体" w:eastAsia="宋体"/>
                <w:b/>
                <w:color w:val="FFFFFF"/>
                <w:sz w:val="20"/>
              </w:rPr>
              <w:t>显示内容</w:t>
            </w:r>
          </w:p>
        </w:tc>
        <w:tc>
          <w:tcPr>
            <w:tcW w:w="3798" w:type="dxa"/>
            <w:shd w:val="clear" w:color="auto" w:fill="2E75B6"/>
          </w:tcPr>
          <w:p w14:paraId="34C40B1A">
            <w:r>
              <w:rPr>
                <w:rFonts w:ascii="宋体" w:hAnsi="宋体" w:eastAsia="宋体"/>
                <w:b/>
                <w:color w:val="FFFFFF"/>
                <w:sz w:val="20"/>
              </w:rPr>
              <w:t>可设置的格式</w:t>
            </w:r>
          </w:p>
        </w:tc>
      </w:tr>
      <w:tr w14:paraId="3C6D21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28" w:type="dxa"/>
          </w:tcPr>
          <w:p w14:paraId="0BCFDCD8">
            <w:r>
              <w:rPr>
                <w:rFonts w:ascii="宋体" w:hAnsi="宋体" w:eastAsia="宋体"/>
                <w:b w:val="0"/>
                <w:sz w:val="20"/>
              </w:rPr>
              <w:t>名称</w:t>
            </w:r>
          </w:p>
        </w:tc>
        <w:tc>
          <w:tcPr>
            <w:tcW w:w="3628" w:type="dxa"/>
          </w:tcPr>
          <w:p w14:paraId="7776F141">
            <w:r>
              <w:rPr>
                <w:rFonts w:ascii="宋体" w:hAnsi="宋体" w:eastAsia="宋体"/>
                <w:b w:val="0"/>
                <w:sz w:val="20"/>
              </w:rPr>
              <w:t>标签名称</w:t>
            </w:r>
          </w:p>
        </w:tc>
        <w:tc>
          <w:tcPr>
            <w:tcW w:w="3798" w:type="dxa"/>
          </w:tcPr>
          <w:p w14:paraId="72E345E8">
            <w:r>
              <w:rPr>
                <w:rFonts w:ascii="宋体" w:hAnsi="宋体" w:eastAsia="宋体"/>
                <w:b w:val="0"/>
                <w:sz w:val="20"/>
              </w:rPr>
              <w:t>—</w:t>
            </w:r>
          </w:p>
        </w:tc>
      </w:tr>
      <w:tr w14:paraId="027134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28" w:type="dxa"/>
            <w:shd w:val="clear" w:color="auto" w:fill="F4F8FC"/>
          </w:tcPr>
          <w:p w14:paraId="36625425">
            <w:r>
              <w:rPr>
                <w:rFonts w:ascii="宋体" w:hAnsi="宋体" w:eastAsia="宋体"/>
                <w:b w:val="0"/>
                <w:sz w:val="20"/>
              </w:rPr>
              <w:t>标签</w:t>
            </w:r>
          </w:p>
        </w:tc>
        <w:tc>
          <w:tcPr>
            <w:tcW w:w="3628" w:type="dxa"/>
            <w:shd w:val="clear" w:color="auto" w:fill="F4F8FC"/>
          </w:tcPr>
          <w:p w14:paraId="34D24160">
            <w:r>
              <w:rPr>
                <w:rFonts w:ascii="宋体" w:hAnsi="宋体" w:eastAsia="宋体"/>
                <w:b w:val="0"/>
                <w:sz w:val="20"/>
              </w:rPr>
              <w:t>标签显示名（label）</w:t>
            </w:r>
          </w:p>
        </w:tc>
        <w:tc>
          <w:tcPr>
            <w:tcW w:w="3798" w:type="dxa"/>
            <w:shd w:val="clear" w:color="auto" w:fill="F4F8FC"/>
          </w:tcPr>
          <w:p w14:paraId="76FA11D5">
            <w:r>
              <w:rPr>
                <w:rFonts w:ascii="宋体" w:hAnsi="宋体" w:eastAsia="宋体"/>
                <w:b w:val="0"/>
                <w:sz w:val="20"/>
              </w:rPr>
              <w:t>—</w:t>
            </w:r>
          </w:p>
        </w:tc>
      </w:tr>
      <w:tr w14:paraId="47F139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28" w:type="dxa"/>
          </w:tcPr>
          <w:p w14:paraId="1436C620">
            <w:r>
              <w:rPr>
                <w:rFonts w:ascii="宋体" w:hAnsi="宋体" w:eastAsia="宋体"/>
                <w:b w:val="0"/>
                <w:sz w:val="20"/>
              </w:rPr>
              <w:t>变量</w:t>
            </w:r>
          </w:p>
        </w:tc>
        <w:tc>
          <w:tcPr>
            <w:tcW w:w="3628" w:type="dxa"/>
          </w:tcPr>
          <w:p w14:paraId="6CF47B9B">
            <w:r>
              <w:rPr>
                <w:rFonts w:ascii="宋体" w:hAnsi="宋体" w:eastAsia="宋体"/>
                <w:b w:val="0"/>
                <w:sz w:val="20"/>
              </w:rPr>
              <w:t>变量值</w:t>
            </w:r>
          </w:p>
        </w:tc>
        <w:tc>
          <w:tcPr>
            <w:tcW w:w="3798" w:type="dxa"/>
          </w:tcPr>
          <w:p w14:paraId="52C1C8AC">
            <w:r>
              <w:rPr>
                <w:rFonts w:ascii="宋体" w:hAnsi="宋体" w:eastAsia="宋体"/>
                <w:b w:val="0"/>
                <w:sz w:val="20"/>
              </w:rPr>
              <w:t>0.000 这类小数格式</w:t>
            </w:r>
          </w:p>
        </w:tc>
      </w:tr>
      <w:tr w14:paraId="05E503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28" w:type="dxa"/>
            <w:shd w:val="clear" w:color="auto" w:fill="F4F8FC"/>
          </w:tcPr>
          <w:p w14:paraId="25626701">
            <w:r>
              <w:rPr>
                <w:rFonts w:ascii="宋体" w:hAnsi="宋体" w:eastAsia="宋体"/>
                <w:b w:val="0"/>
                <w:sz w:val="20"/>
              </w:rPr>
              <w:t>设备</w:t>
            </w:r>
          </w:p>
        </w:tc>
        <w:tc>
          <w:tcPr>
            <w:tcW w:w="3628" w:type="dxa"/>
            <w:shd w:val="clear" w:color="auto" w:fill="F4F8FC"/>
          </w:tcPr>
          <w:p w14:paraId="32C81719">
            <w:r>
              <w:rPr>
                <w:rFonts w:ascii="宋体" w:hAnsi="宋体" w:eastAsia="宋体"/>
                <w:b w:val="0"/>
                <w:sz w:val="20"/>
              </w:rPr>
              <w:t>所属设备名</w:t>
            </w:r>
          </w:p>
        </w:tc>
        <w:tc>
          <w:tcPr>
            <w:tcW w:w="3798" w:type="dxa"/>
            <w:shd w:val="clear" w:color="auto" w:fill="F4F8FC"/>
          </w:tcPr>
          <w:p w14:paraId="22412513">
            <w:r>
              <w:rPr>
                <w:rFonts w:ascii="宋体" w:hAnsi="宋体" w:eastAsia="宋体"/>
                <w:b w:val="0"/>
                <w:sz w:val="20"/>
              </w:rPr>
              <w:t>—</w:t>
            </w:r>
          </w:p>
        </w:tc>
      </w:tr>
      <w:tr w14:paraId="64D224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28" w:type="dxa"/>
          </w:tcPr>
          <w:p w14:paraId="50D2DA70">
            <w:r>
              <w:rPr>
                <w:rFonts w:ascii="宋体" w:hAnsi="宋体" w:eastAsia="宋体"/>
                <w:b w:val="0"/>
                <w:sz w:val="20"/>
              </w:rPr>
              <w:t>日期/时间</w:t>
            </w:r>
          </w:p>
        </w:tc>
        <w:tc>
          <w:tcPr>
            <w:tcW w:w="3628" w:type="dxa"/>
          </w:tcPr>
          <w:p w14:paraId="68766A52">
            <w:r>
              <w:rPr>
                <w:rFonts w:ascii="宋体" w:hAnsi="宋体" w:eastAsia="宋体"/>
                <w:b w:val="0"/>
                <w:sz w:val="20"/>
              </w:rPr>
              <w:t>时间戳</w:t>
            </w:r>
          </w:p>
        </w:tc>
        <w:tc>
          <w:tcPr>
            <w:tcW w:w="3798" w:type="dxa"/>
          </w:tcPr>
          <w:p w14:paraId="4D32A29F">
            <w:r>
              <w:rPr>
                <w:rFonts w:ascii="宋体" w:hAnsi="宋体" w:eastAsia="宋体"/>
                <w:b w:val="0"/>
                <w:sz w:val="20"/>
              </w:rPr>
              <w:t>DD/MM/YYYY - HH:mm:ss</w:t>
            </w:r>
          </w:p>
        </w:tc>
      </w:tr>
    </w:tbl>
    <w:p w14:paraId="13D07FB9"/>
    <w:p w14:paraId="159561A7">
      <w:pPr>
        <w:ind w:firstLine="0"/>
      </w:pPr>
      <w:r>
        <w:rPr>
          <w:rFonts w:ascii="宋体" w:hAnsi="宋体" w:eastAsia="宋体"/>
          <w:sz w:val="21"/>
        </w:rPr>
        <w:t>列还能调宽度、对齐方式，能左右移动顺序；行可以上移下移、加行删行。配完点“确定”，表头与数据立刻按新样式显示。</w:t>
      </w:r>
    </w:p>
    <w:p w14:paraId="51FAABF0">
      <w:pPr>
        <w:pStyle w:val="4"/>
      </w:pPr>
      <w:bookmarkStart w:id="98" w:name="_Toc20453"/>
      <w:r>
        <w:rPr>
          <w:rFonts w:ascii="微软雅黑" w:hAnsi="微软雅黑" w:eastAsia="微软雅黑"/>
          <w:b/>
          <w:color w:val="2E75B6"/>
          <w:sz w:val="28"/>
        </w:rPr>
        <w:t>13.3 外观与分页</w:t>
      </w:r>
      <w:bookmarkEnd w:id="98"/>
    </w:p>
    <w:p w14:paraId="0B96C516">
      <w:pPr>
        <w:pStyle w:val="16"/>
      </w:pPr>
      <w:r>
        <w:rPr>
          <w:rFonts w:ascii="宋体" w:hAnsi="宋体" w:eastAsia="宋体"/>
          <w:sz w:val="21"/>
        </w:rPr>
        <w:t>表头：可设高度、背景色、文字颜色、字体大小；</w:t>
      </w:r>
    </w:p>
    <w:p w14:paraId="5BC40B2D">
      <w:pPr>
        <w:pStyle w:val="16"/>
      </w:pPr>
      <w:r>
        <w:rPr>
          <w:rFonts w:ascii="宋体" w:hAnsi="宋体" w:eastAsia="宋体"/>
          <w:sz w:val="21"/>
        </w:rPr>
        <w:t>行：可设行高、背景、文字颜色、字体大小；</w:t>
      </w:r>
    </w:p>
    <w:p w14:paraId="191A31EA">
      <w:pPr>
        <w:pStyle w:val="16"/>
      </w:pPr>
      <w:r>
        <w:rPr>
          <w:rFonts w:ascii="宋体" w:hAnsi="宋体" w:eastAsia="宋体"/>
          <w:sz w:val="21"/>
        </w:rPr>
        <w:t>网格：可开关，并单独设网格颜色；</w:t>
      </w:r>
    </w:p>
    <w:p w14:paraId="78763151">
      <w:pPr>
        <w:pStyle w:val="16"/>
      </w:pPr>
      <w:r>
        <w:rPr>
          <w:rFonts w:ascii="宋体" w:hAnsi="宋体" w:eastAsia="宋体"/>
          <w:sz w:val="21"/>
        </w:rPr>
        <w:t>分页器：可设每页条数，显示“第 X - Y 条，共 Z 条”；</w:t>
      </w:r>
    </w:p>
    <w:p w14:paraId="4062724C">
      <w:pPr>
        <w:pStyle w:val="16"/>
      </w:pPr>
      <w:r>
        <w:rPr>
          <w:rFonts w:ascii="宋体" w:hAnsi="宋体" w:eastAsia="宋体"/>
          <w:sz w:val="21"/>
        </w:rPr>
        <w:t>日期范围：历史表与报警历史表必须设，否则查不到数据；</w:t>
      </w:r>
    </w:p>
    <w:p w14:paraId="5CE74D33">
      <w:pPr>
        <w:pStyle w:val="16"/>
      </w:pPr>
      <w:r>
        <w:rPr>
          <w:rFonts w:ascii="宋体" w:hAnsi="宋体" w:eastAsia="宋体"/>
          <w:sz w:val="21"/>
        </w:rPr>
        <w:t>过滤器：按条件筛掉不需要的行。</w:t>
      </w:r>
    </w:p>
    <w:p w14:paraId="534DA2A9">
      <w:pPr>
        <w:pStyle w:val="4"/>
      </w:pPr>
      <w:bookmarkStart w:id="99" w:name="_Toc4361"/>
      <w:r>
        <w:rPr>
          <w:rFonts w:ascii="微软雅黑" w:hAnsi="微软雅黑" w:eastAsia="微软雅黑"/>
          <w:b/>
          <w:color w:val="2E75B6"/>
          <w:sz w:val="28"/>
        </w:rPr>
        <w:t>13.4 一张合格的设备状态表</w:t>
      </w:r>
      <w:bookmarkEnd w:id="99"/>
    </w:p>
    <w:p w14:paraId="0B7F45A8">
      <w:pPr>
        <w:ind w:firstLine="0"/>
      </w:pPr>
      <w:r>
        <w:rPr>
          <w:rFonts w:ascii="宋体" w:hAnsi="宋体" w:eastAsia="宋体"/>
          <w:sz w:val="21"/>
        </w:rPr>
        <w:t>以“泵站总览”为例，推荐列顺序与格式如下，值班员扫一眼就知道哪里不对：</w:t>
      </w:r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76"/>
        <w:gridCol w:w="1800"/>
        <w:gridCol w:w="2031"/>
        <w:gridCol w:w="3880"/>
      </w:tblGrid>
      <w:tr w14:paraId="4D12E7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7" w:type="dxa"/>
            <w:shd w:val="clear" w:color="auto" w:fill="2E75B6"/>
          </w:tcPr>
          <w:p w14:paraId="384829D5">
            <w:r>
              <w:rPr>
                <w:rFonts w:ascii="宋体" w:hAnsi="宋体" w:eastAsia="宋体"/>
                <w:b/>
                <w:color w:val="FFFFFF"/>
                <w:sz w:val="20"/>
              </w:rPr>
              <w:t>列</w:t>
            </w:r>
          </w:p>
        </w:tc>
        <w:tc>
          <w:tcPr>
            <w:tcW w:w="1814" w:type="dxa"/>
            <w:shd w:val="clear" w:color="auto" w:fill="2E75B6"/>
          </w:tcPr>
          <w:p w14:paraId="6BE7D97C">
            <w:r>
              <w:rPr>
                <w:rFonts w:ascii="宋体" w:hAnsi="宋体" w:eastAsia="宋体"/>
                <w:b/>
                <w:color w:val="FFFFFF"/>
                <w:sz w:val="20"/>
              </w:rPr>
              <w:t>列类型</w:t>
            </w:r>
          </w:p>
        </w:tc>
        <w:tc>
          <w:tcPr>
            <w:tcW w:w="2041" w:type="dxa"/>
            <w:shd w:val="clear" w:color="auto" w:fill="2E75B6"/>
          </w:tcPr>
          <w:p w14:paraId="26B46A0A">
            <w:r>
              <w:rPr>
                <w:rFonts w:ascii="宋体" w:hAnsi="宋体" w:eastAsia="宋体"/>
                <w:b/>
                <w:color w:val="FFFFFF"/>
                <w:sz w:val="20"/>
              </w:rPr>
              <w:t>格式</w:t>
            </w:r>
          </w:p>
        </w:tc>
        <w:tc>
          <w:tcPr>
            <w:tcW w:w="3912" w:type="dxa"/>
            <w:shd w:val="clear" w:color="auto" w:fill="2E75B6"/>
          </w:tcPr>
          <w:p w14:paraId="5D48AEDA">
            <w:r>
              <w:rPr>
                <w:rFonts w:ascii="宋体" w:hAnsi="宋体" w:eastAsia="宋体"/>
                <w:b/>
                <w:color w:val="FFFFFF"/>
                <w:sz w:val="20"/>
              </w:rPr>
              <w:t>为什么这样排</w:t>
            </w:r>
          </w:p>
        </w:tc>
      </w:tr>
      <w:tr w14:paraId="522026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7" w:type="dxa"/>
          </w:tcPr>
          <w:p w14:paraId="51DB275B">
            <w:r>
              <w:rPr>
                <w:rFonts w:ascii="宋体" w:hAnsi="宋体" w:eastAsia="宋体"/>
                <w:b w:val="0"/>
                <w:sz w:val="20"/>
              </w:rPr>
              <w:t>设备</w:t>
            </w:r>
          </w:p>
        </w:tc>
        <w:tc>
          <w:tcPr>
            <w:tcW w:w="1814" w:type="dxa"/>
          </w:tcPr>
          <w:p w14:paraId="1F421654">
            <w:r>
              <w:rPr>
                <w:rFonts w:ascii="宋体" w:hAnsi="宋体" w:eastAsia="宋体"/>
                <w:b w:val="0"/>
                <w:sz w:val="20"/>
              </w:rPr>
              <w:t>设备</w:t>
            </w:r>
          </w:p>
        </w:tc>
        <w:tc>
          <w:tcPr>
            <w:tcW w:w="2041" w:type="dxa"/>
          </w:tcPr>
          <w:p w14:paraId="197B78B4">
            <w:r>
              <w:rPr>
                <w:rFonts w:ascii="宋体" w:hAnsi="宋体" w:eastAsia="宋体"/>
                <w:b w:val="0"/>
                <w:sz w:val="20"/>
              </w:rPr>
              <w:t>—</w:t>
            </w:r>
          </w:p>
        </w:tc>
        <w:tc>
          <w:tcPr>
            <w:tcW w:w="3912" w:type="dxa"/>
          </w:tcPr>
          <w:p w14:paraId="5980ACBF">
            <w:r>
              <w:rPr>
                <w:rFonts w:ascii="宋体" w:hAnsi="宋体" w:eastAsia="宋体"/>
                <w:b w:val="0"/>
                <w:sz w:val="20"/>
              </w:rPr>
              <w:t>先定位是哪台</w:t>
            </w:r>
          </w:p>
        </w:tc>
      </w:tr>
      <w:tr w14:paraId="56D986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7" w:type="dxa"/>
            <w:shd w:val="clear" w:color="auto" w:fill="F4F8FC"/>
          </w:tcPr>
          <w:p w14:paraId="142E58E1">
            <w:r>
              <w:rPr>
                <w:rFonts w:ascii="宋体" w:hAnsi="宋体" w:eastAsia="宋体"/>
                <w:b w:val="0"/>
                <w:sz w:val="20"/>
              </w:rPr>
              <w:t>标签</w:t>
            </w:r>
          </w:p>
        </w:tc>
        <w:tc>
          <w:tcPr>
            <w:tcW w:w="1814" w:type="dxa"/>
            <w:shd w:val="clear" w:color="auto" w:fill="F4F8FC"/>
          </w:tcPr>
          <w:p w14:paraId="2F977FF3">
            <w:r>
              <w:rPr>
                <w:rFonts w:ascii="宋体" w:hAnsi="宋体" w:eastAsia="宋体"/>
                <w:b w:val="0"/>
                <w:sz w:val="20"/>
              </w:rPr>
              <w:t>标签</w:t>
            </w:r>
          </w:p>
        </w:tc>
        <w:tc>
          <w:tcPr>
            <w:tcW w:w="2041" w:type="dxa"/>
            <w:shd w:val="clear" w:color="auto" w:fill="F4F8FC"/>
          </w:tcPr>
          <w:p w14:paraId="33773737">
            <w:r>
              <w:rPr>
                <w:rFonts w:ascii="宋体" w:hAnsi="宋体" w:eastAsia="宋体"/>
                <w:b w:val="0"/>
                <w:sz w:val="20"/>
              </w:rPr>
              <w:t>—</w:t>
            </w:r>
          </w:p>
        </w:tc>
        <w:tc>
          <w:tcPr>
            <w:tcW w:w="3912" w:type="dxa"/>
            <w:shd w:val="clear" w:color="auto" w:fill="F4F8FC"/>
          </w:tcPr>
          <w:p w14:paraId="00FF6482">
            <w:r>
              <w:rPr>
                <w:rFonts w:ascii="宋体" w:hAnsi="宋体" w:eastAsia="宋体"/>
                <w:b w:val="0"/>
                <w:sz w:val="20"/>
              </w:rPr>
              <w:t>再看是哪个量</w:t>
            </w:r>
          </w:p>
        </w:tc>
      </w:tr>
      <w:tr w14:paraId="305147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7" w:type="dxa"/>
          </w:tcPr>
          <w:p w14:paraId="2496A989">
            <w:r>
              <w:rPr>
                <w:rFonts w:ascii="宋体" w:hAnsi="宋体" w:eastAsia="宋体"/>
                <w:b w:val="0"/>
                <w:sz w:val="20"/>
              </w:rPr>
              <w:t>当前值</w:t>
            </w:r>
          </w:p>
        </w:tc>
        <w:tc>
          <w:tcPr>
            <w:tcW w:w="1814" w:type="dxa"/>
          </w:tcPr>
          <w:p w14:paraId="09DBD8FE">
            <w:r>
              <w:rPr>
                <w:rFonts w:ascii="宋体" w:hAnsi="宋体" w:eastAsia="宋体"/>
                <w:b w:val="0"/>
                <w:sz w:val="20"/>
              </w:rPr>
              <w:t>变量</w:t>
            </w:r>
          </w:p>
        </w:tc>
        <w:tc>
          <w:tcPr>
            <w:tcW w:w="2041" w:type="dxa"/>
          </w:tcPr>
          <w:p w14:paraId="12C119B3">
            <w:r>
              <w:rPr>
                <w:rFonts w:ascii="宋体" w:hAnsi="宋体" w:eastAsia="宋体"/>
                <w:b w:val="0"/>
                <w:sz w:val="20"/>
              </w:rPr>
              <w:t>0.00</w:t>
            </w:r>
          </w:p>
        </w:tc>
        <w:tc>
          <w:tcPr>
            <w:tcW w:w="3912" w:type="dxa"/>
          </w:tcPr>
          <w:p w14:paraId="360BA300">
            <w:r>
              <w:rPr>
                <w:rFonts w:ascii="宋体" w:hAnsi="宋体" w:eastAsia="宋体"/>
                <w:b w:val="0"/>
                <w:sz w:val="20"/>
              </w:rPr>
              <w:t>两位小数够用，不刺眼</w:t>
            </w:r>
          </w:p>
        </w:tc>
      </w:tr>
      <w:tr w14:paraId="7EB57E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7" w:type="dxa"/>
            <w:shd w:val="clear" w:color="auto" w:fill="F4F8FC"/>
          </w:tcPr>
          <w:p w14:paraId="5236E513">
            <w:r>
              <w:rPr>
                <w:rFonts w:ascii="宋体" w:hAnsi="宋体" w:eastAsia="宋体"/>
                <w:b w:val="0"/>
                <w:sz w:val="20"/>
              </w:rPr>
              <w:t>单位</w:t>
            </w:r>
          </w:p>
        </w:tc>
        <w:tc>
          <w:tcPr>
            <w:tcW w:w="1814" w:type="dxa"/>
            <w:shd w:val="clear" w:color="auto" w:fill="F4F8FC"/>
          </w:tcPr>
          <w:p w14:paraId="2FFA52A6">
            <w:r>
              <w:rPr>
                <w:rFonts w:ascii="宋体" w:hAnsi="宋体" w:eastAsia="宋体"/>
                <w:b w:val="0"/>
                <w:sz w:val="20"/>
              </w:rPr>
              <w:t>文本列</w:t>
            </w:r>
          </w:p>
        </w:tc>
        <w:tc>
          <w:tcPr>
            <w:tcW w:w="2041" w:type="dxa"/>
            <w:shd w:val="clear" w:color="auto" w:fill="F4F8FC"/>
          </w:tcPr>
          <w:p w14:paraId="3464864D">
            <w:r>
              <w:rPr>
                <w:rFonts w:ascii="宋体" w:hAnsi="宋体" w:eastAsia="宋体"/>
                <w:b w:val="0"/>
                <w:sz w:val="20"/>
              </w:rPr>
              <w:t>—</w:t>
            </w:r>
          </w:p>
        </w:tc>
        <w:tc>
          <w:tcPr>
            <w:tcW w:w="3912" w:type="dxa"/>
            <w:shd w:val="clear" w:color="auto" w:fill="F4F8FC"/>
          </w:tcPr>
          <w:p w14:paraId="073278BE">
            <w:r>
              <w:rPr>
                <w:rFonts w:ascii="宋体" w:hAnsi="宋体" w:eastAsia="宋体"/>
                <w:b w:val="0"/>
                <w:sz w:val="20"/>
              </w:rPr>
              <w:t>避免把压力当流量读</w:t>
            </w:r>
          </w:p>
        </w:tc>
      </w:tr>
      <w:tr w14:paraId="1E2EE6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7" w:type="dxa"/>
          </w:tcPr>
          <w:p w14:paraId="119B6496">
            <w:r>
              <w:rPr>
                <w:rFonts w:ascii="宋体" w:hAnsi="宋体" w:eastAsia="宋体"/>
                <w:b w:val="0"/>
                <w:sz w:val="20"/>
              </w:rPr>
              <w:t>更新时间</w:t>
            </w:r>
          </w:p>
        </w:tc>
        <w:tc>
          <w:tcPr>
            <w:tcW w:w="1814" w:type="dxa"/>
          </w:tcPr>
          <w:p w14:paraId="6EC3AAF8">
            <w:r>
              <w:rPr>
                <w:rFonts w:ascii="宋体" w:hAnsi="宋体" w:eastAsia="宋体"/>
                <w:b w:val="0"/>
                <w:sz w:val="20"/>
              </w:rPr>
              <w:t>日期/时间</w:t>
            </w:r>
          </w:p>
        </w:tc>
        <w:tc>
          <w:tcPr>
            <w:tcW w:w="2041" w:type="dxa"/>
          </w:tcPr>
          <w:p w14:paraId="2863C339">
            <w:r>
              <w:rPr>
                <w:rFonts w:ascii="宋体" w:hAnsi="宋体" w:eastAsia="宋体"/>
                <w:b w:val="0"/>
                <w:sz w:val="20"/>
              </w:rPr>
              <w:t>HH:mm:ss</w:t>
            </w:r>
          </w:p>
        </w:tc>
        <w:tc>
          <w:tcPr>
            <w:tcW w:w="3912" w:type="dxa"/>
          </w:tcPr>
          <w:p w14:paraId="41642F06">
            <w:r>
              <w:rPr>
                <w:rFonts w:ascii="宋体" w:hAnsi="宋体" w:eastAsia="宋体"/>
                <w:b w:val="0"/>
                <w:sz w:val="20"/>
              </w:rPr>
              <w:t>判断数据是否还在更新</w:t>
            </w:r>
          </w:p>
        </w:tc>
      </w:tr>
    </w:tbl>
    <w:p w14:paraId="17DB0217"/>
    <w:p w14:paraId="61DD8FE1">
      <w:pPr>
        <w:pBdr>
          <w:left w:val="single" w:color="B03000" w:sz="18" w:space="6"/>
        </w:pBdr>
        <w:ind w:left="170"/>
      </w:pPr>
      <w:r>
        <w:rPr>
          <w:rFonts w:ascii="微软雅黑" w:hAnsi="微软雅黑" w:eastAsia="微软雅黑"/>
          <w:b/>
          <w:color w:val="B03000"/>
          <w:sz w:val="20"/>
        </w:rPr>
        <w:t xml:space="preserve">提示  </w:t>
      </w:r>
      <w:r>
        <w:rPr>
          <w:rFonts w:ascii="宋体" w:hAnsi="宋体" w:eastAsia="宋体"/>
          <w:sz w:val="20"/>
        </w:rPr>
        <w:t>没有“更新时间”列的表是不合格的表：画面有数字不代表数据是新的，必须能看出这条值多久没变了。</w:t>
      </w:r>
    </w:p>
    <w:p w14:paraId="25D3E346">
      <w:pPr>
        <w:pStyle w:val="4"/>
      </w:pPr>
      <w:bookmarkStart w:id="100" w:name="_Toc40"/>
      <w:r>
        <w:rPr>
          <w:rFonts w:ascii="微软雅黑" w:hAnsi="微软雅黑" w:eastAsia="微软雅黑"/>
          <w:b/>
          <w:color w:val="2E75B6"/>
          <w:sz w:val="28"/>
        </w:rPr>
        <w:t>13.5 本章验收清单</w:t>
      </w:r>
      <w:bookmarkEnd w:id="100"/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96"/>
        <w:gridCol w:w="6191"/>
      </w:tblGrid>
      <w:tr w14:paraId="735E80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18" w:type="dxa"/>
            <w:shd w:val="clear" w:color="auto" w:fill="2E75B6"/>
          </w:tcPr>
          <w:p w14:paraId="02A2BCFC">
            <w:r>
              <w:rPr>
                <w:rFonts w:ascii="宋体" w:hAnsi="宋体" w:eastAsia="宋体"/>
                <w:b/>
                <w:color w:val="FFFFFF"/>
                <w:sz w:val="20"/>
              </w:rPr>
              <w:t>检查项</w:t>
            </w:r>
          </w:p>
        </w:tc>
        <w:tc>
          <w:tcPr>
            <w:tcW w:w="6236" w:type="dxa"/>
            <w:shd w:val="clear" w:color="auto" w:fill="2E75B6"/>
          </w:tcPr>
          <w:p w14:paraId="7405C12C">
            <w:r>
              <w:rPr>
                <w:rFonts w:ascii="宋体" w:hAnsi="宋体" w:eastAsia="宋体"/>
                <w:b/>
                <w:color w:val="FFFFFF"/>
                <w:sz w:val="20"/>
              </w:rPr>
              <w:t>合格标准</w:t>
            </w:r>
          </w:p>
        </w:tc>
      </w:tr>
      <w:tr w14:paraId="3AB404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18" w:type="dxa"/>
          </w:tcPr>
          <w:p w14:paraId="7EBD8CEA">
            <w:r>
              <w:rPr>
                <w:rFonts w:ascii="宋体" w:hAnsi="宋体" w:eastAsia="宋体"/>
                <w:b w:val="0"/>
                <w:sz w:val="20"/>
              </w:rPr>
              <w:t>类型选对</w:t>
            </w:r>
          </w:p>
        </w:tc>
        <w:tc>
          <w:tcPr>
            <w:tcW w:w="6236" w:type="dxa"/>
          </w:tcPr>
          <w:p w14:paraId="2C51147C">
            <w:r>
              <w:rPr>
                <w:rFonts w:ascii="宋体" w:hAnsi="宋体" w:eastAsia="宋体"/>
                <w:b w:val="0"/>
                <w:sz w:val="20"/>
              </w:rPr>
              <w:t>实时看数用数据表，回看用历史表，不要混用</w:t>
            </w:r>
          </w:p>
        </w:tc>
      </w:tr>
      <w:tr w14:paraId="6A29DB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18" w:type="dxa"/>
            <w:shd w:val="clear" w:color="auto" w:fill="F4F8FC"/>
          </w:tcPr>
          <w:p w14:paraId="7C88EB8D">
            <w:r>
              <w:rPr>
                <w:rFonts w:ascii="宋体" w:hAnsi="宋体" w:eastAsia="宋体"/>
                <w:b w:val="0"/>
                <w:sz w:val="20"/>
              </w:rPr>
              <w:t>格式统一</w:t>
            </w:r>
          </w:p>
        </w:tc>
        <w:tc>
          <w:tcPr>
            <w:tcW w:w="6236" w:type="dxa"/>
            <w:shd w:val="clear" w:color="auto" w:fill="F4F8FC"/>
          </w:tcPr>
          <w:p w14:paraId="1CFB543A">
            <w:r>
              <w:rPr>
                <w:rFonts w:ascii="宋体" w:hAnsi="宋体" w:eastAsia="宋体"/>
                <w:b w:val="0"/>
                <w:sz w:val="20"/>
              </w:rPr>
              <w:t>同类量小数位一致，单位单独成列</w:t>
            </w:r>
          </w:p>
        </w:tc>
      </w:tr>
      <w:tr w14:paraId="544BED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18" w:type="dxa"/>
          </w:tcPr>
          <w:p w14:paraId="58DC402C">
            <w:r>
              <w:rPr>
                <w:rFonts w:ascii="宋体" w:hAnsi="宋体" w:eastAsia="宋体"/>
                <w:b w:val="0"/>
                <w:sz w:val="20"/>
              </w:rPr>
              <w:t>有时间列</w:t>
            </w:r>
          </w:p>
        </w:tc>
        <w:tc>
          <w:tcPr>
            <w:tcW w:w="6236" w:type="dxa"/>
          </w:tcPr>
          <w:p w14:paraId="4783B187">
            <w:r>
              <w:rPr>
                <w:rFonts w:ascii="宋体" w:hAnsi="宋体" w:eastAsia="宋体"/>
                <w:b w:val="0"/>
                <w:sz w:val="20"/>
              </w:rPr>
              <w:t>每张表都能看出数据新鲜度</w:t>
            </w:r>
          </w:p>
        </w:tc>
      </w:tr>
      <w:tr w14:paraId="06EF1C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18" w:type="dxa"/>
            <w:shd w:val="clear" w:color="auto" w:fill="F4F8FC"/>
          </w:tcPr>
          <w:p w14:paraId="49539499">
            <w:r>
              <w:rPr>
                <w:rFonts w:ascii="宋体" w:hAnsi="宋体" w:eastAsia="宋体"/>
                <w:b w:val="0"/>
                <w:sz w:val="20"/>
              </w:rPr>
              <w:t>分页合理</w:t>
            </w:r>
          </w:p>
        </w:tc>
        <w:tc>
          <w:tcPr>
            <w:tcW w:w="6236" w:type="dxa"/>
            <w:shd w:val="clear" w:color="auto" w:fill="F4F8FC"/>
          </w:tcPr>
          <w:p w14:paraId="78872E7F">
            <w:r>
              <w:rPr>
                <w:rFonts w:ascii="宋体" w:hAnsi="宋体" w:eastAsia="宋体"/>
                <w:b w:val="0"/>
                <w:sz w:val="20"/>
              </w:rPr>
              <w:t>一页不超过 50 行，避免滚动找数据</w:t>
            </w:r>
          </w:p>
        </w:tc>
      </w:tr>
    </w:tbl>
    <w:p w14:paraId="7B5E630C"/>
    <w:p w14:paraId="41E49C1A">
      <w:pPr>
        <w:pStyle w:val="3"/>
        <w:spacing w:before="280" w:after="120"/>
      </w:pPr>
      <w:bookmarkStart w:id="101" w:name="_Toc11222"/>
      <w:r>
        <w:rPr>
          <w:rFonts w:ascii="微软雅黑" w:hAnsi="微软雅黑" w:eastAsia="微软雅黑"/>
          <w:b/>
          <w:color w:val="1F4E79"/>
          <w:sz w:val="34"/>
        </w:rPr>
        <w:t>第 14 章  报警：让系统主动喊人</w:t>
      </w:r>
      <w:bookmarkEnd w:id="101"/>
    </w:p>
    <w:p w14:paraId="504EF736">
      <w:pPr>
        <w:ind w:firstLine="0"/>
      </w:pPr>
      <w:r>
        <w:rPr>
          <w:rFonts w:ascii="宋体" w:hAnsi="宋体" w:eastAsia="宋体"/>
          <w:sz w:val="21"/>
        </w:rPr>
        <w:t>画面要人盯着才看得到，报警不用。这一章讲清三件事：报警怎么定义、报警怎么确认、报警记录怎么查。</w:t>
      </w:r>
    </w:p>
    <w:p w14:paraId="41F0EC2C">
      <w:pPr>
        <w:ind w:firstLine="0"/>
      </w:pPr>
      <w:r>
        <w:rPr>
          <w:rFonts w:ascii="宋体" w:hAnsi="宋体" w:eastAsia="宋体"/>
          <w:sz w:val="21"/>
        </w:rPr>
        <w:t>一个报警由三段组成：绑在哪个变量上、在什么数值区间算报警、报警之后系统做什么。三段任何一段没配好，报警都不会按你想的方式出现。</w:t>
      </w:r>
    </w:p>
    <w:p w14:paraId="360A991D">
      <w:pPr>
        <w:pStyle w:val="4"/>
      </w:pPr>
      <w:bookmarkStart w:id="102" w:name="_Toc19356"/>
      <w:r>
        <w:rPr>
          <w:rFonts w:ascii="微软雅黑" w:hAnsi="微软雅黑" w:eastAsia="微软雅黑"/>
          <w:b/>
          <w:color w:val="2E75B6"/>
          <w:sz w:val="28"/>
        </w:rPr>
        <w:t>14.1 一个报警的四档限值</w:t>
      </w:r>
      <w:bookmarkEnd w:id="102"/>
    </w:p>
    <w:p w14:paraId="1A2D1419">
      <w:pPr>
        <w:ind w:firstLine="0"/>
      </w:pPr>
      <w:r>
        <w:rPr>
          <w:rFonts w:ascii="宋体" w:hAnsi="宋体" w:eastAsia="宋体"/>
          <w:sz w:val="21"/>
        </w:rPr>
        <w:t>SCADIA 的每个报警可以同时配置四档，互不冲突。你可以只启用其中一档，也可以四档全用。</w:t>
      </w:r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39"/>
        <w:gridCol w:w="1464"/>
        <w:gridCol w:w="3151"/>
        <w:gridCol w:w="3433"/>
      </w:tblGrid>
      <w:tr w14:paraId="62D770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47" w:type="dxa"/>
            <w:shd w:val="clear" w:color="auto" w:fill="2E75B6"/>
          </w:tcPr>
          <w:p w14:paraId="01859239">
            <w:r>
              <w:rPr>
                <w:rFonts w:ascii="宋体" w:hAnsi="宋体" w:eastAsia="宋体"/>
                <w:b/>
                <w:color w:val="FFFFFF"/>
                <w:sz w:val="20"/>
              </w:rPr>
              <w:t>档位</w:t>
            </w:r>
          </w:p>
        </w:tc>
        <w:tc>
          <w:tcPr>
            <w:tcW w:w="1474" w:type="dxa"/>
            <w:shd w:val="clear" w:color="auto" w:fill="2E75B6"/>
          </w:tcPr>
          <w:p w14:paraId="36511B76">
            <w:r>
              <w:rPr>
                <w:rFonts w:ascii="宋体" w:hAnsi="宋体" w:eastAsia="宋体"/>
                <w:b/>
                <w:color w:val="FFFFFF"/>
                <w:sz w:val="20"/>
              </w:rPr>
              <w:t>中文名</w:t>
            </w:r>
          </w:p>
        </w:tc>
        <w:tc>
          <w:tcPr>
            <w:tcW w:w="3175" w:type="dxa"/>
            <w:shd w:val="clear" w:color="auto" w:fill="2E75B6"/>
          </w:tcPr>
          <w:p w14:paraId="07877D4E">
            <w:r>
              <w:rPr>
                <w:rFonts w:ascii="宋体" w:hAnsi="宋体" w:eastAsia="宋体"/>
                <w:b/>
                <w:color w:val="FFFFFF"/>
                <w:sz w:val="20"/>
              </w:rPr>
              <w:t>典型用途</w:t>
            </w:r>
          </w:p>
        </w:tc>
        <w:tc>
          <w:tcPr>
            <w:tcW w:w="3458" w:type="dxa"/>
            <w:shd w:val="clear" w:color="auto" w:fill="2E75B6"/>
          </w:tcPr>
          <w:p w14:paraId="66C5CE8A">
            <w:r>
              <w:rPr>
                <w:rFonts w:ascii="宋体" w:hAnsi="宋体" w:eastAsia="宋体"/>
                <w:b/>
                <w:color w:val="FFFFFF"/>
                <w:sz w:val="20"/>
              </w:rPr>
              <w:t>举例（温度变量）</w:t>
            </w:r>
          </w:p>
        </w:tc>
      </w:tr>
      <w:tr w14:paraId="02A53D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47" w:type="dxa"/>
          </w:tcPr>
          <w:p w14:paraId="4980225E">
            <w:r>
              <w:rPr>
                <w:rFonts w:ascii="宋体" w:hAnsi="宋体" w:eastAsia="宋体"/>
                <w:b w:val="0"/>
                <w:sz w:val="20"/>
              </w:rPr>
              <w:t>高高低</w:t>
            </w:r>
          </w:p>
        </w:tc>
        <w:tc>
          <w:tcPr>
            <w:tcW w:w="1474" w:type="dxa"/>
          </w:tcPr>
          <w:p w14:paraId="2568EEF3">
            <w:r>
              <w:rPr>
                <w:rFonts w:ascii="宋体" w:hAnsi="宋体" w:eastAsia="宋体"/>
                <w:b w:val="0"/>
                <w:sz w:val="20"/>
              </w:rPr>
              <w:t>高高限</w:t>
            </w:r>
          </w:p>
        </w:tc>
        <w:tc>
          <w:tcPr>
            <w:tcW w:w="3175" w:type="dxa"/>
          </w:tcPr>
          <w:p w14:paraId="43D966DF">
            <w:r>
              <w:rPr>
                <w:rFonts w:ascii="宋体" w:hAnsi="宋体" w:eastAsia="宋体"/>
                <w:b w:val="0"/>
                <w:sz w:val="20"/>
              </w:rPr>
              <w:t>危急，必须立即处理</w:t>
            </w:r>
          </w:p>
        </w:tc>
        <w:tc>
          <w:tcPr>
            <w:tcW w:w="3458" w:type="dxa"/>
          </w:tcPr>
          <w:p w14:paraId="319F5AAE">
            <w:r>
              <w:rPr>
                <w:rFonts w:ascii="宋体" w:hAnsi="宋体" w:eastAsia="宋体"/>
                <w:b w:val="0"/>
                <w:sz w:val="20"/>
              </w:rPr>
              <w:t>超过 95 ℃ 触发</w:t>
            </w:r>
          </w:p>
        </w:tc>
      </w:tr>
      <w:tr w14:paraId="033C3F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47" w:type="dxa"/>
            <w:shd w:val="clear" w:color="auto" w:fill="F4F8FC"/>
          </w:tcPr>
          <w:p w14:paraId="53576347">
            <w:r>
              <w:rPr>
                <w:rFonts w:ascii="宋体" w:hAnsi="宋体" w:eastAsia="宋体"/>
                <w:b w:val="0"/>
                <w:sz w:val="20"/>
              </w:rPr>
              <w:t>高低</w:t>
            </w:r>
          </w:p>
        </w:tc>
        <w:tc>
          <w:tcPr>
            <w:tcW w:w="1474" w:type="dxa"/>
            <w:shd w:val="clear" w:color="auto" w:fill="F4F8FC"/>
          </w:tcPr>
          <w:p w14:paraId="2AB91D79">
            <w:r>
              <w:rPr>
                <w:rFonts w:ascii="宋体" w:hAnsi="宋体" w:eastAsia="宋体"/>
                <w:b w:val="0"/>
                <w:sz w:val="20"/>
              </w:rPr>
              <w:t>高限</w:t>
            </w:r>
          </w:p>
        </w:tc>
        <w:tc>
          <w:tcPr>
            <w:tcW w:w="3175" w:type="dxa"/>
            <w:shd w:val="clear" w:color="auto" w:fill="F4F8FC"/>
          </w:tcPr>
          <w:p w14:paraId="24F4CEFD">
            <w:r>
              <w:rPr>
                <w:rFonts w:ascii="宋体" w:hAnsi="宋体" w:eastAsia="宋体"/>
                <w:b w:val="0"/>
                <w:sz w:val="20"/>
              </w:rPr>
              <w:t>预警，需要关注</w:t>
            </w:r>
          </w:p>
        </w:tc>
        <w:tc>
          <w:tcPr>
            <w:tcW w:w="3458" w:type="dxa"/>
            <w:shd w:val="clear" w:color="auto" w:fill="F4F8FC"/>
          </w:tcPr>
          <w:p w14:paraId="56BFEC9B">
            <w:r>
              <w:rPr>
                <w:rFonts w:ascii="宋体" w:hAnsi="宋体" w:eastAsia="宋体"/>
                <w:b w:val="0"/>
                <w:sz w:val="20"/>
              </w:rPr>
              <w:t>超过 80 ℃ 触发</w:t>
            </w:r>
          </w:p>
        </w:tc>
      </w:tr>
      <w:tr w14:paraId="4ED865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47" w:type="dxa"/>
          </w:tcPr>
          <w:p w14:paraId="10E37D2B">
            <w:r>
              <w:rPr>
                <w:rFonts w:ascii="宋体" w:hAnsi="宋体" w:eastAsia="宋体"/>
                <w:b w:val="0"/>
                <w:sz w:val="20"/>
              </w:rPr>
              <w:t>低</w:t>
            </w:r>
          </w:p>
        </w:tc>
        <w:tc>
          <w:tcPr>
            <w:tcW w:w="1474" w:type="dxa"/>
          </w:tcPr>
          <w:p w14:paraId="5E6312FF">
            <w:r>
              <w:rPr>
                <w:rFonts w:ascii="宋体" w:hAnsi="宋体" w:eastAsia="宋体"/>
                <w:b w:val="0"/>
                <w:sz w:val="20"/>
              </w:rPr>
              <w:t>低限</w:t>
            </w:r>
          </w:p>
        </w:tc>
        <w:tc>
          <w:tcPr>
            <w:tcW w:w="3175" w:type="dxa"/>
          </w:tcPr>
          <w:p w14:paraId="385ADE8B">
            <w:r>
              <w:rPr>
                <w:rFonts w:ascii="宋体" w:hAnsi="宋体" w:eastAsia="宋体"/>
                <w:b w:val="0"/>
                <w:sz w:val="20"/>
              </w:rPr>
              <w:t>偏低预警</w:t>
            </w:r>
          </w:p>
        </w:tc>
        <w:tc>
          <w:tcPr>
            <w:tcW w:w="3458" w:type="dxa"/>
          </w:tcPr>
          <w:p w14:paraId="2705BAE2">
            <w:r>
              <w:rPr>
                <w:rFonts w:ascii="宋体" w:hAnsi="宋体" w:eastAsia="宋体"/>
                <w:b w:val="0"/>
                <w:sz w:val="20"/>
              </w:rPr>
              <w:t>低于 10 ℃ 触发</w:t>
            </w:r>
          </w:p>
        </w:tc>
      </w:tr>
      <w:tr w14:paraId="4E996A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47" w:type="dxa"/>
            <w:shd w:val="clear" w:color="auto" w:fill="F4F8FC"/>
          </w:tcPr>
          <w:p w14:paraId="63E19DF5">
            <w:r>
              <w:rPr>
                <w:rFonts w:ascii="宋体" w:hAnsi="宋体" w:eastAsia="宋体"/>
                <w:b w:val="0"/>
                <w:sz w:val="20"/>
              </w:rPr>
              <w:t>信息</w:t>
            </w:r>
          </w:p>
        </w:tc>
        <w:tc>
          <w:tcPr>
            <w:tcW w:w="1474" w:type="dxa"/>
            <w:shd w:val="clear" w:color="auto" w:fill="F4F8FC"/>
          </w:tcPr>
          <w:p w14:paraId="5D7FD6B0">
            <w:r>
              <w:rPr>
                <w:rFonts w:ascii="宋体" w:hAnsi="宋体" w:eastAsia="宋体"/>
                <w:b w:val="0"/>
                <w:sz w:val="20"/>
              </w:rPr>
              <w:t>信息级</w:t>
            </w:r>
          </w:p>
        </w:tc>
        <w:tc>
          <w:tcPr>
            <w:tcW w:w="3175" w:type="dxa"/>
            <w:shd w:val="clear" w:color="auto" w:fill="F4F8FC"/>
          </w:tcPr>
          <w:p w14:paraId="7BC3C44D">
            <w:r>
              <w:rPr>
                <w:rFonts w:ascii="宋体" w:hAnsi="宋体" w:eastAsia="宋体"/>
                <w:b w:val="0"/>
                <w:sz w:val="20"/>
              </w:rPr>
              <w:t>只提示、不告警</w:t>
            </w:r>
          </w:p>
        </w:tc>
        <w:tc>
          <w:tcPr>
            <w:tcW w:w="3458" w:type="dxa"/>
            <w:shd w:val="clear" w:color="auto" w:fill="F4F8FC"/>
          </w:tcPr>
          <w:p w14:paraId="367C56EE">
            <w:r>
              <w:rPr>
                <w:rFonts w:ascii="宋体" w:hAnsi="宋体" w:eastAsia="宋体"/>
                <w:b w:val="0"/>
                <w:sz w:val="20"/>
              </w:rPr>
              <w:t>设备切换为手动时提示一次</w:t>
            </w:r>
          </w:p>
        </w:tc>
      </w:tr>
    </w:tbl>
    <w:p w14:paraId="1E443655"/>
    <w:p w14:paraId="1C1BD138">
      <w:pPr>
        <w:pBdr>
          <w:left w:val="single" w:color="B03000" w:sz="18" w:space="6"/>
        </w:pBdr>
        <w:ind w:left="170"/>
      </w:pPr>
      <w:r>
        <w:rPr>
          <w:rFonts w:ascii="微软雅黑" w:hAnsi="微软雅黑" w:eastAsia="微软雅黑"/>
          <w:b/>
          <w:color w:val="B03000"/>
          <w:sz w:val="20"/>
        </w:rPr>
        <w:t xml:space="preserve">提示  </w:t>
      </w:r>
      <w:r>
        <w:rPr>
          <w:rFonts w:ascii="宋体" w:hAnsi="宋体" w:eastAsia="宋体"/>
          <w:sz w:val="20"/>
        </w:rPr>
        <w:t>四档是“并列”关系，不是“升级”关系。如果你希望 80 ℃ 先提示、95 ℃ 再升级，需要两档都启用，并在“组”或“优先级”上区分，系统不会自动把高限升级成高高限。</w:t>
      </w:r>
    </w:p>
    <w:p w14:paraId="041E0A97">
      <w:pPr>
        <w:pStyle w:val="4"/>
      </w:pPr>
      <w:bookmarkStart w:id="103" w:name="_Toc6667"/>
      <w:r>
        <w:rPr>
          <w:rFonts w:ascii="微软雅黑" w:hAnsi="微软雅黑" w:eastAsia="微软雅黑"/>
          <w:b/>
          <w:color w:val="2E75B6"/>
          <w:sz w:val="28"/>
        </w:rPr>
        <w:t>14.2 每一档要填的十个字段</w:t>
      </w:r>
      <w:bookmarkEnd w:id="103"/>
    </w:p>
    <w:p w14:paraId="2857DE11">
      <w:pPr>
        <w:ind w:firstLine="0"/>
      </w:pPr>
      <w:r>
        <w:rPr>
          <w:rFonts w:ascii="宋体" w:hAnsi="宋体" w:eastAsia="宋体"/>
          <w:sz w:val="21"/>
        </w:rPr>
        <w:t>打开报警属性，四档的字段完全一样。逐项含义如下，建议照表填，不要留空。</w:t>
      </w:r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55"/>
        <w:gridCol w:w="2290"/>
        <w:gridCol w:w="2945"/>
        <w:gridCol w:w="2397"/>
      </w:tblGrid>
      <w:tr w14:paraId="675E7D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2E75B6"/>
          </w:tcPr>
          <w:p w14:paraId="16CED185">
            <w:r>
              <w:rPr>
                <w:rFonts w:ascii="宋体" w:hAnsi="宋体" w:eastAsia="宋体"/>
                <w:b/>
                <w:color w:val="FFFFFF"/>
                <w:sz w:val="20"/>
              </w:rPr>
              <w:t>字段</w:t>
            </w:r>
          </w:p>
        </w:tc>
        <w:tc>
          <w:tcPr>
            <w:tcW w:w="2381" w:type="dxa"/>
            <w:shd w:val="clear" w:color="auto" w:fill="2E75B6"/>
          </w:tcPr>
          <w:p w14:paraId="0A2AB978">
            <w:r>
              <w:rPr>
                <w:rFonts w:ascii="宋体" w:hAnsi="宋体" w:eastAsia="宋体"/>
                <w:b/>
                <w:color w:val="FFFFFF"/>
                <w:sz w:val="20"/>
              </w:rPr>
              <w:t>含义</w:t>
            </w:r>
          </w:p>
        </w:tc>
        <w:tc>
          <w:tcPr>
            <w:tcW w:w="3061" w:type="dxa"/>
            <w:shd w:val="clear" w:color="auto" w:fill="2E75B6"/>
          </w:tcPr>
          <w:p w14:paraId="542E3376">
            <w:r>
              <w:rPr>
                <w:rFonts w:ascii="宋体" w:hAnsi="宋体" w:eastAsia="宋体"/>
                <w:b/>
                <w:color w:val="FFFFFF"/>
                <w:sz w:val="20"/>
              </w:rPr>
              <w:t>怎么填</w:t>
            </w:r>
          </w:p>
        </w:tc>
        <w:tc>
          <w:tcPr>
            <w:tcW w:w="2494" w:type="dxa"/>
            <w:shd w:val="clear" w:color="auto" w:fill="2E75B6"/>
          </w:tcPr>
          <w:p w14:paraId="13897080">
            <w:r>
              <w:rPr>
                <w:rFonts w:ascii="宋体" w:hAnsi="宋体" w:eastAsia="宋体"/>
                <w:b/>
                <w:color w:val="FFFFFF"/>
                <w:sz w:val="20"/>
              </w:rPr>
              <w:t>填错的后果</w:t>
            </w:r>
          </w:p>
        </w:tc>
      </w:tr>
      <w:tr w14:paraId="134820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74A6B801">
            <w:r>
              <w:rPr>
                <w:rFonts w:ascii="宋体" w:hAnsi="宋体" w:eastAsia="宋体"/>
                <w:b w:val="0"/>
                <w:sz w:val="20"/>
              </w:rPr>
              <w:t>已启用</w:t>
            </w:r>
          </w:p>
        </w:tc>
        <w:tc>
          <w:tcPr>
            <w:tcW w:w="2381" w:type="dxa"/>
          </w:tcPr>
          <w:p w14:paraId="1A5C8CFE">
            <w:r>
              <w:rPr>
                <w:rFonts w:ascii="宋体" w:hAnsi="宋体" w:eastAsia="宋体"/>
                <w:b w:val="0"/>
                <w:sz w:val="20"/>
              </w:rPr>
              <w:t>这一档是否生效</w:t>
            </w:r>
          </w:p>
        </w:tc>
        <w:tc>
          <w:tcPr>
            <w:tcW w:w="3061" w:type="dxa"/>
          </w:tcPr>
          <w:p w14:paraId="08EDFA07">
            <w:r>
              <w:rPr>
                <w:rFonts w:ascii="宋体" w:hAnsi="宋体" w:eastAsia="宋体"/>
                <w:b w:val="0"/>
                <w:sz w:val="20"/>
              </w:rPr>
              <w:t>不用的档位取消勾选</w:t>
            </w:r>
          </w:p>
        </w:tc>
        <w:tc>
          <w:tcPr>
            <w:tcW w:w="2494" w:type="dxa"/>
          </w:tcPr>
          <w:p w14:paraId="0440E907">
            <w:r>
              <w:rPr>
                <w:rFonts w:ascii="宋体" w:hAnsi="宋体" w:eastAsia="宋体"/>
                <w:b w:val="0"/>
                <w:sz w:val="20"/>
              </w:rPr>
              <w:t>留空会让人以为配了却没报</w:t>
            </w:r>
          </w:p>
        </w:tc>
      </w:tr>
      <w:tr w14:paraId="0E0D63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F4F8FC"/>
          </w:tcPr>
          <w:p w14:paraId="3B1F9428">
            <w:r>
              <w:rPr>
                <w:rFonts w:ascii="宋体" w:hAnsi="宋体" w:eastAsia="宋体"/>
                <w:b w:val="0"/>
                <w:sz w:val="20"/>
              </w:rPr>
              <w:t>文本</w:t>
            </w:r>
          </w:p>
        </w:tc>
        <w:tc>
          <w:tcPr>
            <w:tcW w:w="2381" w:type="dxa"/>
            <w:shd w:val="clear" w:color="auto" w:fill="F4F8FC"/>
          </w:tcPr>
          <w:p w14:paraId="4A101841">
            <w:r>
              <w:rPr>
                <w:rFonts w:ascii="宋体" w:hAnsi="宋体" w:eastAsia="宋体"/>
                <w:b w:val="0"/>
                <w:sz w:val="20"/>
              </w:rPr>
              <w:t>报警时显示的文字</w:t>
            </w:r>
          </w:p>
        </w:tc>
        <w:tc>
          <w:tcPr>
            <w:tcW w:w="3061" w:type="dxa"/>
            <w:shd w:val="clear" w:color="auto" w:fill="F4F8FC"/>
          </w:tcPr>
          <w:p w14:paraId="124F86F4">
            <w:r>
              <w:rPr>
                <w:rFonts w:ascii="宋体" w:hAnsi="宋体" w:eastAsia="宋体"/>
                <w:b w:val="0"/>
                <w:sz w:val="20"/>
              </w:rPr>
              <w:t>写清“哪里、什么、怎么办”，不超过一行</w:t>
            </w:r>
          </w:p>
        </w:tc>
        <w:tc>
          <w:tcPr>
            <w:tcW w:w="2494" w:type="dxa"/>
            <w:shd w:val="clear" w:color="auto" w:fill="F4F8FC"/>
          </w:tcPr>
          <w:p w14:paraId="1E92994E">
            <w:r>
              <w:rPr>
                <w:rFonts w:ascii="宋体" w:hAnsi="宋体" w:eastAsia="宋体"/>
                <w:b w:val="0"/>
                <w:sz w:val="20"/>
              </w:rPr>
              <w:t>只写“报警”二字，值班员无法判断</w:t>
            </w:r>
          </w:p>
        </w:tc>
      </w:tr>
      <w:tr w14:paraId="226E40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2709862A">
            <w:r>
              <w:rPr>
                <w:rFonts w:ascii="宋体" w:hAnsi="宋体" w:eastAsia="宋体"/>
                <w:b w:val="0"/>
                <w:sz w:val="20"/>
              </w:rPr>
              <w:t>组</w:t>
            </w:r>
          </w:p>
        </w:tc>
        <w:tc>
          <w:tcPr>
            <w:tcW w:w="2381" w:type="dxa"/>
          </w:tcPr>
          <w:p w14:paraId="6FAFB528">
            <w:r>
              <w:rPr>
                <w:rFonts w:ascii="宋体" w:hAnsi="宋体" w:eastAsia="宋体"/>
                <w:b w:val="0"/>
                <w:sz w:val="20"/>
              </w:rPr>
              <w:t>归到哪个报警组</w:t>
            </w:r>
          </w:p>
        </w:tc>
        <w:tc>
          <w:tcPr>
            <w:tcW w:w="3061" w:type="dxa"/>
          </w:tcPr>
          <w:p w14:paraId="0ED8CFD5">
            <w:r>
              <w:rPr>
                <w:rFonts w:ascii="宋体" w:hAnsi="宋体" w:eastAsia="宋体"/>
                <w:b w:val="0"/>
                <w:sz w:val="20"/>
              </w:rPr>
              <w:t>按区域或设备归类，与画面筛选一致</w:t>
            </w:r>
          </w:p>
        </w:tc>
        <w:tc>
          <w:tcPr>
            <w:tcW w:w="2494" w:type="dxa"/>
          </w:tcPr>
          <w:p w14:paraId="3B7CB8C2">
            <w:r>
              <w:rPr>
                <w:rFonts w:ascii="宋体" w:hAnsi="宋体" w:eastAsia="宋体"/>
                <w:b w:val="0"/>
                <w:sz w:val="20"/>
              </w:rPr>
              <w:t>组混乱后历史查询筛不出来</w:t>
            </w:r>
          </w:p>
        </w:tc>
      </w:tr>
      <w:tr w14:paraId="7FE5C8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F4F8FC"/>
          </w:tcPr>
          <w:p w14:paraId="6A5F4F3B">
            <w:r>
              <w:rPr>
                <w:rFonts w:ascii="宋体" w:hAnsi="宋体" w:eastAsia="宋体"/>
                <w:b w:val="0"/>
                <w:sz w:val="20"/>
              </w:rPr>
              <w:t>最小 / 最大</w:t>
            </w:r>
          </w:p>
        </w:tc>
        <w:tc>
          <w:tcPr>
            <w:tcW w:w="2381" w:type="dxa"/>
            <w:shd w:val="clear" w:color="auto" w:fill="F4F8FC"/>
          </w:tcPr>
          <w:p w14:paraId="39A29EAF">
            <w:r>
              <w:rPr>
                <w:rFonts w:ascii="宋体" w:hAnsi="宋体" w:eastAsia="宋体"/>
                <w:b w:val="0"/>
                <w:sz w:val="20"/>
              </w:rPr>
              <w:t>触发区间的上下界</w:t>
            </w:r>
          </w:p>
        </w:tc>
        <w:tc>
          <w:tcPr>
            <w:tcW w:w="3061" w:type="dxa"/>
            <w:shd w:val="clear" w:color="auto" w:fill="F4F8FC"/>
          </w:tcPr>
          <w:p w14:paraId="4B25BC44">
            <w:r>
              <w:rPr>
                <w:rFonts w:ascii="宋体" w:hAnsi="宋体" w:eastAsia="宋体"/>
                <w:b w:val="0"/>
                <w:sz w:val="20"/>
              </w:rPr>
              <w:t>高限填“限值→量程上限”，低限填“量程下限→限值”</w:t>
            </w:r>
          </w:p>
        </w:tc>
        <w:tc>
          <w:tcPr>
            <w:tcW w:w="2494" w:type="dxa"/>
            <w:shd w:val="clear" w:color="auto" w:fill="F4F8FC"/>
          </w:tcPr>
          <w:p w14:paraId="162012D1">
            <w:r>
              <w:rPr>
                <w:rFonts w:ascii="宋体" w:hAnsi="宋体" w:eastAsia="宋体"/>
                <w:b w:val="0"/>
                <w:sz w:val="20"/>
              </w:rPr>
              <w:t>上下界填反，永远不触发</w:t>
            </w:r>
          </w:p>
        </w:tc>
      </w:tr>
      <w:tr w14:paraId="155059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01E05915">
            <w:r>
              <w:rPr>
                <w:rFonts w:ascii="宋体" w:hAnsi="宋体" w:eastAsia="宋体"/>
                <w:b w:val="0"/>
                <w:sz w:val="20"/>
              </w:rPr>
              <w:t>时间延迟（秒）</w:t>
            </w:r>
          </w:p>
        </w:tc>
        <w:tc>
          <w:tcPr>
            <w:tcW w:w="2381" w:type="dxa"/>
          </w:tcPr>
          <w:p w14:paraId="76EF9DF7">
            <w:r>
              <w:rPr>
                <w:rFonts w:ascii="宋体" w:hAnsi="宋体" w:eastAsia="宋体"/>
                <w:b w:val="0"/>
                <w:sz w:val="20"/>
              </w:rPr>
              <w:t>连续超限多久才真正报警</w:t>
            </w:r>
          </w:p>
        </w:tc>
        <w:tc>
          <w:tcPr>
            <w:tcW w:w="3061" w:type="dxa"/>
          </w:tcPr>
          <w:p w14:paraId="4CD4F9E9">
            <w:r>
              <w:rPr>
                <w:rFonts w:ascii="宋体" w:hAnsi="宋体" w:eastAsia="宋体"/>
                <w:b w:val="0"/>
                <w:sz w:val="20"/>
              </w:rPr>
              <w:t>波动大的量给 3–10 秒；开关量给 0</w:t>
            </w:r>
          </w:p>
        </w:tc>
        <w:tc>
          <w:tcPr>
            <w:tcW w:w="2494" w:type="dxa"/>
          </w:tcPr>
          <w:p w14:paraId="47CFE04B">
            <w:r>
              <w:rPr>
                <w:rFonts w:ascii="宋体" w:hAnsi="宋体" w:eastAsia="宋体"/>
                <w:b w:val="0"/>
                <w:sz w:val="20"/>
              </w:rPr>
              <w:t>给 0 会被瞬时毛刺反复触发</w:t>
            </w:r>
          </w:p>
        </w:tc>
      </w:tr>
      <w:tr w14:paraId="08DEC8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F4F8FC"/>
          </w:tcPr>
          <w:p w14:paraId="125FC17B">
            <w:r>
              <w:rPr>
                <w:rFonts w:ascii="宋体" w:hAnsi="宋体" w:eastAsia="宋体"/>
                <w:b w:val="0"/>
                <w:sz w:val="20"/>
              </w:rPr>
              <w:t>检查间隔（秒）</w:t>
            </w:r>
          </w:p>
        </w:tc>
        <w:tc>
          <w:tcPr>
            <w:tcW w:w="2381" w:type="dxa"/>
            <w:shd w:val="clear" w:color="auto" w:fill="F4F8FC"/>
          </w:tcPr>
          <w:p w14:paraId="1CB30D4D">
            <w:r>
              <w:rPr>
                <w:rFonts w:ascii="宋体" w:hAnsi="宋体" w:eastAsia="宋体"/>
                <w:b w:val="0"/>
                <w:sz w:val="20"/>
              </w:rPr>
              <w:t>多久判断一次</w:t>
            </w:r>
          </w:p>
        </w:tc>
        <w:tc>
          <w:tcPr>
            <w:tcW w:w="3061" w:type="dxa"/>
            <w:shd w:val="clear" w:color="auto" w:fill="F4F8FC"/>
          </w:tcPr>
          <w:p w14:paraId="2E8FFAE7">
            <w:r>
              <w:rPr>
                <w:rFonts w:ascii="宋体" w:hAnsi="宋体" w:eastAsia="宋体"/>
                <w:b w:val="0"/>
                <w:sz w:val="20"/>
              </w:rPr>
              <w:t>与设备轮询周期同量级，不要小于轮询周期</w:t>
            </w:r>
          </w:p>
        </w:tc>
        <w:tc>
          <w:tcPr>
            <w:tcW w:w="2494" w:type="dxa"/>
            <w:shd w:val="clear" w:color="auto" w:fill="F4F8FC"/>
          </w:tcPr>
          <w:p w14:paraId="70BD8DC0">
            <w:r>
              <w:rPr>
                <w:rFonts w:ascii="宋体" w:hAnsi="宋体" w:eastAsia="宋体"/>
                <w:b w:val="0"/>
                <w:sz w:val="20"/>
              </w:rPr>
              <w:t>小于轮询周期只是空转，判断不会更快</w:t>
            </w:r>
          </w:p>
        </w:tc>
      </w:tr>
      <w:tr w14:paraId="28CFDF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5AA5684E">
            <w:r>
              <w:rPr>
                <w:rFonts w:ascii="宋体" w:hAnsi="宋体" w:eastAsia="宋体"/>
                <w:b w:val="0"/>
                <w:sz w:val="20"/>
              </w:rPr>
              <w:t>Ack 模式</w:t>
            </w:r>
          </w:p>
        </w:tc>
        <w:tc>
          <w:tcPr>
            <w:tcW w:w="2381" w:type="dxa"/>
          </w:tcPr>
          <w:p w14:paraId="078D99B7">
            <w:r>
              <w:rPr>
                <w:rFonts w:ascii="宋体" w:hAnsi="宋体" w:eastAsia="宋体"/>
                <w:b w:val="0"/>
                <w:sz w:val="20"/>
              </w:rPr>
              <w:t>怎么才算“已确认”</w:t>
            </w:r>
          </w:p>
        </w:tc>
        <w:tc>
          <w:tcPr>
            <w:tcW w:w="3061" w:type="dxa"/>
          </w:tcPr>
          <w:p w14:paraId="7962FA78">
            <w:r>
              <w:rPr>
                <w:rFonts w:ascii="宋体" w:hAnsi="宋体" w:eastAsia="宋体"/>
                <w:b w:val="0"/>
                <w:sz w:val="20"/>
              </w:rPr>
              <w:t>见 14.4 三选一</w:t>
            </w:r>
          </w:p>
        </w:tc>
        <w:tc>
          <w:tcPr>
            <w:tcW w:w="2494" w:type="dxa"/>
          </w:tcPr>
          <w:p w14:paraId="38A0F9EF">
            <w:r>
              <w:rPr>
                <w:rFonts w:ascii="宋体" w:hAnsi="宋体" w:eastAsia="宋体"/>
                <w:b w:val="0"/>
                <w:sz w:val="20"/>
              </w:rPr>
              <w:t>选错会出现“确认了又弹回来”</w:t>
            </w:r>
          </w:p>
        </w:tc>
      </w:tr>
      <w:tr w14:paraId="117B98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F4F8FC"/>
          </w:tcPr>
          <w:p w14:paraId="21D22920">
            <w:r>
              <w:rPr>
                <w:rFonts w:ascii="宋体" w:hAnsi="宋体" w:eastAsia="宋体"/>
                <w:b w:val="0"/>
                <w:sz w:val="20"/>
              </w:rPr>
              <w:t>颜色 / 背景色</w:t>
            </w:r>
          </w:p>
        </w:tc>
        <w:tc>
          <w:tcPr>
            <w:tcW w:w="2381" w:type="dxa"/>
            <w:shd w:val="clear" w:color="auto" w:fill="F4F8FC"/>
          </w:tcPr>
          <w:p w14:paraId="2E0B0170">
            <w:r>
              <w:rPr>
                <w:rFonts w:ascii="宋体" w:hAnsi="宋体" w:eastAsia="宋体"/>
                <w:b w:val="0"/>
                <w:sz w:val="20"/>
              </w:rPr>
              <w:t>报警时的文字色与底色</w:t>
            </w:r>
          </w:p>
        </w:tc>
        <w:tc>
          <w:tcPr>
            <w:tcW w:w="3061" w:type="dxa"/>
            <w:shd w:val="clear" w:color="auto" w:fill="F4F8FC"/>
          </w:tcPr>
          <w:p w14:paraId="4662822A">
            <w:r>
              <w:rPr>
                <w:rFonts w:ascii="宋体" w:hAnsi="宋体" w:eastAsia="宋体"/>
                <w:b w:val="0"/>
                <w:sz w:val="20"/>
              </w:rPr>
              <w:t>红底白字用于高高限；黄色用于预警</w:t>
            </w:r>
          </w:p>
        </w:tc>
        <w:tc>
          <w:tcPr>
            <w:tcW w:w="2494" w:type="dxa"/>
            <w:shd w:val="clear" w:color="auto" w:fill="F4F8FC"/>
          </w:tcPr>
          <w:p w14:paraId="1F693C8F">
            <w:r>
              <w:rPr>
                <w:rFonts w:ascii="宋体" w:hAnsi="宋体" w:eastAsia="宋体"/>
                <w:b w:val="0"/>
                <w:sz w:val="20"/>
              </w:rPr>
              <w:t>全靠颜色区分，色弱人员看不懂</w:t>
            </w:r>
          </w:p>
        </w:tc>
      </w:tr>
      <w:tr w14:paraId="5E4DCA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701FD0C1">
            <w:r>
              <w:rPr>
                <w:rFonts w:ascii="宋体" w:hAnsi="宋体" w:eastAsia="宋体"/>
                <w:b w:val="0"/>
                <w:sz w:val="20"/>
              </w:rPr>
              <w:t>授权</w:t>
            </w:r>
          </w:p>
        </w:tc>
        <w:tc>
          <w:tcPr>
            <w:tcW w:w="2381" w:type="dxa"/>
          </w:tcPr>
          <w:p w14:paraId="6E68CDA8">
            <w:r>
              <w:rPr>
                <w:rFonts w:ascii="宋体" w:hAnsi="宋体" w:eastAsia="宋体"/>
                <w:b w:val="0"/>
                <w:sz w:val="20"/>
              </w:rPr>
              <w:t>哪些角色能看、能确认</w:t>
            </w:r>
          </w:p>
        </w:tc>
        <w:tc>
          <w:tcPr>
            <w:tcW w:w="3061" w:type="dxa"/>
          </w:tcPr>
          <w:p w14:paraId="6DC570B0">
            <w:r>
              <w:rPr>
                <w:rFonts w:ascii="宋体" w:hAnsi="宋体" w:eastAsia="宋体"/>
                <w:b w:val="0"/>
                <w:sz w:val="20"/>
              </w:rPr>
              <w:t>按 18 章的位掩码勾选角色</w:t>
            </w:r>
          </w:p>
        </w:tc>
        <w:tc>
          <w:tcPr>
            <w:tcW w:w="2494" w:type="dxa"/>
          </w:tcPr>
          <w:p w14:paraId="19ACEC67">
            <w:r>
              <w:rPr>
                <w:rFonts w:ascii="宋体" w:hAnsi="宋体" w:eastAsia="宋体"/>
                <w:b w:val="0"/>
                <w:sz w:val="20"/>
              </w:rPr>
              <w:t>授权过宽，普通账号能确认关键报警</w:t>
            </w:r>
          </w:p>
        </w:tc>
      </w:tr>
    </w:tbl>
    <w:p w14:paraId="0E8BDA36"/>
    <w:p w14:paraId="37F7C32E">
      <w:pPr>
        <w:pStyle w:val="4"/>
      </w:pPr>
      <w:bookmarkStart w:id="104" w:name="_Toc8940"/>
      <w:r>
        <w:rPr>
          <w:rFonts w:ascii="微软雅黑" w:hAnsi="微软雅黑" w:eastAsia="微软雅黑"/>
          <w:b/>
          <w:color w:val="2E75B6"/>
          <w:sz w:val="28"/>
        </w:rPr>
        <w:t>14.3 上下界到底怎么填</w:t>
      </w:r>
      <w:bookmarkEnd w:id="104"/>
    </w:p>
    <w:p w14:paraId="21BFF908">
      <w:pPr>
        <w:ind w:firstLine="0"/>
      </w:pPr>
      <w:r>
        <w:rPr>
          <w:rFonts w:ascii="宋体" w:hAnsi="宋体" w:eastAsia="宋体"/>
          <w:sz w:val="21"/>
        </w:rPr>
        <w:t>这是最容易填错的一处。记住一句话：区间填的是“触发范围”，不是“安全范围”。</w:t>
      </w:r>
    </w:p>
    <w:p w14:paraId="217441C1">
      <w:pPr>
        <w:pStyle w:val="16"/>
      </w:pPr>
      <w:r>
        <w:rPr>
          <w:rFonts w:ascii="宋体" w:hAnsi="宋体" w:eastAsia="宋体"/>
          <w:sz w:val="21"/>
        </w:rPr>
        <w:t>高高限 95：最小填 95，最大填量程上限（例如 150）。变量进入 95–150 就报警；</w:t>
      </w:r>
    </w:p>
    <w:p w14:paraId="6005BFF1">
      <w:pPr>
        <w:pStyle w:val="16"/>
      </w:pPr>
      <w:r>
        <w:rPr>
          <w:rFonts w:ascii="宋体" w:hAnsi="宋体" w:eastAsia="宋体"/>
          <w:sz w:val="21"/>
        </w:rPr>
        <w:t>高限 80：最小填 80，最大填 95。这样 80–95 报高限，95 以上报高高限，不会重复；</w:t>
      </w:r>
    </w:p>
    <w:p w14:paraId="485DF0FC">
      <w:pPr>
        <w:pStyle w:val="16"/>
      </w:pPr>
      <w:r>
        <w:rPr>
          <w:rFonts w:ascii="宋体" w:hAnsi="宋体" w:eastAsia="宋体"/>
          <w:sz w:val="21"/>
        </w:rPr>
        <w:t>低限 10：最小填量程下限（例如 0），最大填 10；</w:t>
      </w:r>
    </w:p>
    <w:p w14:paraId="2D776406">
      <w:pPr>
        <w:pStyle w:val="16"/>
      </w:pPr>
      <w:r>
        <w:rPr>
          <w:rFonts w:ascii="宋体" w:hAnsi="宋体" w:eastAsia="宋体"/>
          <w:sz w:val="21"/>
        </w:rPr>
        <w:t>信息级：把最小/最大填成同一个“触发值”，靠时间延迟避免抖动。</w:t>
      </w:r>
    </w:p>
    <w:p w14:paraId="2C590323">
      <w:pPr>
        <w:pBdr>
          <w:left w:val="single" w:color="B03000" w:sz="18" w:space="6"/>
        </w:pBdr>
        <w:ind w:left="170"/>
      </w:pPr>
      <w:r>
        <w:rPr>
          <w:rFonts w:ascii="微软雅黑" w:hAnsi="微软雅黑" w:eastAsia="微软雅黑"/>
          <w:b/>
          <w:color w:val="B03000"/>
          <w:sz w:val="20"/>
        </w:rPr>
        <w:t xml:space="preserve">提示  </w:t>
      </w:r>
      <w:r>
        <w:rPr>
          <w:rFonts w:ascii="宋体" w:hAnsi="宋体" w:eastAsia="宋体"/>
          <w:sz w:val="20"/>
        </w:rPr>
        <w:t>如果两档区间重叠（例如高限也填到 150），同一个数值会同时触发两条报警。重叠不是错误，但会让历史记录翻倍，排查时容易被误导。</w:t>
      </w:r>
    </w:p>
    <w:p w14:paraId="413EC2E1">
      <w:pPr>
        <w:pStyle w:val="4"/>
      </w:pPr>
      <w:bookmarkStart w:id="105" w:name="_Toc10600"/>
      <w:r>
        <w:rPr>
          <w:rFonts w:ascii="微软雅黑" w:hAnsi="微软雅黑" w:eastAsia="微软雅黑"/>
          <w:b/>
          <w:color w:val="2E75B6"/>
          <w:sz w:val="28"/>
        </w:rPr>
        <w:t>14.4 Ack 模式：三种确认语义</w:t>
      </w:r>
      <w:bookmarkEnd w:id="105"/>
    </w:p>
    <w:p w14:paraId="72A42749">
      <w:pPr>
        <w:ind w:firstLine="0"/>
      </w:pPr>
      <w:r>
        <w:rPr>
          <w:rFonts w:ascii="宋体" w:hAnsi="宋体" w:eastAsia="宋体"/>
          <w:sz w:val="21"/>
        </w:rPr>
        <w:t>Ack（确认）解决的是“这条报警谁来负责、什么时候算处理过”。三种模式含义不同，选错会出现“确认完又弹回来”。</w:t>
      </w:r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60"/>
        <w:gridCol w:w="2713"/>
        <w:gridCol w:w="2932"/>
        <w:gridCol w:w="2182"/>
      </w:tblGrid>
      <w:tr w14:paraId="6E9744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74" w:type="dxa"/>
            <w:shd w:val="clear" w:color="auto" w:fill="2E75B6"/>
          </w:tcPr>
          <w:p w14:paraId="0F713D34">
            <w:r>
              <w:rPr>
                <w:rFonts w:ascii="宋体" w:hAnsi="宋体" w:eastAsia="宋体"/>
                <w:b/>
                <w:color w:val="FFFFFF"/>
                <w:sz w:val="20"/>
              </w:rPr>
              <w:t>模式</w:t>
            </w:r>
          </w:p>
        </w:tc>
        <w:tc>
          <w:tcPr>
            <w:tcW w:w="2835" w:type="dxa"/>
            <w:shd w:val="clear" w:color="auto" w:fill="2E75B6"/>
          </w:tcPr>
          <w:p w14:paraId="6BBC2D1D">
            <w:r>
              <w:rPr>
                <w:rFonts w:ascii="宋体" w:hAnsi="宋体" w:eastAsia="宋体"/>
                <w:b/>
                <w:color w:val="FFFFFF"/>
                <w:sz w:val="20"/>
              </w:rPr>
              <w:t>中文名</w:t>
            </w:r>
          </w:p>
        </w:tc>
        <w:tc>
          <w:tcPr>
            <w:tcW w:w="3061" w:type="dxa"/>
            <w:shd w:val="clear" w:color="auto" w:fill="2E75B6"/>
          </w:tcPr>
          <w:p w14:paraId="43CC13A9">
            <w:r>
              <w:rPr>
                <w:rFonts w:ascii="宋体" w:hAnsi="宋体" w:eastAsia="宋体"/>
                <w:b/>
                <w:color w:val="FFFFFF"/>
                <w:sz w:val="20"/>
              </w:rPr>
              <w:t>语义</w:t>
            </w:r>
          </w:p>
        </w:tc>
        <w:tc>
          <w:tcPr>
            <w:tcW w:w="2268" w:type="dxa"/>
            <w:shd w:val="clear" w:color="auto" w:fill="2E75B6"/>
          </w:tcPr>
          <w:p w14:paraId="1408BC95">
            <w:r>
              <w:rPr>
                <w:rFonts w:ascii="宋体" w:hAnsi="宋体" w:eastAsia="宋体"/>
                <w:b/>
                <w:color w:val="FFFFFF"/>
                <w:sz w:val="20"/>
              </w:rPr>
              <w:t>适用场景</w:t>
            </w:r>
          </w:p>
        </w:tc>
      </w:tr>
      <w:tr w14:paraId="60E9F2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74" w:type="dxa"/>
          </w:tcPr>
          <w:p w14:paraId="7363DDB5">
            <w:r>
              <w:rPr>
                <w:rFonts w:ascii="宋体" w:hAnsi="宋体" w:eastAsia="宋体"/>
                <w:b w:val="0"/>
                <w:sz w:val="20"/>
              </w:rPr>
              <w:t>float</w:t>
            </w:r>
          </w:p>
        </w:tc>
        <w:tc>
          <w:tcPr>
            <w:tcW w:w="2835" w:type="dxa"/>
          </w:tcPr>
          <w:p w14:paraId="1F8C621D">
            <w:r>
              <w:rPr>
                <w:rFonts w:ascii="宋体" w:hAnsi="宋体" w:eastAsia="宋体"/>
                <w:b w:val="0"/>
                <w:sz w:val="20"/>
              </w:rPr>
              <w:t>浮动</w:t>
            </w:r>
          </w:p>
        </w:tc>
        <w:tc>
          <w:tcPr>
            <w:tcW w:w="3061" w:type="dxa"/>
          </w:tcPr>
          <w:p w14:paraId="41E887B2">
            <w:r>
              <w:rPr>
                <w:rFonts w:ascii="宋体" w:hAnsi="宋体" w:eastAsia="宋体"/>
                <w:b w:val="0"/>
                <w:sz w:val="20"/>
              </w:rPr>
              <w:t>报警消失后自动结束，不需要人工确认</w:t>
            </w:r>
          </w:p>
        </w:tc>
        <w:tc>
          <w:tcPr>
            <w:tcW w:w="2268" w:type="dxa"/>
          </w:tcPr>
          <w:p w14:paraId="5F051C9B">
            <w:r>
              <w:rPr>
                <w:rFonts w:ascii="宋体" w:hAnsi="宋体" w:eastAsia="宋体"/>
                <w:b w:val="0"/>
                <w:sz w:val="20"/>
              </w:rPr>
              <w:t>只做记录、不需要追责的提示类报警</w:t>
            </w:r>
          </w:p>
        </w:tc>
      </w:tr>
      <w:tr w14:paraId="059394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74" w:type="dxa"/>
            <w:shd w:val="clear" w:color="auto" w:fill="F4F8FC"/>
          </w:tcPr>
          <w:p w14:paraId="256FD04A">
            <w:r>
              <w:rPr>
                <w:rFonts w:ascii="宋体" w:hAnsi="宋体" w:eastAsia="宋体"/>
                <w:b w:val="0"/>
                <w:sz w:val="20"/>
              </w:rPr>
              <w:t>ackactive</w:t>
            </w:r>
          </w:p>
        </w:tc>
        <w:tc>
          <w:tcPr>
            <w:tcW w:w="2835" w:type="dxa"/>
            <w:shd w:val="clear" w:color="auto" w:fill="F4F8FC"/>
          </w:tcPr>
          <w:p w14:paraId="0DA9768B">
            <w:r>
              <w:rPr>
                <w:rFonts w:ascii="宋体" w:hAnsi="宋体" w:eastAsia="宋体"/>
                <w:b w:val="0"/>
                <w:sz w:val="20"/>
              </w:rPr>
              <w:t>允许主动报警的 Ack</w:t>
            </w:r>
          </w:p>
        </w:tc>
        <w:tc>
          <w:tcPr>
            <w:tcW w:w="3061" w:type="dxa"/>
            <w:shd w:val="clear" w:color="auto" w:fill="F4F8FC"/>
          </w:tcPr>
          <w:p w14:paraId="0BAE6ED9">
            <w:r>
              <w:rPr>
                <w:rFonts w:ascii="宋体" w:hAnsi="宋体" w:eastAsia="宋体"/>
                <w:b w:val="0"/>
                <w:sz w:val="20"/>
              </w:rPr>
              <w:t>报警还在时可以先确认，确认后进入“活动-已确认”</w:t>
            </w:r>
          </w:p>
        </w:tc>
        <w:tc>
          <w:tcPr>
            <w:tcW w:w="2268" w:type="dxa"/>
            <w:shd w:val="clear" w:color="auto" w:fill="F4F8FC"/>
          </w:tcPr>
          <w:p w14:paraId="258D40C0">
            <w:r>
              <w:rPr>
                <w:rFonts w:ascii="宋体" w:hAnsi="宋体" w:eastAsia="宋体"/>
                <w:b w:val="0"/>
                <w:sz w:val="20"/>
              </w:rPr>
              <w:t>需要值班员签收的工艺报警（推荐）</w:t>
            </w:r>
          </w:p>
        </w:tc>
      </w:tr>
      <w:tr w14:paraId="023BF1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74" w:type="dxa"/>
          </w:tcPr>
          <w:p w14:paraId="58F88297">
            <w:r>
              <w:rPr>
                <w:rFonts w:ascii="宋体" w:hAnsi="宋体" w:eastAsia="宋体"/>
                <w:b w:val="0"/>
                <w:sz w:val="20"/>
              </w:rPr>
              <w:t>ackpassive</w:t>
            </w:r>
          </w:p>
        </w:tc>
        <w:tc>
          <w:tcPr>
            <w:tcW w:w="2835" w:type="dxa"/>
          </w:tcPr>
          <w:p w14:paraId="376504C0">
            <w:r>
              <w:rPr>
                <w:rFonts w:ascii="宋体" w:hAnsi="宋体" w:eastAsia="宋体"/>
                <w:b w:val="0"/>
                <w:sz w:val="20"/>
              </w:rPr>
              <w:t>只允许由被动报警器进行 Ack</w:t>
            </w:r>
          </w:p>
        </w:tc>
        <w:tc>
          <w:tcPr>
            <w:tcW w:w="3061" w:type="dxa"/>
          </w:tcPr>
          <w:p w14:paraId="1C10DD2B">
            <w:r>
              <w:rPr>
                <w:rFonts w:ascii="宋体" w:hAnsi="宋体" w:eastAsia="宋体"/>
                <w:b w:val="0"/>
                <w:sz w:val="20"/>
              </w:rPr>
              <w:t>必须等报警条件消失后才允许确认</w:t>
            </w:r>
          </w:p>
        </w:tc>
        <w:tc>
          <w:tcPr>
            <w:tcW w:w="2268" w:type="dxa"/>
          </w:tcPr>
          <w:p w14:paraId="258A61AF">
            <w:r>
              <w:rPr>
                <w:rFonts w:ascii="宋体" w:hAnsi="宋体" w:eastAsia="宋体"/>
                <w:b w:val="0"/>
                <w:sz w:val="20"/>
              </w:rPr>
              <w:t>不允许提前签收的安全类报警</w:t>
            </w:r>
          </w:p>
        </w:tc>
      </w:tr>
    </w:tbl>
    <w:p w14:paraId="779736BA"/>
    <w:p w14:paraId="0F5575AF">
      <w:pPr>
        <w:pStyle w:val="4"/>
      </w:pPr>
      <w:bookmarkStart w:id="106" w:name="_Toc5675"/>
      <w:r>
        <w:rPr>
          <w:rFonts w:ascii="微软雅黑" w:hAnsi="微软雅黑" w:eastAsia="微软雅黑"/>
          <w:b/>
          <w:color w:val="2E75B6"/>
          <w:sz w:val="28"/>
        </w:rPr>
        <w:t>14.5 报警状态怎么看</w:t>
      </w:r>
      <w:bookmarkEnd w:id="106"/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55"/>
        <w:gridCol w:w="1657"/>
        <w:gridCol w:w="3087"/>
        <w:gridCol w:w="3088"/>
      </w:tblGrid>
      <w:tr w14:paraId="4E52A7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74" w:type="dxa"/>
            <w:shd w:val="clear" w:color="auto" w:fill="2E75B6"/>
          </w:tcPr>
          <w:p w14:paraId="3DF16728">
            <w:r>
              <w:rPr>
                <w:rFonts w:ascii="宋体" w:hAnsi="宋体" w:eastAsia="宋体"/>
                <w:b/>
                <w:color w:val="FFFFFF"/>
                <w:sz w:val="20"/>
              </w:rPr>
              <w:t>状态</w:t>
            </w:r>
          </w:p>
        </w:tc>
        <w:tc>
          <w:tcPr>
            <w:tcW w:w="1701" w:type="dxa"/>
            <w:shd w:val="clear" w:color="auto" w:fill="2E75B6"/>
          </w:tcPr>
          <w:p w14:paraId="1096D5C6">
            <w:r>
              <w:rPr>
                <w:rFonts w:ascii="宋体" w:hAnsi="宋体" w:eastAsia="宋体"/>
                <w:b/>
                <w:color w:val="FFFFFF"/>
                <w:sz w:val="20"/>
              </w:rPr>
              <w:t>中文</w:t>
            </w:r>
          </w:p>
        </w:tc>
        <w:tc>
          <w:tcPr>
            <w:tcW w:w="3175" w:type="dxa"/>
            <w:shd w:val="clear" w:color="auto" w:fill="2E75B6"/>
          </w:tcPr>
          <w:p w14:paraId="4C92841A">
            <w:r>
              <w:rPr>
                <w:rFonts w:ascii="宋体" w:hAnsi="宋体" w:eastAsia="宋体"/>
                <w:b/>
                <w:color w:val="FFFFFF"/>
                <w:sz w:val="20"/>
              </w:rPr>
              <w:t>含义</w:t>
            </w:r>
          </w:p>
        </w:tc>
        <w:tc>
          <w:tcPr>
            <w:tcW w:w="3175" w:type="dxa"/>
            <w:shd w:val="clear" w:color="auto" w:fill="2E75B6"/>
          </w:tcPr>
          <w:p w14:paraId="2AF06D6D">
            <w:r>
              <w:rPr>
                <w:rFonts w:ascii="宋体" w:hAnsi="宋体" w:eastAsia="宋体"/>
                <w:b/>
                <w:color w:val="FFFFFF"/>
                <w:sz w:val="20"/>
              </w:rPr>
              <w:t>值班员该做什么</w:t>
            </w:r>
          </w:p>
        </w:tc>
      </w:tr>
      <w:tr w14:paraId="14A6D4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74" w:type="dxa"/>
          </w:tcPr>
          <w:p w14:paraId="2EF3D113">
            <w:r>
              <w:rPr>
                <w:rFonts w:ascii="宋体" w:hAnsi="宋体" w:eastAsia="宋体"/>
                <w:b w:val="0"/>
                <w:sz w:val="20"/>
              </w:rPr>
              <w:t>active</w:t>
            </w:r>
          </w:p>
        </w:tc>
        <w:tc>
          <w:tcPr>
            <w:tcW w:w="1701" w:type="dxa"/>
          </w:tcPr>
          <w:p w14:paraId="0798DF42">
            <w:r>
              <w:rPr>
                <w:rFonts w:ascii="宋体" w:hAnsi="宋体" w:eastAsia="宋体"/>
                <w:b w:val="0"/>
                <w:sz w:val="20"/>
              </w:rPr>
              <w:t>活跃</w:t>
            </w:r>
          </w:p>
        </w:tc>
        <w:tc>
          <w:tcPr>
            <w:tcW w:w="3175" w:type="dxa"/>
          </w:tcPr>
          <w:p w14:paraId="0FE76D78">
            <w:r>
              <w:rPr>
                <w:rFonts w:ascii="宋体" w:hAnsi="宋体" w:eastAsia="宋体"/>
                <w:b w:val="0"/>
                <w:sz w:val="20"/>
              </w:rPr>
              <w:t>条件成立，尚未确认</w:t>
            </w:r>
          </w:p>
        </w:tc>
        <w:tc>
          <w:tcPr>
            <w:tcW w:w="3175" w:type="dxa"/>
          </w:tcPr>
          <w:p w14:paraId="2ED4A0EB">
            <w:r>
              <w:rPr>
                <w:rFonts w:ascii="宋体" w:hAnsi="宋体" w:eastAsia="宋体"/>
                <w:b w:val="0"/>
                <w:sz w:val="20"/>
              </w:rPr>
              <w:t>立即查看画面、判断真假、必要时到现场</w:t>
            </w:r>
          </w:p>
        </w:tc>
      </w:tr>
      <w:tr w14:paraId="260AF0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74" w:type="dxa"/>
            <w:shd w:val="clear" w:color="auto" w:fill="F4F8FC"/>
          </w:tcPr>
          <w:p w14:paraId="5C4189BA">
            <w:r>
              <w:rPr>
                <w:rFonts w:ascii="宋体" w:hAnsi="宋体" w:eastAsia="宋体"/>
                <w:b w:val="0"/>
                <w:sz w:val="20"/>
              </w:rPr>
              <w:t>passive</w:t>
            </w:r>
          </w:p>
        </w:tc>
        <w:tc>
          <w:tcPr>
            <w:tcW w:w="1701" w:type="dxa"/>
            <w:shd w:val="clear" w:color="auto" w:fill="F4F8FC"/>
          </w:tcPr>
          <w:p w14:paraId="3AC63691">
            <w:r>
              <w:rPr>
                <w:rFonts w:ascii="宋体" w:hAnsi="宋体" w:eastAsia="宋体"/>
                <w:b w:val="0"/>
                <w:sz w:val="20"/>
              </w:rPr>
              <w:t>被动</w:t>
            </w:r>
          </w:p>
        </w:tc>
        <w:tc>
          <w:tcPr>
            <w:tcW w:w="3175" w:type="dxa"/>
            <w:shd w:val="clear" w:color="auto" w:fill="F4F8FC"/>
          </w:tcPr>
          <w:p w14:paraId="1128EEEB">
            <w:r>
              <w:rPr>
                <w:rFonts w:ascii="宋体" w:hAnsi="宋体" w:eastAsia="宋体"/>
                <w:b w:val="0"/>
                <w:sz w:val="20"/>
              </w:rPr>
              <w:t>条件已消失，尚未确认</w:t>
            </w:r>
          </w:p>
        </w:tc>
        <w:tc>
          <w:tcPr>
            <w:tcW w:w="3175" w:type="dxa"/>
            <w:shd w:val="clear" w:color="auto" w:fill="F4F8FC"/>
          </w:tcPr>
          <w:p w14:paraId="43262087">
            <w:r>
              <w:rPr>
                <w:rFonts w:ascii="宋体" w:hAnsi="宋体" w:eastAsia="宋体"/>
                <w:b w:val="0"/>
                <w:sz w:val="20"/>
              </w:rPr>
              <w:t>补确认，并记录原因</w:t>
            </w:r>
          </w:p>
        </w:tc>
      </w:tr>
      <w:tr w14:paraId="2B7937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74" w:type="dxa"/>
          </w:tcPr>
          <w:p w14:paraId="510A23EA">
            <w:r>
              <w:rPr>
                <w:rFonts w:ascii="宋体" w:hAnsi="宋体" w:eastAsia="宋体"/>
                <w:b w:val="0"/>
                <w:sz w:val="20"/>
              </w:rPr>
              <w:t>active-ack</w:t>
            </w:r>
          </w:p>
        </w:tc>
        <w:tc>
          <w:tcPr>
            <w:tcW w:w="1701" w:type="dxa"/>
          </w:tcPr>
          <w:p w14:paraId="72B498D4">
            <w:r>
              <w:rPr>
                <w:rFonts w:ascii="宋体" w:hAnsi="宋体" w:eastAsia="宋体"/>
                <w:b w:val="0"/>
                <w:sz w:val="20"/>
              </w:rPr>
              <w:t>活动-已确认</w:t>
            </w:r>
          </w:p>
        </w:tc>
        <w:tc>
          <w:tcPr>
            <w:tcW w:w="3175" w:type="dxa"/>
          </w:tcPr>
          <w:p w14:paraId="58E0544C">
            <w:r>
              <w:rPr>
                <w:rFonts w:ascii="宋体" w:hAnsi="宋体" w:eastAsia="宋体"/>
                <w:b w:val="0"/>
                <w:sz w:val="20"/>
              </w:rPr>
              <w:t>条件仍成立，但已有人签收</w:t>
            </w:r>
          </w:p>
        </w:tc>
        <w:tc>
          <w:tcPr>
            <w:tcW w:w="3175" w:type="dxa"/>
          </w:tcPr>
          <w:p w14:paraId="0096B2D9">
            <w:r>
              <w:rPr>
                <w:rFonts w:ascii="宋体" w:hAnsi="宋体" w:eastAsia="宋体"/>
                <w:b w:val="0"/>
                <w:sz w:val="20"/>
              </w:rPr>
              <w:t>继续跟踪，直到条件消失</w:t>
            </w:r>
          </w:p>
        </w:tc>
      </w:tr>
    </w:tbl>
    <w:p w14:paraId="4AF8A19A"/>
    <w:p w14:paraId="3294ABF9">
      <w:pPr>
        <w:pStyle w:val="4"/>
      </w:pPr>
      <w:bookmarkStart w:id="107" w:name="_Toc21564"/>
      <w:r>
        <w:rPr>
          <w:rFonts w:ascii="微软雅黑" w:hAnsi="微软雅黑" w:eastAsia="微软雅黑"/>
          <w:b/>
          <w:color w:val="2E75B6"/>
          <w:sz w:val="28"/>
        </w:rPr>
        <w:t>14.6 报警之后让系统做什么：六种动作</w:t>
      </w:r>
      <w:bookmarkEnd w:id="107"/>
    </w:p>
    <w:p w14:paraId="21D781AF">
      <w:pPr>
        <w:ind w:firstLine="0"/>
      </w:pPr>
      <w:r>
        <w:rPr>
          <w:rFonts w:ascii="宋体" w:hAnsi="宋体" w:eastAsia="宋体"/>
          <w:sz w:val="21"/>
        </w:rPr>
        <w:t>报警不只是弹一行字。每一档都可以挂动作，报警触发时自动执行。</w:t>
      </w:r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3"/>
        <w:gridCol w:w="2831"/>
        <w:gridCol w:w="2516"/>
        <w:gridCol w:w="2407"/>
      </w:tblGrid>
      <w:tr w14:paraId="45201B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7" w:type="dxa"/>
            <w:shd w:val="clear" w:color="auto" w:fill="2E75B6"/>
          </w:tcPr>
          <w:p w14:paraId="26E38042">
            <w:r>
              <w:rPr>
                <w:rFonts w:ascii="宋体" w:hAnsi="宋体" w:eastAsia="宋体"/>
                <w:b/>
                <w:color w:val="FFFFFF"/>
                <w:sz w:val="20"/>
              </w:rPr>
              <w:t>动作</w:t>
            </w:r>
          </w:p>
        </w:tc>
        <w:tc>
          <w:tcPr>
            <w:tcW w:w="2948" w:type="dxa"/>
            <w:shd w:val="clear" w:color="auto" w:fill="2E75B6"/>
          </w:tcPr>
          <w:p w14:paraId="1E7ABFF2">
            <w:r>
              <w:rPr>
                <w:rFonts w:ascii="宋体" w:hAnsi="宋体" w:eastAsia="宋体"/>
                <w:b/>
                <w:color w:val="FFFFFF"/>
                <w:sz w:val="20"/>
              </w:rPr>
              <w:t>效果</w:t>
            </w:r>
          </w:p>
        </w:tc>
        <w:tc>
          <w:tcPr>
            <w:tcW w:w="2608" w:type="dxa"/>
            <w:shd w:val="clear" w:color="auto" w:fill="2E75B6"/>
          </w:tcPr>
          <w:p w14:paraId="3695E136">
            <w:r>
              <w:rPr>
                <w:rFonts w:ascii="宋体" w:hAnsi="宋体" w:eastAsia="宋体"/>
                <w:b/>
                <w:color w:val="FFFFFF"/>
                <w:sz w:val="20"/>
              </w:rPr>
              <w:t>关键参数</w:t>
            </w:r>
          </w:p>
        </w:tc>
        <w:tc>
          <w:tcPr>
            <w:tcW w:w="2494" w:type="dxa"/>
            <w:shd w:val="clear" w:color="auto" w:fill="2E75B6"/>
          </w:tcPr>
          <w:p w14:paraId="3583739C">
            <w:r>
              <w:rPr>
                <w:rFonts w:ascii="宋体" w:hAnsi="宋体" w:eastAsia="宋体"/>
                <w:b/>
                <w:color w:val="FFFFFF"/>
                <w:sz w:val="20"/>
              </w:rPr>
              <w:t>注意</w:t>
            </w:r>
          </w:p>
        </w:tc>
      </w:tr>
      <w:tr w14:paraId="766384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7" w:type="dxa"/>
          </w:tcPr>
          <w:p w14:paraId="35AFB94C">
            <w:r>
              <w:rPr>
                <w:rFonts w:ascii="宋体" w:hAnsi="宋体" w:eastAsia="宋体"/>
                <w:b w:val="0"/>
                <w:sz w:val="20"/>
              </w:rPr>
              <w:t>显示弹幕</w:t>
            </w:r>
          </w:p>
        </w:tc>
        <w:tc>
          <w:tcPr>
            <w:tcW w:w="2948" w:type="dxa"/>
          </w:tcPr>
          <w:p w14:paraId="0FAC43C3">
            <w:r>
              <w:rPr>
                <w:rFonts w:ascii="宋体" w:hAnsi="宋体" w:eastAsia="宋体"/>
                <w:b w:val="0"/>
                <w:sz w:val="20"/>
              </w:rPr>
              <w:t>在画面上叠加滚动提示条</w:t>
            </w:r>
          </w:p>
        </w:tc>
        <w:tc>
          <w:tcPr>
            <w:tcW w:w="2608" w:type="dxa"/>
          </w:tcPr>
          <w:p w14:paraId="01699B6F">
            <w:r>
              <w:rPr>
                <w:rFonts w:ascii="宋体" w:hAnsi="宋体" w:eastAsia="宋体"/>
                <w:b w:val="0"/>
                <w:sz w:val="20"/>
              </w:rPr>
              <w:t>要显示的消息、类型</w:t>
            </w:r>
          </w:p>
        </w:tc>
        <w:tc>
          <w:tcPr>
            <w:tcW w:w="2494" w:type="dxa"/>
          </w:tcPr>
          <w:p w14:paraId="07C1E799">
            <w:r>
              <w:rPr>
                <w:rFonts w:ascii="宋体" w:hAnsi="宋体" w:eastAsia="宋体"/>
                <w:b w:val="0"/>
                <w:sz w:val="20"/>
              </w:rPr>
              <w:t>不要用于高频报警，会刷屏</w:t>
            </w:r>
          </w:p>
        </w:tc>
      </w:tr>
      <w:tr w14:paraId="06F50C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7" w:type="dxa"/>
            <w:shd w:val="clear" w:color="auto" w:fill="F4F8FC"/>
          </w:tcPr>
          <w:p w14:paraId="6D7450D0">
            <w:r>
              <w:rPr>
                <w:rFonts w:ascii="宋体" w:hAnsi="宋体" w:eastAsia="宋体"/>
                <w:b w:val="0"/>
                <w:sz w:val="20"/>
              </w:rPr>
              <w:t>设置视图</w:t>
            </w:r>
          </w:p>
        </w:tc>
        <w:tc>
          <w:tcPr>
            <w:tcW w:w="2948" w:type="dxa"/>
            <w:shd w:val="clear" w:color="auto" w:fill="F4F8FC"/>
          </w:tcPr>
          <w:p w14:paraId="3BBA8B90">
            <w:r>
              <w:rPr>
                <w:rFonts w:ascii="宋体" w:hAnsi="宋体" w:eastAsia="宋体"/>
                <w:b w:val="0"/>
                <w:sz w:val="20"/>
              </w:rPr>
              <w:t>自动切换到指定画面</w:t>
            </w:r>
          </w:p>
        </w:tc>
        <w:tc>
          <w:tcPr>
            <w:tcW w:w="2608" w:type="dxa"/>
            <w:shd w:val="clear" w:color="auto" w:fill="F4F8FC"/>
          </w:tcPr>
          <w:p w14:paraId="0AFFE072">
            <w:r>
              <w:rPr>
                <w:rFonts w:ascii="宋体" w:hAnsi="宋体" w:eastAsia="宋体"/>
                <w:b w:val="0"/>
                <w:sz w:val="20"/>
              </w:rPr>
              <w:t>要显示的视图</w:t>
            </w:r>
          </w:p>
        </w:tc>
        <w:tc>
          <w:tcPr>
            <w:tcW w:w="2494" w:type="dxa"/>
            <w:shd w:val="clear" w:color="auto" w:fill="F4F8FC"/>
          </w:tcPr>
          <w:p w14:paraId="43E6F3D6">
            <w:r>
              <w:rPr>
                <w:rFonts w:ascii="宋体" w:hAnsi="宋体" w:eastAsia="宋体"/>
                <w:b w:val="0"/>
                <w:sz w:val="20"/>
              </w:rPr>
              <w:t>多人同时看同一台机器时会互相抢画面</w:t>
            </w:r>
          </w:p>
        </w:tc>
      </w:tr>
      <w:tr w14:paraId="440C05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7" w:type="dxa"/>
          </w:tcPr>
          <w:p w14:paraId="63ACC4AF">
            <w:r>
              <w:rPr>
                <w:rFonts w:ascii="宋体" w:hAnsi="宋体" w:eastAsia="宋体"/>
                <w:b w:val="0"/>
                <w:sz w:val="20"/>
              </w:rPr>
              <w:t>设置值</w:t>
            </w:r>
          </w:p>
        </w:tc>
        <w:tc>
          <w:tcPr>
            <w:tcW w:w="2948" w:type="dxa"/>
          </w:tcPr>
          <w:p w14:paraId="5C41CE39">
            <w:r>
              <w:rPr>
                <w:rFonts w:ascii="宋体" w:hAnsi="宋体" w:eastAsia="宋体"/>
                <w:b w:val="0"/>
                <w:sz w:val="20"/>
              </w:rPr>
              <w:t>把某个变量写成指定值</w:t>
            </w:r>
          </w:p>
        </w:tc>
        <w:tc>
          <w:tcPr>
            <w:tcW w:w="2608" w:type="dxa"/>
          </w:tcPr>
          <w:p w14:paraId="239E54F3">
            <w:r>
              <w:rPr>
                <w:rFonts w:ascii="宋体" w:hAnsi="宋体" w:eastAsia="宋体"/>
                <w:b w:val="0"/>
                <w:sz w:val="20"/>
              </w:rPr>
              <w:t>目标变量、要设置的值</w:t>
            </w:r>
          </w:p>
        </w:tc>
        <w:tc>
          <w:tcPr>
            <w:tcW w:w="2494" w:type="dxa"/>
          </w:tcPr>
          <w:p w14:paraId="5086311B">
            <w:r>
              <w:rPr>
                <w:rFonts w:ascii="宋体" w:hAnsi="宋体" w:eastAsia="宋体"/>
                <w:b w:val="0"/>
                <w:sz w:val="20"/>
              </w:rPr>
              <w:t>会真实下发到设备，务必确认后再启用</w:t>
            </w:r>
          </w:p>
        </w:tc>
      </w:tr>
      <w:tr w14:paraId="7A7CAF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7" w:type="dxa"/>
            <w:shd w:val="clear" w:color="auto" w:fill="F4F8FC"/>
          </w:tcPr>
          <w:p w14:paraId="0992044E">
            <w:r>
              <w:rPr>
                <w:rFonts w:ascii="宋体" w:hAnsi="宋体" w:eastAsia="宋体"/>
                <w:b w:val="0"/>
                <w:sz w:val="20"/>
              </w:rPr>
              <w:t>运行脚本</w:t>
            </w:r>
          </w:p>
        </w:tc>
        <w:tc>
          <w:tcPr>
            <w:tcW w:w="2948" w:type="dxa"/>
            <w:shd w:val="clear" w:color="auto" w:fill="F4F8FC"/>
          </w:tcPr>
          <w:p w14:paraId="4509BFB2">
            <w:r>
              <w:rPr>
                <w:rFonts w:ascii="宋体" w:hAnsi="宋体" w:eastAsia="宋体"/>
                <w:b w:val="0"/>
                <w:sz w:val="20"/>
              </w:rPr>
              <w:t>执行一段脚本</w:t>
            </w:r>
          </w:p>
        </w:tc>
        <w:tc>
          <w:tcPr>
            <w:tcW w:w="2608" w:type="dxa"/>
            <w:shd w:val="clear" w:color="auto" w:fill="F4F8FC"/>
          </w:tcPr>
          <w:p w14:paraId="73F4C08D">
            <w:r>
              <w:rPr>
                <w:rFonts w:ascii="宋体" w:hAnsi="宋体" w:eastAsia="宋体"/>
                <w:b w:val="0"/>
                <w:sz w:val="20"/>
              </w:rPr>
              <w:t>脚本名称</w:t>
            </w:r>
          </w:p>
        </w:tc>
        <w:tc>
          <w:tcPr>
            <w:tcW w:w="2494" w:type="dxa"/>
            <w:shd w:val="clear" w:color="auto" w:fill="F4F8FC"/>
          </w:tcPr>
          <w:p w14:paraId="2CFAEF75">
            <w:r>
              <w:rPr>
                <w:rFonts w:ascii="宋体" w:hAnsi="宋体" w:eastAsia="宋体"/>
                <w:b w:val="0"/>
                <w:sz w:val="20"/>
              </w:rPr>
              <w:t>脚本报错不影响报警本身，但动作会失败</w:t>
            </w:r>
          </w:p>
        </w:tc>
      </w:tr>
      <w:tr w14:paraId="6FCDC5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7" w:type="dxa"/>
          </w:tcPr>
          <w:p w14:paraId="32DDC54F">
            <w:r>
              <w:rPr>
                <w:rFonts w:ascii="宋体" w:hAnsi="宋体" w:eastAsia="宋体"/>
                <w:b w:val="0"/>
                <w:sz w:val="20"/>
              </w:rPr>
              <w:t>显示消息</w:t>
            </w:r>
          </w:p>
        </w:tc>
        <w:tc>
          <w:tcPr>
            <w:tcW w:w="2948" w:type="dxa"/>
          </w:tcPr>
          <w:p w14:paraId="66BF7E42">
            <w:r>
              <w:rPr>
                <w:rFonts w:ascii="宋体" w:hAnsi="宋体" w:eastAsia="宋体"/>
                <w:b w:val="0"/>
                <w:sz w:val="20"/>
              </w:rPr>
              <w:t>弹出提示消息</w:t>
            </w:r>
          </w:p>
        </w:tc>
        <w:tc>
          <w:tcPr>
            <w:tcW w:w="2608" w:type="dxa"/>
          </w:tcPr>
          <w:p w14:paraId="64270600">
            <w:r>
              <w:rPr>
                <w:rFonts w:ascii="宋体" w:hAnsi="宋体" w:eastAsia="宋体"/>
                <w:b w:val="0"/>
                <w:sz w:val="20"/>
              </w:rPr>
              <w:t>要显示的消息、类型</w:t>
            </w:r>
          </w:p>
        </w:tc>
        <w:tc>
          <w:tcPr>
            <w:tcW w:w="2494" w:type="dxa"/>
          </w:tcPr>
          <w:p w14:paraId="7303DD22">
            <w:r>
              <w:rPr>
                <w:rFonts w:ascii="宋体" w:hAnsi="宋体" w:eastAsia="宋体"/>
                <w:b w:val="0"/>
                <w:sz w:val="20"/>
              </w:rPr>
              <w:t>需要人工点掉，高频时会打断操作</w:t>
            </w:r>
          </w:p>
        </w:tc>
      </w:tr>
      <w:tr w14:paraId="481DBA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7" w:type="dxa"/>
            <w:shd w:val="clear" w:color="auto" w:fill="F4F8FC"/>
          </w:tcPr>
          <w:p w14:paraId="080D1866">
            <w:r>
              <w:rPr>
                <w:rFonts w:ascii="宋体" w:hAnsi="宋体" w:eastAsia="宋体"/>
                <w:b w:val="0"/>
                <w:sz w:val="20"/>
              </w:rPr>
              <w:t>发送消息</w:t>
            </w:r>
          </w:p>
        </w:tc>
        <w:tc>
          <w:tcPr>
            <w:tcW w:w="2948" w:type="dxa"/>
            <w:shd w:val="clear" w:color="auto" w:fill="F4F8FC"/>
          </w:tcPr>
          <w:p w14:paraId="20FFD48F">
            <w:r>
              <w:rPr>
                <w:rFonts w:ascii="宋体" w:hAnsi="宋体" w:eastAsia="宋体"/>
                <w:b w:val="0"/>
                <w:sz w:val="20"/>
              </w:rPr>
              <w:t>把消息推给外部通道</w:t>
            </w:r>
          </w:p>
        </w:tc>
        <w:tc>
          <w:tcPr>
            <w:tcW w:w="2608" w:type="dxa"/>
            <w:shd w:val="clear" w:color="auto" w:fill="F4F8FC"/>
          </w:tcPr>
          <w:p w14:paraId="664094C0">
            <w:r>
              <w:rPr>
                <w:rFonts w:ascii="宋体" w:hAnsi="宋体" w:eastAsia="宋体"/>
                <w:b w:val="0"/>
                <w:sz w:val="20"/>
              </w:rPr>
              <w:t>消息内容</w:t>
            </w:r>
          </w:p>
        </w:tc>
        <w:tc>
          <w:tcPr>
            <w:tcW w:w="2494" w:type="dxa"/>
            <w:shd w:val="clear" w:color="auto" w:fill="F4F8FC"/>
          </w:tcPr>
          <w:p w14:paraId="737AA3AF">
            <w:r>
              <w:rPr>
                <w:rFonts w:ascii="宋体" w:hAnsi="宋体" w:eastAsia="宋体"/>
                <w:b w:val="0"/>
                <w:sz w:val="20"/>
              </w:rPr>
              <w:t>外部通道未接通时只在日志里留痕</w:t>
            </w:r>
          </w:p>
        </w:tc>
      </w:tr>
    </w:tbl>
    <w:p w14:paraId="313D9840"/>
    <w:p w14:paraId="520D1FCE">
      <w:pPr>
        <w:pBdr>
          <w:left w:val="single" w:color="B03000" w:sz="18" w:space="6"/>
        </w:pBdr>
        <w:ind w:left="170"/>
      </w:pPr>
      <w:r>
        <w:rPr>
          <w:rFonts w:ascii="微软雅黑" w:hAnsi="微软雅黑" w:eastAsia="微软雅黑"/>
          <w:b/>
          <w:color w:val="B03000"/>
          <w:sz w:val="20"/>
        </w:rPr>
        <w:t xml:space="preserve">提示  </w:t>
      </w:r>
      <w:r>
        <w:rPr>
          <w:rFonts w:ascii="宋体" w:hAnsi="宋体" w:eastAsia="宋体"/>
          <w:sz w:val="20"/>
        </w:rPr>
        <w:t>“设置值”是唯一会改变现场状态的动作。启用前请在调试环境验证一遍，并确认目标变量是可写类型；只读变量下发会被拒绝并记入日志。</w:t>
      </w:r>
    </w:p>
    <w:p w14:paraId="3D50F4B0">
      <w:pPr>
        <w:pStyle w:val="4"/>
      </w:pPr>
      <w:bookmarkStart w:id="108" w:name="_Toc15270"/>
      <w:r>
        <w:rPr>
          <w:rFonts w:ascii="微软雅黑" w:hAnsi="微软雅黑" w:eastAsia="微软雅黑"/>
          <w:b/>
          <w:color w:val="2E75B6"/>
          <w:sz w:val="28"/>
        </w:rPr>
        <w:t>14.7 确认报警的标准动作</w:t>
      </w:r>
      <w:bookmarkEnd w:id="108"/>
    </w:p>
    <w:p w14:paraId="3AB3F03A">
      <w:pPr>
        <w:ind w:firstLine="0"/>
      </w:pPr>
      <w:r>
        <w:rPr>
          <w:rFonts w:ascii="宋体" w:hAnsi="宋体" w:eastAsia="宋体"/>
          <w:sz w:val="21"/>
        </w:rPr>
        <w:t>日常确认只有三步，顺序不要颠倒：</w:t>
      </w:r>
    </w:p>
    <w:p w14:paraId="2BBC2305">
      <w:pPr>
        <w:pStyle w:val="14"/>
      </w:pPr>
      <w:r>
        <w:rPr>
          <w:rFonts w:ascii="宋体" w:hAnsi="宋体" w:eastAsia="宋体"/>
          <w:sz w:val="21"/>
        </w:rPr>
        <w:t>先看：点开报警对应画面，确认现场状态与报警文字是否一致；</w:t>
      </w:r>
    </w:p>
    <w:p w14:paraId="47CE5999">
      <w:pPr>
        <w:pStyle w:val="14"/>
      </w:pPr>
      <w:r>
        <w:rPr>
          <w:rFonts w:ascii="宋体" w:hAnsi="宋体" w:eastAsia="宋体"/>
          <w:sz w:val="21"/>
        </w:rPr>
        <w:t>再判：判断是真报警还是误报，误报要记下原因（传感器漂移、工况切换、检修中）；</w:t>
      </w:r>
    </w:p>
    <w:p w14:paraId="29F89937">
      <w:pPr>
        <w:pStyle w:val="14"/>
      </w:pPr>
      <w:r>
        <w:rPr>
          <w:rFonts w:ascii="宋体" w:hAnsi="宋体" w:eastAsia="宋体"/>
          <w:sz w:val="21"/>
        </w:rPr>
        <w:t>后确认：在报警页选中该条，点“ACK”，系统记录确认人与时间。</w:t>
      </w:r>
    </w:p>
    <w:p w14:paraId="7EE95F1F">
      <w:pPr>
        <w:ind w:firstLine="0"/>
      </w:pPr>
      <w:r>
        <w:rPr>
          <w:rFonts w:ascii="宋体" w:hAnsi="宋体" w:eastAsia="宋体"/>
          <w:sz w:val="21"/>
        </w:rPr>
        <w:t>报警页上方有“ACK所有警报”按钮，只在交接班或大面积误报时使用。批量确认会一次性抹掉多条未处理报警的责任痕迹，事后追查会变难。</w:t>
      </w:r>
    </w:p>
    <w:p w14:paraId="46E3AAC3">
      <w:pPr>
        <w:pStyle w:val="4"/>
      </w:pPr>
      <w:bookmarkStart w:id="109" w:name="_Toc21636"/>
      <w:r>
        <w:rPr>
          <w:rFonts w:ascii="微软雅黑" w:hAnsi="微软雅黑" w:eastAsia="微软雅黑"/>
          <w:b/>
          <w:color w:val="2E75B6"/>
          <w:sz w:val="28"/>
        </w:rPr>
        <w:t>14.8 报警记录怎么查</w:t>
      </w:r>
      <w:bookmarkEnd w:id="109"/>
    </w:p>
    <w:p w14:paraId="45F4D76F">
      <w:pPr>
        <w:ind w:firstLine="0"/>
      </w:pPr>
      <w:r>
        <w:rPr>
          <w:rFonts w:ascii="宋体" w:hAnsi="宋体" w:eastAsia="宋体"/>
          <w:sz w:val="21"/>
        </w:rPr>
        <w:t>报警历史按时间倒序排列，列固定为：日期/时间、警报（变量名）、文本、优先级、状态。查询要点：</w:t>
      </w:r>
    </w:p>
    <w:p w14:paraId="5020F011">
      <w:pPr>
        <w:pStyle w:val="16"/>
      </w:pPr>
      <w:r>
        <w:rPr>
          <w:rFonts w:ascii="宋体" w:hAnsi="宋体" w:eastAsia="宋体"/>
          <w:sz w:val="21"/>
        </w:rPr>
        <w:t>先选时间范围，再选优先级；范围越大越慢；</w:t>
      </w:r>
    </w:p>
    <w:p w14:paraId="20FC19CF">
      <w:pPr>
        <w:pStyle w:val="16"/>
      </w:pPr>
      <w:r>
        <w:rPr>
          <w:rFonts w:ascii="宋体" w:hAnsi="宋体" w:eastAsia="宋体"/>
          <w:sz w:val="21"/>
        </w:rPr>
        <w:t>每页项目可调，默认 25 条；导出前先缩小范围；</w:t>
      </w:r>
    </w:p>
    <w:p w14:paraId="4FCC582C">
      <w:pPr>
        <w:pStyle w:val="16"/>
      </w:pPr>
      <w:r>
        <w:rPr>
          <w:rFonts w:ascii="宋体" w:hAnsi="宋体" w:eastAsia="宋体"/>
          <w:sz w:val="21"/>
        </w:rPr>
        <w:t>“场景事件确认后保留在历史中”——八场景事件确认后不会消失，仍可在历史里查到；</w:t>
      </w:r>
    </w:p>
    <w:p w14:paraId="4227E0F2">
      <w:pPr>
        <w:pStyle w:val="16"/>
      </w:pPr>
      <w:r>
        <w:rPr>
          <w:rFonts w:ascii="宋体" w:hAnsi="宋体" w:eastAsia="宋体"/>
          <w:sz w:val="21"/>
        </w:rPr>
        <w:t>历史记录不可编辑，这是审计要求，不要试图修改。</w:t>
      </w:r>
    </w:p>
    <w:p w14:paraId="5761160F">
      <w:pPr>
        <w:jc w:val="center"/>
      </w:pPr>
      <w:r>
        <w:drawing>
          <wp:inline distT="0" distB="0" distL="114300" distR="114300">
            <wp:extent cx="5579745" cy="3487420"/>
            <wp:effectExtent l="0" t="0" r="1905" b="1778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945325">
      <w:pPr>
        <w:jc w:val="center"/>
      </w:pPr>
      <w:r>
        <w:rPr>
          <w:rFonts w:ascii="宋体" w:hAnsi="宋体" w:eastAsia="宋体"/>
          <w:b w:val="0"/>
          <w:color w:val="595959"/>
          <w:sz w:val="18"/>
        </w:rPr>
        <w:t>图 14-1  报警页：上方为当前报警，下方为历史记录，右上角为批量确认</w:t>
      </w:r>
    </w:p>
    <w:p w14:paraId="777A2295">
      <w:pPr>
        <w:pStyle w:val="4"/>
      </w:pPr>
      <w:bookmarkStart w:id="110" w:name="_Toc16583"/>
      <w:r>
        <w:rPr>
          <w:rFonts w:ascii="微软雅黑" w:hAnsi="微软雅黑" w:eastAsia="微软雅黑"/>
          <w:b/>
          <w:color w:val="2E75B6"/>
          <w:sz w:val="28"/>
        </w:rPr>
        <w:t>14.9 本章验收清单</w:t>
      </w:r>
      <w:bookmarkEnd w:id="110"/>
    </w:p>
    <w:p w14:paraId="619333B1">
      <w:pPr>
        <w:pStyle w:val="16"/>
      </w:pPr>
      <w:r>
        <w:rPr>
          <w:rFonts w:ascii="宋体" w:hAnsi="宋体" w:eastAsia="宋体"/>
          <w:sz w:val="21"/>
        </w:rPr>
        <w:t>随便挑一个模拟变量，把四档都填上，用调试值逐档触发，确认哪一档报、哪一档不报；</w:t>
      </w:r>
    </w:p>
    <w:p w14:paraId="534B8CE9">
      <w:pPr>
        <w:pStyle w:val="16"/>
      </w:pPr>
      <w:r>
        <w:rPr>
          <w:rFonts w:ascii="宋体" w:hAnsi="宋体" w:eastAsia="宋体"/>
          <w:sz w:val="21"/>
        </w:rPr>
        <w:t>确认“高限 80–95、高高限 95–150”不重叠；</w:t>
      </w:r>
    </w:p>
    <w:p w14:paraId="7A656887">
      <w:pPr>
        <w:pStyle w:val="16"/>
      </w:pPr>
      <w:r>
        <w:rPr>
          <w:rFonts w:ascii="宋体" w:hAnsi="宋体" w:eastAsia="宋体"/>
          <w:sz w:val="21"/>
        </w:rPr>
        <w:t>把时间延迟设成 5 秒，制造一次 1 秒的毛刺，确认不报警；</w:t>
      </w:r>
    </w:p>
    <w:p w14:paraId="07E81048">
      <w:pPr>
        <w:pStyle w:val="16"/>
      </w:pPr>
      <w:r>
        <w:rPr>
          <w:rFonts w:ascii="宋体" w:hAnsi="宋体" w:eastAsia="宋体"/>
          <w:sz w:val="21"/>
        </w:rPr>
        <w:t>按 14.7 的三步走一遍确认流程，确认状态从“活跃”变为“活动-已确认”；</w:t>
      </w:r>
    </w:p>
    <w:p w14:paraId="6A715866">
      <w:pPr>
        <w:pStyle w:val="16"/>
      </w:pPr>
      <w:r>
        <w:rPr>
          <w:rFonts w:ascii="宋体" w:hAnsi="宋体" w:eastAsia="宋体"/>
          <w:sz w:val="21"/>
        </w:rPr>
        <w:t>在历史里按时间范围查回刚才那条记录。</w:t>
      </w:r>
    </w:p>
    <w:p w14:paraId="557CABE4">
      <w:pPr>
        <w:pStyle w:val="3"/>
        <w:spacing w:before="280" w:after="120"/>
      </w:pPr>
      <w:bookmarkStart w:id="111" w:name="_Toc10965"/>
      <w:r>
        <w:rPr>
          <w:rFonts w:ascii="微软雅黑" w:hAnsi="微软雅黑" w:eastAsia="微软雅黑"/>
          <w:b/>
          <w:color w:val="1F4E79"/>
          <w:sz w:val="34"/>
        </w:rPr>
        <w:t>第 15 章  趋势曲线：把数据画成线</w:t>
      </w:r>
      <w:bookmarkEnd w:id="111"/>
    </w:p>
    <w:p w14:paraId="393BB7BE">
      <w:pPr>
        <w:ind w:firstLine="0"/>
      </w:pPr>
      <w:r>
        <w:rPr>
          <w:rFonts w:ascii="宋体" w:hAnsi="宋体" w:eastAsia="宋体"/>
          <w:sz w:val="21"/>
        </w:rPr>
        <w:t>组态软件里“趋势曲线”和“报表”是两件事：趋势看的是“变”，报表看的是“数”。本章讲怎么在画面上放一条能缩放、能回看历史的曲线。</w:t>
      </w:r>
    </w:p>
    <w:p w14:paraId="293DA4E9">
      <w:pPr>
        <w:pStyle w:val="4"/>
      </w:pPr>
      <w:bookmarkStart w:id="112" w:name="_Toc9690"/>
      <w:r>
        <w:rPr>
          <w:rFonts w:ascii="微软雅黑" w:hAnsi="微软雅黑" w:eastAsia="微软雅黑"/>
          <w:b/>
          <w:color w:val="2E75B6"/>
          <w:sz w:val="28"/>
        </w:rPr>
        <w:t>15.1 三种显示模式，先选对</w:t>
      </w:r>
      <w:bookmarkEnd w:id="112"/>
    </w:p>
    <w:p w14:paraId="3932E233">
      <w:pPr>
        <w:ind w:firstLine="0"/>
      </w:pPr>
      <w:r>
        <w:rPr>
          <w:rFonts w:ascii="宋体" w:hAnsi="宋体" w:eastAsia="宋体"/>
          <w:sz w:val="21"/>
        </w:rPr>
        <w:t>图表控件的“显示模式”决定它取哪段时间的数据。选错模式，你会看到“曲线不动”或“没有数据”，但这通常不是故障。</w:t>
      </w:r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64"/>
        <w:gridCol w:w="4727"/>
        <w:gridCol w:w="3096"/>
      </w:tblGrid>
      <w:tr w14:paraId="0C41C8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74" w:type="dxa"/>
            <w:shd w:val="clear" w:color="auto" w:fill="2E75B6"/>
          </w:tcPr>
          <w:p w14:paraId="28D4155F">
            <w:r>
              <w:rPr>
                <w:rFonts w:ascii="宋体" w:hAnsi="宋体" w:eastAsia="宋体"/>
                <w:b/>
                <w:color w:val="FFFFFF"/>
                <w:sz w:val="20"/>
              </w:rPr>
              <w:t>显示模式</w:t>
            </w:r>
          </w:p>
        </w:tc>
        <w:tc>
          <w:tcPr>
            <w:tcW w:w="4762" w:type="dxa"/>
            <w:shd w:val="clear" w:color="auto" w:fill="2E75B6"/>
          </w:tcPr>
          <w:p w14:paraId="36785EF2">
            <w:r>
              <w:rPr>
                <w:rFonts w:ascii="宋体" w:hAnsi="宋体" w:eastAsia="宋体"/>
                <w:b/>
                <w:color w:val="FFFFFF"/>
                <w:sz w:val="20"/>
              </w:rPr>
              <w:t>取数范围</w:t>
            </w:r>
          </w:p>
        </w:tc>
        <w:tc>
          <w:tcPr>
            <w:tcW w:w="3118" w:type="dxa"/>
            <w:shd w:val="clear" w:color="auto" w:fill="2E75B6"/>
          </w:tcPr>
          <w:p w14:paraId="08099E74">
            <w:r>
              <w:rPr>
                <w:rFonts w:ascii="宋体" w:hAnsi="宋体" w:eastAsia="宋体"/>
                <w:b/>
                <w:color w:val="FFFFFF"/>
                <w:sz w:val="20"/>
              </w:rPr>
              <w:t>典型用途</w:t>
            </w:r>
          </w:p>
        </w:tc>
      </w:tr>
      <w:tr w14:paraId="2187EC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74" w:type="dxa"/>
          </w:tcPr>
          <w:p w14:paraId="6B0CD93D">
            <w:r>
              <w:rPr>
                <w:rFonts w:ascii="宋体" w:hAnsi="宋体" w:eastAsia="宋体"/>
                <w:b w:val="0"/>
                <w:sz w:val="20"/>
              </w:rPr>
              <w:t>实时</w:t>
            </w:r>
          </w:p>
        </w:tc>
        <w:tc>
          <w:tcPr>
            <w:tcW w:w="4762" w:type="dxa"/>
          </w:tcPr>
          <w:p w14:paraId="59D486C6">
            <w:r>
              <w:rPr>
                <w:rFonts w:ascii="宋体" w:hAnsi="宋体" w:eastAsia="宋体"/>
                <w:b w:val="0"/>
                <w:sz w:val="20"/>
              </w:rPr>
              <w:t>从当前时刻往回推“最大分钟数”，并持续滚动刷新</w:t>
            </w:r>
          </w:p>
        </w:tc>
        <w:tc>
          <w:tcPr>
            <w:tcW w:w="3118" w:type="dxa"/>
          </w:tcPr>
          <w:p w14:paraId="41DB596D">
            <w:r>
              <w:rPr>
                <w:rFonts w:ascii="宋体" w:hAnsi="宋体" w:eastAsia="宋体"/>
                <w:b w:val="0"/>
                <w:sz w:val="20"/>
              </w:rPr>
              <w:t>值班监视，看最近几分钟的波动</w:t>
            </w:r>
          </w:p>
        </w:tc>
      </w:tr>
      <w:tr w14:paraId="2A6C33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74" w:type="dxa"/>
            <w:shd w:val="clear" w:color="auto" w:fill="F4F8FC"/>
          </w:tcPr>
          <w:p w14:paraId="1BA3F62A">
            <w:r>
              <w:rPr>
                <w:rFonts w:ascii="宋体" w:hAnsi="宋体" w:eastAsia="宋体"/>
                <w:b w:val="0"/>
                <w:sz w:val="20"/>
              </w:rPr>
              <w:t>历史</w:t>
            </w:r>
          </w:p>
        </w:tc>
        <w:tc>
          <w:tcPr>
            <w:tcW w:w="4762" w:type="dxa"/>
            <w:shd w:val="clear" w:color="auto" w:fill="F4F8FC"/>
          </w:tcPr>
          <w:p w14:paraId="357AE25B">
            <w:r>
              <w:rPr>
                <w:rFonts w:ascii="宋体" w:hAnsi="宋体" w:eastAsia="宋体"/>
                <w:b w:val="0"/>
                <w:sz w:val="20"/>
              </w:rPr>
              <w:t>按“日期范围”取固定时段，不随时间滚动</w:t>
            </w:r>
          </w:p>
        </w:tc>
        <w:tc>
          <w:tcPr>
            <w:tcW w:w="3118" w:type="dxa"/>
            <w:shd w:val="clear" w:color="auto" w:fill="F4F8FC"/>
          </w:tcPr>
          <w:p w14:paraId="499E4E68">
            <w:r>
              <w:rPr>
                <w:rFonts w:ascii="宋体" w:hAnsi="宋体" w:eastAsia="宋体"/>
                <w:b w:val="0"/>
                <w:sz w:val="20"/>
              </w:rPr>
              <w:t>事后分析、交接班复盘</w:t>
            </w:r>
          </w:p>
        </w:tc>
      </w:tr>
      <w:tr w14:paraId="7D99CC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74" w:type="dxa"/>
          </w:tcPr>
          <w:p w14:paraId="4B067EB2">
            <w:r>
              <w:rPr>
                <w:rFonts w:ascii="宋体" w:hAnsi="宋体" w:eastAsia="宋体"/>
                <w:b w:val="0"/>
                <w:sz w:val="20"/>
              </w:rPr>
              <w:t>自定义</w:t>
            </w:r>
          </w:p>
        </w:tc>
        <w:tc>
          <w:tcPr>
            <w:tcW w:w="4762" w:type="dxa"/>
          </w:tcPr>
          <w:p w14:paraId="15D9C970">
            <w:r>
              <w:rPr>
                <w:rFonts w:ascii="宋体" w:hAnsi="宋体" w:eastAsia="宋体"/>
                <w:b w:val="0"/>
                <w:sz w:val="20"/>
              </w:rPr>
              <w:t>由使用者在画面上自己选起止时间</w:t>
            </w:r>
          </w:p>
        </w:tc>
        <w:tc>
          <w:tcPr>
            <w:tcW w:w="3118" w:type="dxa"/>
          </w:tcPr>
          <w:p w14:paraId="1B56F0EA">
            <w:r>
              <w:rPr>
                <w:rFonts w:ascii="宋体" w:hAnsi="宋体" w:eastAsia="宋体"/>
                <w:b w:val="0"/>
                <w:sz w:val="20"/>
              </w:rPr>
              <w:t>临时抽查某个时间段</w:t>
            </w:r>
          </w:p>
        </w:tc>
      </w:tr>
    </w:tbl>
    <w:p w14:paraId="241605D2"/>
    <w:p w14:paraId="0B39C528">
      <w:pPr>
        <w:pBdr>
          <w:left w:val="single" w:color="B03000" w:sz="18" w:space="6"/>
        </w:pBdr>
        <w:ind w:left="170"/>
      </w:pPr>
      <w:r>
        <w:rPr>
          <w:rFonts w:ascii="微软雅黑" w:hAnsi="微软雅黑" w:eastAsia="微软雅黑"/>
          <w:b/>
          <w:color w:val="B03000"/>
          <w:sz w:val="20"/>
        </w:rPr>
        <w:t xml:space="preserve">提示  </w:t>
      </w:r>
      <w:r>
        <w:rPr>
          <w:rFonts w:ascii="宋体" w:hAnsi="宋体" w:eastAsia="宋体"/>
          <w:sz w:val="20"/>
        </w:rPr>
        <w:t>实时模式的“最大分钟数”就是它的记忆长度：设成 30，就只看最近 30 分钟。设得太小，会以为“数据丢了”。</w:t>
      </w:r>
    </w:p>
    <w:p w14:paraId="2807094D">
      <w:pPr>
        <w:pStyle w:val="4"/>
      </w:pPr>
      <w:bookmarkStart w:id="113" w:name="_Toc30767"/>
      <w:r>
        <w:rPr>
          <w:rFonts w:ascii="微软雅黑" w:hAnsi="微软雅黑" w:eastAsia="微软雅黑"/>
          <w:b/>
          <w:color w:val="2E75B6"/>
          <w:sz w:val="28"/>
        </w:rPr>
        <w:t>15.2 一条曲线由什么决定</w:t>
      </w:r>
      <w:bookmarkEnd w:id="113"/>
    </w:p>
    <w:p w14:paraId="2BA3E376">
      <w:pPr>
        <w:ind w:firstLine="0"/>
      </w:pPr>
      <w:r>
        <w:rPr>
          <w:rFonts w:ascii="宋体" w:hAnsi="宋体" w:eastAsia="宋体"/>
          <w:sz w:val="21"/>
        </w:rPr>
        <w:t>图表里可以放多条线，每条线对应一个标签。线本身的属性如下。</w:t>
      </w:r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16"/>
        <w:gridCol w:w="3939"/>
        <w:gridCol w:w="3432"/>
      </w:tblGrid>
      <w:tr w14:paraId="32A228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28" w:type="dxa"/>
            <w:shd w:val="clear" w:color="auto" w:fill="2E75B6"/>
          </w:tcPr>
          <w:p w14:paraId="6E6F56BF">
            <w:r>
              <w:rPr>
                <w:rFonts w:ascii="宋体" w:hAnsi="宋体" w:eastAsia="宋体"/>
                <w:b/>
                <w:color w:val="FFFFFF"/>
                <w:sz w:val="20"/>
              </w:rPr>
              <w:t>属性</w:t>
            </w:r>
          </w:p>
        </w:tc>
        <w:tc>
          <w:tcPr>
            <w:tcW w:w="3969" w:type="dxa"/>
            <w:shd w:val="clear" w:color="auto" w:fill="2E75B6"/>
          </w:tcPr>
          <w:p w14:paraId="21C123B9">
            <w:r>
              <w:rPr>
                <w:rFonts w:ascii="宋体" w:hAnsi="宋体" w:eastAsia="宋体"/>
                <w:b/>
                <w:color w:val="FFFFFF"/>
                <w:sz w:val="20"/>
              </w:rPr>
              <w:t>作用</w:t>
            </w:r>
          </w:p>
        </w:tc>
        <w:tc>
          <w:tcPr>
            <w:tcW w:w="3458" w:type="dxa"/>
            <w:shd w:val="clear" w:color="auto" w:fill="2E75B6"/>
          </w:tcPr>
          <w:p w14:paraId="400C7E0F">
            <w:r>
              <w:rPr>
                <w:rFonts w:ascii="宋体" w:hAnsi="宋体" w:eastAsia="宋体"/>
                <w:b/>
                <w:color w:val="FFFFFF"/>
                <w:sz w:val="20"/>
              </w:rPr>
              <w:t>怎么填</w:t>
            </w:r>
          </w:p>
        </w:tc>
      </w:tr>
      <w:tr w14:paraId="07236B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28" w:type="dxa"/>
          </w:tcPr>
          <w:p w14:paraId="4C02803B">
            <w:r>
              <w:rPr>
                <w:rFonts w:ascii="宋体" w:hAnsi="宋体" w:eastAsia="宋体"/>
                <w:b w:val="0"/>
                <w:sz w:val="20"/>
              </w:rPr>
              <w:t>名称 / 标签</w:t>
            </w:r>
          </w:p>
        </w:tc>
        <w:tc>
          <w:tcPr>
            <w:tcW w:w="3969" w:type="dxa"/>
          </w:tcPr>
          <w:p w14:paraId="0A2E97A1">
            <w:r>
              <w:rPr>
                <w:rFonts w:ascii="宋体" w:hAnsi="宋体" w:eastAsia="宋体"/>
                <w:b w:val="0"/>
                <w:sz w:val="20"/>
              </w:rPr>
              <w:t>内部标识 / 图例上显示的文字</w:t>
            </w:r>
          </w:p>
        </w:tc>
        <w:tc>
          <w:tcPr>
            <w:tcW w:w="3458" w:type="dxa"/>
          </w:tcPr>
          <w:p w14:paraId="50FAB1AC">
            <w:r>
              <w:rPr>
                <w:rFonts w:ascii="宋体" w:hAnsi="宋体" w:eastAsia="宋体"/>
                <w:b w:val="0"/>
                <w:sz w:val="20"/>
              </w:rPr>
              <w:t>标签建议用中文，例如“1#泵出口压力”</w:t>
            </w:r>
          </w:p>
        </w:tc>
      </w:tr>
      <w:tr w14:paraId="03D9A9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28" w:type="dxa"/>
            <w:shd w:val="clear" w:color="auto" w:fill="F4F8FC"/>
          </w:tcPr>
          <w:p w14:paraId="67AEF373">
            <w:r>
              <w:rPr>
                <w:rFonts w:ascii="宋体" w:hAnsi="宋体" w:eastAsia="宋体"/>
                <w:b w:val="0"/>
                <w:sz w:val="20"/>
              </w:rPr>
              <w:t>来源（标签）</w:t>
            </w:r>
          </w:p>
        </w:tc>
        <w:tc>
          <w:tcPr>
            <w:tcW w:w="3969" w:type="dxa"/>
            <w:shd w:val="clear" w:color="auto" w:fill="F4F8FC"/>
          </w:tcPr>
          <w:p w14:paraId="44D30161">
            <w:r>
              <w:rPr>
                <w:rFonts w:ascii="宋体" w:hAnsi="宋体" w:eastAsia="宋体"/>
                <w:b w:val="0"/>
                <w:sz w:val="20"/>
              </w:rPr>
              <w:t>这条线读哪个变量</w:t>
            </w:r>
          </w:p>
        </w:tc>
        <w:tc>
          <w:tcPr>
            <w:tcW w:w="3458" w:type="dxa"/>
            <w:shd w:val="clear" w:color="auto" w:fill="F4F8FC"/>
          </w:tcPr>
          <w:p w14:paraId="77B495D7">
            <w:r>
              <w:rPr>
                <w:rFonts w:ascii="宋体" w:hAnsi="宋体" w:eastAsia="宋体"/>
                <w:b w:val="0"/>
                <w:sz w:val="20"/>
              </w:rPr>
              <w:t>从标签树里选，不要手打</w:t>
            </w:r>
          </w:p>
        </w:tc>
      </w:tr>
      <w:tr w14:paraId="5E01AD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28" w:type="dxa"/>
          </w:tcPr>
          <w:p w14:paraId="37A4ED9D">
            <w:r>
              <w:rPr>
                <w:rFonts w:ascii="宋体" w:hAnsi="宋体" w:eastAsia="宋体"/>
                <w:b w:val="0"/>
                <w:sz w:val="20"/>
              </w:rPr>
              <w:t>Y 轴</w:t>
            </w:r>
          </w:p>
        </w:tc>
        <w:tc>
          <w:tcPr>
            <w:tcW w:w="3969" w:type="dxa"/>
          </w:tcPr>
          <w:p w14:paraId="69F3A2F1">
            <w:r>
              <w:rPr>
                <w:rFonts w:ascii="宋体" w:hAnsi="宋体" w:eastAsia="宋体"/>
                <w:b w:val="0"/>
                <w:sz w:val="20"/>
              </w:rPr>
              <w:t>这条线用哪一根纵轴</w:t>
            </w:r>
          </w:p>
        </w:tc>
        <w:tc>
          <w:tcPr>
            <w:tcW w:w="3458" w:type="dxa"/>
          </w:tcPr>
          <w:p w14:paraId="3AF32AF1">
            <w:r>
              <w:rPr>
                <w:rFonts w:ascii="宋体" w:hAnsi="宋体" w:eastAsia="宋体"/>
                <w:b w:val="0"/>
                <w:sz w:val="20"/>
              </w:rPr>
              <w:t>量纲不同的线要分轴，否则小信号会被压平</w:t>
            </w:r>
          </w:p>
        </w:tc>
      </w:tr>
      <w:tr w14:paraId="359CFD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28" w:type="dxa"/>
            <w:shd w:val="clear" w:color="auto" w:fill="F4F8FC"/>
          </w:tcPr>
          <w:p w14:paraId="7C5EB5A1">
            <w:r>
              <w:rPr>
                <w:rFonts w:ascii="宋体" w:hAnsi="宋体" w:eastAsia="宋体"/>
                <w:b w:val="0"/>
                <w:sz w:val="20"/>
              </w:rPr>
              <w:t>颜色</w:t>
            </w:r>
          </w:p>
        </w:tc>
        <w:tc>
          <w:tcPr>
            <w:tcW w:w="3969" w:type="dxa"/>
            <w:shd w:val="clear" w:color="auto" w:fill="F4F8FC"/>
          </w:tcPr>
          <w:p w14:paraId="23916DF4">
            <w:r>
              <w:rPr>
                <w:rFonts w:ascii="宋体" w:hAnsi="宋体" w:eastAsia="宋体"/>
                <w:b w:val="0"/>
                <w:sz w:val="20"/>
              </w:rPr>
              <w:t>线的颜色</w:t>
            </w:r>
          </w:p>
        </w:tc>
        <w:tc>
          <w:tcPr>
            <w:tcW w:w="3458" w:type="dxa"/>
            <w:shd w:val="clear" w:color="auto" w:fill="F4F8FC"/>
          </w:tcPr>
          <w:p w14:paraId="238BE58D">
            <w:r>
              <w:rPr>
                <w:rFonts w:ascii="宋体" w:hAnsi="宋体" w:eastAsia="宋体"/>
                <w:b w:val="0"/>
                <w:sz w:val="20"/>
              </w:rPr>
              <w:t>同一画面最多 6 条线，超过就靠颜色也分不清</w:t>
            </w:r>
          </w:p>
        </w:tc>
      </w:tr>
      <w:tr w14:paraId="65483F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28" w:type="dxa"/>
          </w:tcPr>
          <w:p w14:paraId="0B9025E4">
            <w:r>
              <w:rPr>
                <w:rFonts w:ascii="宋体" w:hAnsi="宋体" w:eastAsia="宋体"/>
                <w:b w:val="0"/>
                <w:sz w:val="20"/>
              </w:rPr>
              <w:t>插值</w:t>
            </w:r>
          </w:p>
        </w:tc>
        <w:tc>
          <w:tcPr>
            <w:tcW w:w="3969" w:type="dxa"/>
          </w:tcPr>
          <w:p w14:paraId="038DD66E">
            <w:r>
              <w:rPr>
                <w:rFonts w:ascii="宋体" w:hAnsi="宋体" w:eastAsia="宋体"/>
                <w:b w:val="0"/>
                <w:sz w:val="20"/>
              </w:rPr>
              <w:t>两点之间怎么连</w:t>
            </w:r>
          </w:p>
        </w:tc>
        <w:tc>
          <w:tcPr>
            <w:tcW w:w="3458" w:type="dxa"/>
          </w:tcPr>
          <w:p w14:paraId="504ECBBB">
            <w:r>
              <w:rPr>
                <w:rFonts w:ascii="宋体" w:hAnsi="宋体" w:eastAsia="宋体"/>
                <w:b w:val="0"/>
                <w:sz w:val="20"/>
              </w:rPr>
              <w:t>线性（默认）/ 之后的步骤 / 之前的步骤 / 样条</w:t>
            </w:r>
          </w:p>
        </w:tc>
      </w:tr>
      <w:tr w14:paraId="26B9A3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28" w:type="dxa"/>
            <w:shd w:val="clear" w:color="auto" w:fill="F4F8FC"/>
          </w:tcPr>
          <w:p w14:paraId="62743371">
            <w:r>
              <w:rPr>
                <w:rFonts w:ascii="宋体" w:hAnsi="宋体" w:eastAsia="宋体"/>
                <w:b w:val="0"/>
                <w:sz w:val="20"/>
              </w:rPr>
              <w:t>线宽 / 填充</w:t>
            </w:r>
          </w:p>
        </w:tc>
        <w:tc>
          <w:tcPr>
            <w:tcW w:w="3969" w:type="dxa"/>
            <w:shd w:val="clear" w:color="auto" w:fill="F4F8FC"/>
          </w:tcPr>
          <w:p w14:paraId="738B538A">
            <w:r>
              <w:rPr>
                <w:rFonts w:ascii="宋体" w:hAnsi="宋体" w:eastAsia="宋体"/>
                <w:b w:val="0"/>
                <w:sz w:val="20"/>
              </w:rPr>
              <w:t>粗细 / 线下方是否着色</w:t>
            </w:r>
          </w:p>
        </w:tc>
        <w:tc>
          <w:tcPr>
            <w:tcW w:w="3458" w:type="dxa"/>
            <w:shd w:val="clear" w:color="auto" w:fill="F4F8FC"/>
          </w:tcPr>
          <w:p w14:paraId="22CCB973">
            <w:r>
              <w:rPr>
                <w:rFonts w:ascii="宋体" w:hAnsi="宋体" w:eastAsia="宋体"/>
                <w:b w:val="0"/>
                <w:sz w:val="20"/>
              </w:rPr>
              <w:t>趋势对比用细线，单值强调可加填充</w:t>
            </w:r>
          </w:p>
        </w:tc>
      </w:tr>
      <w:tr w14:paraId="15EC37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28" w:type="dxa"/>
          </w:tcPr>
          <w:p w14:paraId="60CB2E4E">
            <w:r>
              <w:rPr>
                <w:rFonts w:ascii="宋体" w:hAnsi="宋体" w:eastAsia="宋体"/>
                <w:b w:val="0"/>
                <w:sz w:val="20"/>
              </w:rPr>
              <w:t>区域</w:t>
            </w:r>
          </w:p>
        </w:tc>
        <w:tc>
          <w:tcPr>
            <w:tcW w:w="3969" w:type="dxa"/>
          </w:tcPr>
          <w:p w14:paraId="79EE1A7C">
            <w:r>
              <w:rPr>
                <w:rFonts w:ascii="宋体" w:hAnsi="宋体" w:eastAsia="宋体"/>
                <w:b w:val="0"/>
                <w:sz w:val="20"/>
              </w:rPr>
              <w:t>给某段区间加底色（最小 / 最大 / 描边 / 填充）</w:t>
            </w:r>
          </w:p>
        </w:tc>
        <w:tc>
          <w:tcPr>
            <w:tcW w:w="3458" w:type="dxa"/>
          </w:tcPr>
          <w:p w14:paraId="5A65F689">
            <w:r>
              <w:rPr>
                <w:rFonts w:ascii="宋体" w:hAnsi="宋体" w:eastAsia="宋体"/>
                <w:b w:val="0"/>
                <w:sz w:val="20"/>
              </w:rPr>
              <w:t>用来标“正常区间”或“报警区间”</w:t>
            </w:r>
          </w:p>
        </w:tc>
      </w:tr>
    </w:tbl>
    <w:p w14:paraId="4FDDA827"/>
    <w:p w14:paraId="4AB0435F">
      <w:pPr>
        <w:ind w:firstLine="0"/>
      </w:pPr>
      <w:r>
        <w:rPr>
          <w:rFonts w:ascii="宋体" w:hAnsi="宋体" w:eastAsia="宋体"/>
          <w:sz w:val="21"/>
        </w:rPr>
        <w:t>插值方式会影响“看起来的样子”，但不会改数据：</w:t>
      </w:r>
    </w:p>
    <w:p w14:paraId="1E1BCFB7">
      <w:pPr>
        <w:pStyle w:val="16"/>
      </w:pPr>
      <w:r>
        <w:rPr>
          <w:rFonts w:ascii="宋体" w:hAnsi="宋体" w:eastAsia="宋体"/>
          <w:sz w:val="21"/>
        </w:rPr>
        <w:t>线性：两点直接连直线，最常用，也最不容易误读；</w:t>
      </w:r>
    </w:p>
    <w:p w14:paraId="1DE560FB">
      <w:pPr>
        <w:pStyle w:val="16"/>
      </w:pPr>
      <w:r>
        <w:rPr>
          <w:rFonts w:ascii="宋体" w:hAnsi="宋体" w:eastAsia="宋体"/>
          <w:sz w:val="21"/>
        </w:rPr>
        <w:t>之后的步骤：保持上一个值直到下一个采样点，适合开关量、状态量；</w:t>
      </w:r>
    </w:p>
    <w:p w14:paraId="53E71921">
      <w:pPr>
        <w:pStyle w:val="16"/>
      </w:pPr>
      <w:r>
        <w:rPr>
          <w:rFonts w:ascii="宋体" w:hAnsi="宋体" w:eastAsia="宋体"/>
          <w:sz w:val="21"/>
        </w:rPr>
        <w:t>之前的步骤：与上一条相反，适合“提前生效”的工艺量；</w:t>
      </w:r>
    </w:p>
    <w:p w14:paraId="07C8ABC0">
      <w:pPr>
        <w:pStyle w:val="16"/>
      </w:pPr>
      <w:r>
        <w:rPr>
          <w:rFonts w:ascii="宋体" w:hAnsi="宋体" w:eastAsia="宋体"/>
          <w:sz w:val="21"/>
        </w:rPr>
        <w:t>样条：平滑过渡，好看但会“造出”原始数据里没有的拐点，报告里慎用。</w:t>
      </w:r>
    </w:p>
    <w:p w14:paraId="249480F2">
      <w:pPr>
        <w:pStyle w:val="4"/>
      </w:pPr>
      <w:bookmarkStart w:id="114" w:name="_Toc10806"/>
      <w:r>
        <w:rPr>
          <w:rFonts w:ascii="微软雅黑" w:hAnsi="微软雅黑" w:eastAsia="微软雅黑"/>
          <w:b/>
          <w:color w:val="2E75B6"/>
          <w:sz w:val="28"/>
        </w:rPr>
        <w:t>15.3 纵轴：为什么最多可以配四根</w:t>
      </w:r>
      <w:bookmarkEnd w:id="114"/>
    </w:p>
    <w:p w14:paraId="58CC6477">
      <w:pPr>
        <w:ind w:firstLine="0"/>
      </w:pPr>
      <w:r>
        <w:rPr>
          <w:rFonts w:ascii="宋体" w:hAnsi="宋体" w:eastAsia="宋体"/>
          <w:sz w:val="21"/>
        </w:rPr>
        <w:t>一张图上经常要同时看压力（MPa）、流量（m³/h）、温度（℃）。量纲差几十倍，挤在一根轴上小信号就成了一条直线。所以图表支持 Y1–Y4 四根纵轴，每根都能单独设标签、最小值、最大值。</w:t>
      </w:r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93"/>
        <w:gridCol w:w="6694"/>
      </w:tblGrid>
      <w:tr w14:paraId="513D8D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608" w:type="dxa"/>
            <w:shd w:val="clear" w:color="auto" w:fill="2E75B6"/>
          </w:tcPr>
          <w:p w14:paraId="6B40CE65">
            <w:r>
              <w:rPr>
                <w:rFonts w:ascii="宋体" w:hAnsi="宋体" w:eastAsia="宋体"/>
                <w:b/>
                <w:color w:val="FFFFFF"/>
                <w:sz w:val="20"/>
              </w:rPr>
              <w:t>设置项</w:t>
            </w:r>
          </w:p>
        </w:tc>
        <w:tc>
          <w:tcPr>
            <w:tcW w:w="6746" w:type="dxa"/>
            <w:shd w:val="clear" w:color="auto" w:fill="2E75B6"/>
          </w:tcPr>
          <w:p w14:paraId="690EEA34">
            <w:r>
              <w:rPr>
                <w:rFonts w:ascii="宋体" w:hAnsi="宋体" w:eastAsia="宋体"/>
                <w:b/>
                <w:color w:val="FFFFFF"/>
                <w:sz w:val="20"/>
              </w:rPr>
              <w:t>说明</w:t>
            </w:r>
          </w:p>
        </w:tc>
      </w:tr>
      <w:tr w14:paraId="40109C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608" w:type="dxa"/>
          </w:tcPr>
          <w:p w14:paraId="3B2B1C9F">
            <w:r>
              <w:rPr>
                <w:rFonts w:ascii="宋体" w:hAnsi="宋体" w:eastAsia="宋体"/>
                <w:b w:val="0"/>
                <w:sz w:val="20"/>
              </w:rPr>
              <w:t>Y1–Y4 标签</w:t>
            </w:r>
          </w:p>
        </w:tc>
        <w:tc>
          <w:tcPr>
            <w:tcW w:w="6746" w:type="dxa"/>
          </w:tcPr>
          <w:p w14:paraId="5FC8413C">
            <w:r>
              <w:rPr>
                <w:rFonts w:ascii="宋体" w:hAnsi="宋体" w:eastAsia="宋体"/>
                <w:b w:val="0"/>
                <w:sz w:val="20"/>
              </w:rPr>
              <w:t>显示在轴旁边的文字</w:t>
            </w:r>
          </w:p>
        </w:tc>
      </w:tr>
      <w:tr w14:paraId="5B9B9A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608" w:type="dxa"/>
            <w:shd w:val="clear" w:color="auto" w:fill="F4F8FC"/>
          </w:tcPr>
          <w:p w14:paraId="5C5C002E">
            <w:r>
              <w:rPr>
                <w:rFonts w:ascii="宋体" w:hAnsi="宋体" w:eastAsia="宋体"/>
                <w:b w:val="0"/>
                <w:sz w:val="20"/>
              </w:rPr>
              <w:t>Y1–Y4 最小 / 最大</w:t>
            </w:r>
          </w:p>
        </w:tc>
        <w:tc>
          <w:tcPr>
            <w:tcW w:w="6746" w:type="dxa"/>
            <w:shd w:val="clear" w:color="auto" w:fill="F4F8FC"/>
          </w:tcPr>
          <w:p w14:paraId="46921903">
            <w:r>
              <w:rPr>
                <w:rFonts w:ascii="宋体" w:hAnsi="宋体" w:eastAsia="宋体"/>
                <w:b w:val="0"/>
                <w:sz w:val="20"/>
              </w:rPr>
              <w:t>纵轴范围。留空则按数据自动缩放</w:t>
            </w:r>
          </w:p>
        </w:tc>
      </w:tr>
      <w:tr w14:paraId="4C1B13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608" w:type="dxa"/>
          </w:tcPr>
          <w:p w14:paraId="1EF71258">
            <w:r>
              <w:rPr>
                <w:rFonts w:ascii="宋体" w:hAnsi="宋体" w:eastAsia="宋体"/>
                <w:b w:val="0"/>
                <w:sz w:val="20"/>
              </w:rPr>
              <w:t>X 轴标签</w:t>
            </w:r>
          </w:p>
        </w:tc>
        <w:tc>
          <w:tcPr>
            <w:tcW w:w="6746" w:type="dxa"/>
          </w:tcPr>
          <w:p w14:paraId="33D2AD21">
            <w:r>
              <w:rPr>
                <w:rFonts w:ascii="宋体" w:hAnsi="宋体" w:eastAsia="宋体"/>
                <w:b w:val="0"/>
                <w:sz w:val="20"/>
              </w:rPr>
              <w:t>横轴说明，通常是时间</w:t>
            </w:r>
          </w:p>
        </w:tc>
      </w:tr>
      <w:tr w14:paraId="748F72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608" w:type="dxa"/>
            <w:shd w:val="clear" w:color="auto" w:fill="F4F8FC"/>
          </w:tcPr>
          <w:p w14:paraId="216B072E">
            <w:r>
              <w:rPr>
                <w:rFonts w:ascii="宋体" w:hAnsi="宋体" w:eastAsia="宋体"/>
                <w:b w:val="0"/>
                <w:sz w:val="20"/>
              </w:rPr>
              <w:t>小数位</w:t>
            </w:r>
          </w:p>
        </w:tc>
        <w:tc>
          <w:tcPr>
            <w:tcW w:w="6746" w:type="dxa"/>
            <w:shd w:val="clear" w:color="auto" w:fill="F4F8FC"/>
          </w:tcPr>
          <w:p w14:paraId="43869993">
            <w:r>
              <w:rPr>
                <w:rFonts w:ascii="宋体" w:hAnsi="宋体" w:eastAsia="宋体"/>
                <w:b w:val="0"/>
                <w:sz w:val="20"/>
              </w:rPr>
              <w:t>轴刻度保留几位小数</w:t>
            </w:r>
          </w:p>
        </w:tc>
      </w:tr>
      <w:tr w14:paraId="052066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608" w:type="dxa"/>
          </w:tcPr>
          <w:p w14:paraId="0AB19A6F">
            <w:r>
              <w:rPr>
                <w:rFonts w:ascii="宋体" w:hAnsi="宋体" w:eastAsia="宋体"/>
                <w:b w:val="0"/>
                <w:sz w:val="20"/>
              </w:rPr>
              <w:t>网格</w:t>
            </w:r>
          </w:p>
        </w:tc>
        <w:tc>
          <w:tcPr>
            <w:tcW w:w="6746" w:type="dxa"/>
          </w:tcPr>
          <w:p w14:paraId="08739579">
            <w:r>
              <w:rPr>
                <w:rFonts w:ascii="宋体" w:hAnsi="宋体" w:eastAsia="宋体"/>
                <w:b w:val="0"/>
                <w:sz w:val="20"/>
              </w:rPr>
              <w:t>是否显示网格线及网格颜色</w:t>
            </w:r>
          </w:p>
        </w:tc>
      </w:tr>
    </w:tbl>
    <w:p w14:paraId="054A930A"/>
    <w:p w14:paraId="55C7655D">
      <w:pPr>
        <w:pBdr>
          <w:left w:val="single" w:color="B03000" w:sz="18" w:space="6"/>
        </w:pBdr>
        <w:ind w:left="170"/>
      </w:pPr>
      <w:r>
        <w:rPr>
          <w:rFonts w:ascii="微软雅黑" w:hAnsi="微软雅黑" w:eastAsia="微软雅黑"/>
          <w:b/>
          <w:color w:val="B03000"/>
          <w:sz w:val="20"/>
        </w:rPr>
        <w:t xml:space="preserve">提示  </w:t>
      </w:r>
      <w:r>
        <w:rPr>
          <w:rFonts w:ascii="宋体" w:hAnsi="宋体" w:eastAsia="宋体"/>
          <w:sz w:val="20"/>
        </w:rPr>
        <w:t>纵轴最小值、最大值一旦手工固定，超范围的数据会被“切”在边界上，看起来像卡住。排查“曲线贴在顶上不动”时，先看这里。</w:t>
      </w:r>
    </w:p>
    <w:p w14:paraId="5F48481A">
      <w:pPr>
        <w:pStyle w:val="4"/>
      </w:pPr>
      <w:bookmarkStart w:id="115" w:name="_Toc32638"/>
      <w:r>
        <w:rPr>
          <w:rFonts w:ascii="微软雅黑" w:hAnsi="微软雅黑" w:eastAsia="微软雅黑"/>
          <w:b/>
          <w:color w:val="2E75B6"/>
          <w:sz w:val="28"/>
        </w:rPr>
        <w:t>15.4 刷新、缩放与交互</w:t>
      </w:r>
      <w:bookmarkEnd w:id="115"/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78"/>
        <w:gridCol w:w="1915"/>
        <w:gridCol w:w="4894"/>
      </w:tblGrid>
      <w:tr w14:paraId="10C10D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94" w:type="dxa"/>
            <w:shd w:val="clear" w:color="auto" w:fill="2E75B6"/>
          </w:tcPr>
          <w:p w14:paraId="3A370C33">
            <w:r>
              <w:rPr>
                <w:rFonts w:ascii="宋体" w:hAnsi="宋体" w:eastAsia="宋体"/>
                <w:b/>
                <w:color w:val="FFFFFF"/>
                <w:sz w:val="20"/>
              </w:rPr>
              <w:t>属性</w:t>
            </w:r>
          </w:p>
        </w:tc>
        <w:tc>
          <w:tcPr>
            <w:tcW w:w="1928" w:type="dxa"/>
            <w:shd w:val="clear" w:color="auto" w:fill="2E75B6"/>
          </w:tcPr>
          <w:p w14:paraId="3040943D">
            <w:r>
              <w:rPr>
                <w:rFonts w:ascii="宋体" w:hAnsi="宋体" w:eastAsia="宋体"/>
                <w:b/>
                <w:color w:val="FFFFFF"/>
                <w:sz w:val="20"/>
              </w:rPr>
              <w:t>默认</w:t>
            </w:r>
          </w:p>
        </w:tc>
        <w:tc>
          <w:tcPr>
            <w:tcW w:w="4932" w:type="dxa"/>
            <w:shd w:val="clear" w:color="auto" w:fill="2E75B6"/>
          </w:tcPr>
          <w:p w14:paraId="43D3C68F">
            <w:r>
              <w:rPr>
                <w:rFonts w:ascii="宋体" w:hAnsi="宋体" w:eastAsia="宋体"/>
                <w:b/>
                <w:color w:val="FFFFFF"/>
                <w:sz w:val="20"/>
              </w:rPr>
              <w:t>说明</w:t>
            </w:r>
          </w:p>
        </w:tc>
      </w:tr>
      <w:tr w14:paraId="40A4E4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94" w:type="dxa"/>
          </w:tcPr>
          <w:p w14:paraId="3F80B84A">
            <w:r>
              <w:rPr>
                <w:rFonts w:ascii="宋体" w:hAnsi="宋体" w:eastAsia="宋体"/>
                <w:b w:val="0"/>
                <w:sz w:val="20"/>
              </w:rPr>
              <w:t>刷新间隔（分钟）</w:t>
            </w:r>
          </w:p>
        </w:tc>
        <w:tc>
          <w:tcPr>
            <w:tcW w:w="1928" w:type="dxa"/>
          </w:tcPr>
          <w:p w14:paraId="79D2F6C0">
            <w:r>
              <w:rPr>
                <w:rFonts w:ascii="宋体" w:hAnsi="宋体" w:eastAsia="宋体"/>
                <w:b w:val="0"/>
                <w:sz w:val="20"/>
              </w:rPr>
              <w:t>按现场设定</w:t>
            </w:r>
          </w:p>
        </w:tc>
        <w:tc>
          <w:tcPr>
            <w:tcW w:w="4932" w:type="dxa"/>
          </w:tcPr>
          <w:p w14:paraId="005CE7C0">
            <w:r>
              <w:rPr>
                <w:rFonts w:ascii="宋体" w:hAnsi="宋体" w:eastAsia="宋体"/>
                <w:b w:val="0"/>
                <w:sz w:val="20"/>
              </w:rPr>
              <w:t>多久去取一次数据。设得太小会频繁查库</w:t>
            </w:r>
          </w:p>
        </w:tc>
      </w:tr>
      <w:tr w14:paraId="50EFF2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94" w:type="dxa"/>
            <w:shd w:val="clear" w:color="auto" w:fill="F4F8FC"/>
          </w:tcPr>
          <w:p w14:paraId="0E2E24D6">
            <w:r>
              <w:rPr>
                <w:rFonts w:ascii="宋体" w:hAnsi="宋体" w:eastAsia="宋体"/>
                <w:b w:val="0"/>
                <w:sz w:val="20"/>
              </w:rPr>
              <w:t>加载历史</w:t>
            </w:r>
          </w:p>
        </w:tc>
        <w:tc>
          <w:tcPr>
            <w:tcW w:w="1928" w:type="dxa"/>
            <w:shd w:val="clear" w:color="auto" w:fill="F4F8FC"/>
          </w:tcPr>
          <w:p w14:paraId="6FAE424B">
            <w:r>
              <w:rPr>
                <w:rFonts w:ascii="宋体" w:hAnsi="宋体" w:eastAsia="宋体"/>
                <w:b w:val="0"/>
                <w:sz w:val="20"/>
              </w:rPr>
              <w:t>按需</w:t>
            </w:r>
          </w:p>
        </w:tc>
        <w:tc>
          <w:tcPr>
            <w:tcW w:w="4932" w:type="dxa"/>
            <w:shd w:val="clear" w:color="auto" w:fill="F4F8FC"/>
          </w:tcPr>
          <w:p w14:paraId="3A9AAA54">
            <w:r>
              <w:rPr>
                <w:rFonts w:ascii="宋体" w:hAnsi="宋体" w:eastAsia="宋体"/>
                <w:b w:val="0"/>
                <w:sz w:val="20"/>
              </w:rPr>
              <w:t>打开画面时是否顺带把历史读出来</w:t>
            </w:r>
          </w:p>
        </w:tc>
      </w:tr>
      <w:tr w14:paraId="65ED92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94" w:type="dxa"/>
          </w:tcPr>
          <w:p w14:paraId="2DB8480B">
            <w:r>
              <w:rPr>
                <w:rFonts w:ascii="宋体" w:hAnsi="宋体" w:eastAsia="宋体"/>
                <w:b w:val="0"/>
                <w:sz w:val="20"/>
              </w:rPr>
              <w:t>隐藏工具栏</w:t>
            </w:r>
          </w:p>
        </w:tc>
        <w:tc>
          <w:tcPr>
            <w:tcW w:w="1928" w:type="dxa"/>
          </w:tcPr>
          <w:p w14:paraId="18403582">
            <w:r>
              <w:rPr>
                <w:rFonts w:ascii="宋体" w:hAnsi="宋体" w:eastAsia="宋体"/>
                <w:b w:val="0"/>
                <w:sz w:val="20"/>
              </w:rPr>
              <w:t>否</w:t>
            </w:r>
          </w:p>
        </w:tc>
        <w:tc>
          <w:tcPr>
            <w:tcW w:w="4932" w:type="dxa"/>
          </w:tcPr>
          <w:p w14:paraId="4897BBAC">
            <w:r>
              <w:rPr>
                <w:rFonts w:ascii="宋体" w:hAnsi="宋体" w:eastAsia="宋体"/>
                <w:b w:val="0"/>
                <w:sz w:val="20"/>
              </w:rPr>
              <w:t>全屏展示时常用</w:t>
            </w:r>
          </w:p>
        </w:tc>
      </w:tr>
      <w:tr w14:paraId="64BD25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94" w:type="dxa"/>
            <w:shd w:val="clear" w:color="auto" w:fill="F4F8FC"/>
          </w:tcPr>
          <w:p w14:paraId="4C8E188D">
            <w:r>
              <w:rPr>
                <w:rFonts w:ascii="宋体" w:hAnsi="宋体" w:eastAsia="宋体"/>
                <w:b w:val="0"/>
                <w:sz w:val="20"/>
              </w:rPr>
              <w:t>触摸缩放 / 鼠标滚轮缩放</w:t>
            </w:r>
          </w:p>
        </w:tc>
        <w:tc>
          <w:tcPr>
            <w:tcW w:w="1928" w:type="dxa"/>
            <w:shd w:val="clear" w:color="auto" w:fill="F4F8FC"/>
          </w:tcPr>
          <w:p w14:paraId="3EEFD605">
            <w:r>
              <w:rPr>
                <w:rFonts w:ascii="宋体" w:hAnsi="宋体" w:eastAsia="宋体"/>
                <w:b w:val="0"/>
                <w:sz w:val="20"/>
              </w:rPr>
              <w:t>按需</w:t>
            </w:r>
          </w:p>
        </w:tc>
        <w:tc>
          <w:tcPr>
            <w:tcW w:w="4932" w:type="dxa"/>
            <w:shd w:val="clear" w:color="auto" w:fill="F4F8FC"/>
          </w:tcPr>
          <w:p w14:paraId="715D8E53">
            <w:r>
              <w:rPr>
                <w:rFonts w:ascii="宋体" w:hAnsi="宋体" w:eastAsia="宋体"/>
                <w:b w:val="0"/>
                <w:sz w:val="20"/>
              </w:rPr>
              <w:t>现场触摸屏建议开；只用鼠标时可关</w:t>
            </w:r>
          </w:p>
        </w:tc>
      </w:tr>
      <w:tr w14:paraId="688EE8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94" w:type="dxa"/>
          </w:tcPr>
          <w:p w14:paraId="3F3065FE">
            <w:r>
              <w:rPr>
                <w:rFonts w:ascii="宋体" w:hAnsi="宋体" w:eastAsia="宋体"/>
                <w:b w:val="0"/>
                <w:sz w:val="20"/>
              </w:rPr>
              <w:t>鼠标滚轮滚动</w:t>
            </w:r>
          </w:p>
        </w:tc>
        <w:tc>
          <w:tcPr>
            <w:tcW w:w="1928" w:type="dxa"/>
          </w:tcPr>
          <w:p w14:paraId="50B5ECEC">
            <w:r>
              <w:rPr>
                <w:rFonts w:ascii="宋体" w:hAnsi="宋体" w:eastAsia="宋体"/>
                <w:b w:val="0"/>
                <w:sz w:val="20"/>
              </w:rPr>
              <w:t>按需</w:t>
            </w:r>
          </w:p>
        </w:tc>
        <w:tc>
          <w:tcPr>
            <w:tcW w:w="4932" w:type="dxa"/>
          </w:tcPr>
          <w:p w14:paraId="0A6AF1F1">
            <w:r>
              <w:rPr>
                <w:rFonts w:ascii="宋体" w:hAnsi="宋体" w:eastAsia="宋体"/>
                <w:b w:val="0"/>
                <w:sz w:val="20"/>
              </w:rPr>
              <w:t>与缩放二选一，避免手势冲突</w:t>
            </w:r>
          </w:p>
        </w:tc>
      </w:tr>
      <w:tr w14:paraId="625820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94" w:type="dxa"/>
            <w:shd w:val="clear" w:color="auto" w:fill="F4F8FC"/>
          </w:tcPr>
          <w:p w14:paraId="2E4A4E39">
            <w:r>
              <w:rPr>
                <w:rFonts w:ascii="宋体" w:hAnsi="宋体" w:eastAsia="宋体"/>
                <w:b w:val="0"/>
                <w:sz w:val="20"/>
              </w:rPr>
              <w:t>主题</w:t>
            </w:r>
          </w:p>
        </w:tc>
        <w:tc>
          <w:tcPr>
            <w:tcW w:w="1928" w:type="dxa"/>
            <w:shd w:val="clear" w:color="auto" w:fill="F4F8FC"/>
          </w:tcPr>
          <w:p w14:paraId="59C29D00">
            <w:r>
              <w:rPr>
                <w:rFonts w:ascii="宋体" w:hAnsi="宋体" w:eastAsia="宋体"/>
                <w:b w:val="0"/>
                <w:sz w:val="20"/>
              </w:rPr>
              <w:t>明亮 / 黑暗 / 自定义</w:t>
            </w:r>
          </w:p>
        </w:tc>
        <w:tc>
          <w:tcPr>
            <w:tcW w:w="4932" w:type="dxa"/>
            <w:shd w:val="clear" w:color="auto" w:fill="F4F8FC"/>
          </w:tcPr>
          <w:p w14:paraId="206234C3">
            <w:r>
              <w:rPr>
                <w:rFonts w:ascii="宋体" w:hAnsi="宋体" w:eastAsia="宋体"/>
                <w:b w:val="0"/>
                <w:sz w:val="20"/>
              </w:rPr>
              <w:t>与画面整体风格保持一致</w:t>
            </w:r>
          </w:p>
        </w:tc>
      </w:tr>
    </w:tbl>
    <w:p w14:paraId="2D143C3E"/>
    <w:p w14:paraId="32804979">
      <w:pPr>
        <w:pStyle w:val="4"/>
      </w:pPr>
      <w:bookmarkStart w:id="116" w:name="_Toc19011"/>
      <w:r>
        <w:rPr>
          <w:rFonts w:ascii="微软雅黑" w:hAnsi="微软雅黑" w:eastAsia="微软雅黑"/>
          <w:b/>
          <w:color w:val="2E75B6"/>
          <w:sz w:val="28"/>
        </w:rPr>
        <w:t>15.5 做一张“泵站趋势”画面的完整步骤</w:t>
      </w:r>
      <w:bookmarkEnd w:id="116"/>
    </w:p>
    <w:p w14:paraId="0FEFE4AC">
      <w:pPr>
        <w:pStyle w:val="14"/>
      </w:pPr>
      <w:r>
        <w:rPr>
          <w:rFonts w:ascii="宋体" w:hAnsi="宋体" w:eastAsia="宋体"/>
          <w:sz w:val="21"/>
        </w:rPr>
        <w:t>在变量词典里确认三个标签已存在且有历史数据：出口压力、流量、电流；</w:t>
      </w:r>
    </w:p>
    <w:p w14:paraId="17EBD982">
      <w:pPr>
        <w:pStyle w:val="14"/>
      </w:pPr>
      <w:r>
        <w:rPr>
          <w:rFonts w:ascii="宋体" w:hAnsi="宋体" w:eastAsia="宋体"/>
          <w:sz w:val="21"/>
        </w:rPr>
        <w:t>打开组态编辑器，新建一个视图（或复用现有视图）；</w:t>
      </w:r>
    </w:p>
    <w:p w14:paraId="224957EC">
      <w:pPr>
        <w:pStyle w:val="14"/>
      </w:pPr>
      <w:r>
        <w:rPr>
          <w:rFonts w:ascii="宋体" w:hAnsi="宋体" w:eastAsia="宋体"/>
          <w:sz w:val="21"/>
        </w:rPr>
        <w:t>从控件栏拖入“图表”，在画布上拉出合适大小；</w:t>
      </w:r>
    </w:p>
    <w:p w14:paraId="4444EA2C">
      <w:pPr>
        <w:pStyle w:val="14"/>
      </w:pPr>
      <w:r>
        <w:rPr>
          <w:rFonts w:ascii="宋体" w:hAnsi="宋体" w:eastAsia="宋体"/>
          <w:sz w:val="21"/>
        </w:rPr>
        <w:t>在属性面板的“数据”页里新建图表，命名“泵站趋势”；</w:t>
      </w:r>
    </w:p>
    <w:p w14:paraId="58B6AC44">
      <w:pPr>
        <w:pStyle w:val="14"/>
      </w:pPr>
      <w:r>
        <w:rPr>
          <w:rFonts w:ascii="宋体" w:hAnsi="宋体" w:eastAsia="宋体"/>
          <w:sz w:val="21"/>
        </w:rPr>
        <w:t>依次“添加线”，每条线选一个标签，Y 轴分别设为 Y1、Y2、Y3；</w:t>
      </w:r>
    </w:p>
    <w:p w14:paraId="0FED449A">
      <w:pPr>
        <w:pStyle w:val="14"/>
      </w:pPr>
      <w:r>
        <w:rPr>
          <w:rFonts w:ascii="宋体" w:hAnsi="宋体" w:eastAsia="宋体"/>
          <w:sz w:val="21"/>
        </w:rPr>
        <w:t>把三根轴的最小值、最大值按工艺量程填好，标签改成中文；</w:t>
      </w:r>
    </w:p>
    <w:p w14:paraId="42F7902F">
      <w:pPr>
        <w:pStyle w:val="14"/>
      </w:pPr>
      <w:r>
        <w:rPr>
          <w:rFonts w:ascii="宋体" w:hAnsi="宋体" w:eastAsia="宋体"/>
          <w:sz w:val="21"/>
        </w:rPr>
        <w:t>显示模式选“实时”，最大分钟数设 30，刷新间隔设 1 分钟；</w:t>
      </w:r>
    </w:p>
    <w:p w14:paraId="4AAA805A">
      <w:pPr>
        <w:pStyle w:val="14"/>
      </w:pPr>
      <w:r>
        <w:rPr>
          <w:rFonts w:ascii="宋体" w:hAnsi="宋体" w:eastAsia="宋体"/>
          <w:sz w:val="21"/>
        </w:rPr>
        <w:t>保存视图，点“启动当前视图”预览，确认三条线都在动；</w:t>
      </w:r>
    </w:p>
    <w:p w14:paraId="019BAF91">
      <w:pPr>
        <w:pStyle w:val="14"/>
      </w:pPr>
      <w:r>
        <w:rPr>
          <w:rFonts w:ascii="宋体" w:hAnsi="宋体" w:eastAsia="宋体"/>
          <w:sz w:val="21"/>
        </w:rPr>
        <w:t>切到“历史”模式，选昨天的日期范围，确认能回看。</w:t>
      </w:r>
    </w:p>
    <w:p w14:paraId="2A452EAB">
      <w:pPr>
        <w:pBdr>
          <w:left w:val="single" w:color="B03000" w:sz="18" w:space="6"/>
        </w:pBdr>
        <w:ind w:left="170"/>
      </w:pPr>
      <w:r>
        <w:rPr>
          <w:rFonts w:ascii="微软雅黑" w:hAnsi="微软雅黑" w:eastAsia="微软雅黑"/>
          <w:b/>
          <w:color w:val="B03000"/>
          <w:sz w:val="20"/>
        </w:rPr>
        <w:t xml:space="preserve">提示  </w:t>
      </w:r>
      <w:r>
        <w:rPr>
          <w:rFonts w:ascii="宋体" w:hAnsi="宋体" w:eastAsia="宋体"/>
          <w:sz w:val="20"/>
        </w:rPr>
        <w:t>第 9 步是验收关键：只能实时不能历史，说明这些标签没有开启历史存储（DAQ），要回到第 5.6 节补开，而不是怀疑图表坏了。</w:t>
      </w:r>
    </w:p>
    <w:p w14:paraId="7DFC78E0">
      <w:pPr>
        <w:pStyle w:val="4"/>
      </w:pPr>
      <w:bookmarkStart w:id="117" w:name="_Toc9226"/>
      <w:r>
        <w:rPr>
          <w:rFonts w:ascii="微软雅黑" w:hAnsi="微软雅黑" w:eastAsia="微软雅黑"/>
          <w:b/>
          <w:color w:val="2E75B6"/>
          <w:sz w:val="28"/>
        </w:rPr>
        <w:t>15.6 本章验收清单</w:t>
      </w:r>
      <w:bookmarkEnd w:id="117"/>
    </w:p>
    <w:p w14:paraId="06D7B4BB">
      <w:pPr>
        <w:pStyle w:val="16"/>
      </w:pPr>
      <w:r>
        <w:rPr>
          <w:rFonts w:ascii="宋体" w:hAnsi="宋体" w:eastAsia="宋体"/>
          <w:sz w:val="21"/>
        </w:rPr>
        <w:t>三种显示模式都试过，知道各自取哪段数据；</w:t>
      </w:r>
    </w:p>
    <w:p w14:paraId="48DBF011">
      <w:pPr>
        <w:pStyle w:val="16"/>
      </w:pPr>
      <w:r>
        <w:rPr>
          <w:rFonts w:ascii="宋体" w:hAnsi="宋体" w:eastAsia="宋体"/>
          <w:sz w:val="21"/>
        </w:rPr>
        <w:t>至少一条线用了第二根 Y 轴，量纲不同的信号没有互相压平；</w:t>
      </w:r>
    </w:p>
    <w:p w14:paraId="5D3283F1">
      <w:pPr>
        <w:pStyle w:val="16"/>
      </w:pPr>
      <w:r>
        <w:rPr>
          <w:rFonts w:ascii="宋体" w:hAnsi="宋体" w:eastAsia="宋体"/>
          <w:sz w:val="21"/>
        </w:rPr>
        <w:t>历史模式能查到昨天的曲线；</w:t>
      </w:r>
    </w:p>
    <w:p w14:paraId="494150CA">
      <w:pPr>
        <w:pStyle w:val="16"/>
      </w:pPr>
      <w:r>
        <w:rPr>
          <w:rFonts w:ascii="宋体" w:hAnsi="宋体" w:eastAsia="宋体"/>
          <w:sz w:val="21"/>
        </w:rPr>
        <w:t>关掉工具栏后画面仍能正常缩放（如果开了触摸/滚轮）。</w:t>
      </w:r>
    </w:p>
    <w:p w14:paraId="0BBB9979">
      <w:pPr>
        <w:pStyle w:val="3"/>
        <w:spacing w:before="280" w:after="120"/>
      </w:pPr>
      <w:bookmarkStart w:id="118" w:name="_Toc23200"/>
      <w:r>
        <w:rPr>
          <w:rFonts w:ascii="微软雅黑" w:hAnsi="微软雅黑" w:eastAsia="微软雅黑"/>
          <w:b/>
          <w:color w:val="1F4E79"/>
          <w:sz w:val="34"/>
        </w:rPr>
        <w:t>第 16 章  报表：把一段时间的数据交出去</w:t>
      </w:r>
      <w:bookmarkEnd w:id="118"/>
    </w:p>
    <w:p w14:paraId="610E5F4F">
      <w:pPr>
        <w:ind w:firstLine="0"/>
      </w:pPr>
      <w:r>
        <w:rPr>
          <w:rFonts w:ascii="宋体" w:hAnsi="宋体" w:eastAsia="宋体"/>
          <w:sz w:val="21"/>
        </w:rPr>
        <w:t>报表解决的是“交材料”的问题：班后要交一张产量/能耗表，周会要交一张报警统计表。SCADIA 的报表是一份“定义”，按定义生成文档，可以预览、导出，也可以定时发到指定邮箱。</w:t>
      </w:r>
    </w:p>
    <w:p w14:paraId="250778C9">
      <w:pPr>
        <w:pStyle w:val="4"/>
      </w:pPr>
      <w:bookmarkStart w:id="119" w:name="_Toc21645"/>
      <w:r>
        <w:rPr>
          <w:rFonts w:ascii="微软雅黑" w:hAnsi="微软雅黑" w:eastAsia="微软雅黑"/>
          <w:b/>
          <w:color w:val="2E75B6"/>
          <w:sz w:val="28"/>
        </w:rPr>
        <w:t>16.1 报表定义有四个部分</w:t>
      </w:r>
      <w:bookmarkEnd w:id="119"/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2"/>
        <w:gridCol w:w="3490"/>
        <w:gridCol w:w="3995"/>
      </w:tblGrid>
      <w:tr w14:paraId="06D256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  <w:shd w:val="clear" w:color="auto" w:fill="2E75B6"/>
          </w:tcPr>
          <w:p w14:paraId="10DA3525">
            <w:r>
              <w:rPr>
                <w:rFonts w:ascii="宋体" w:hAnsi="宋体" w:eastAsia="宋体"/>
                <w:b/>
                <w:color w:val="FFFFFF"/>
                <w:sz w:val="20"/>
              </w:rPr>
              <w:t>部分</w:t>
            </w:r>
          </w:p>
        </w:tc>
        <w:tc>
          <w:tcPr>
            <w:tcW w:w="3515" w:type="dxa"/>
            <w:shd w:val="clear" w:color="auto" w:fill="2E75B6"/>
          </w:tcPr>
          <w:p w14:paraId="485B857E">
            <w:r>
              <w:rPr>
                <w:rFonts w:ascii="宋体" w:hAnsi="宋体" w:eastAsia="宋体"/>
                <w:b/>
                <w:color w:val="FFFFFF"/>
                <w:sz w:val="20"/>
              </w:rPr>
              <w:t>作用</w:t>
            </w:r>
          </w:p>
        </w:tc>
        <w:tc>
          <w:tcPr>
            <w:tcW w:w="4025" w:type="dxa"/>
            <w:shd w:val="clear" w:color="auto" w:fill="2E75B6"/>
          </w:tcPr>
          <w:p w14:paraId="5761C791">
            <w:r>
              <w:rPr>
                <w:rFonts w:ascii="宋体" w:hAnsi="宋体" w:eastAsia="宋体"/>
                <w:b/>
                <w:color w:val="FFFFFF"/>
                <w:sz w:val="20"/>
              </w:rPr>
              <w:t>关键设置</w:t>
            </w:r>
          </w:p>
        </w:tc>
      </w:tr>
      <w:tr w14:paraId="64F11B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 w14:paraId="27EB799A">
            <w:r>
              <w:rPr>
                <w:rFonts w:ascii="宋体" w:hAnsi="宋体" w:eastAsia="宋体"/>
                <w:b w:val="0"/>
                <w:sz w:val="20"/>
              </w:rPr>
              <w:t>基本信息</w:t>
            </w:r>
          </w:p>
        </w:tc>
        <w:tc>
          <w:tcPr>
            <w:tcW w:w="3515" w:type="dxa"/>
          </w:tcPr>
          <w:p w14:paraId="1DE0A9C0">
            <w:r>
              <w:rPr>
                <w:rFonts w:ascii="宋体" w:hAnsi="宋体" w:eastAsia="宋体"/>
                <w:b w:val="0"/>
                <w:sz w:val="20"/>
              </w:rPr>
              <w:t>报表叫什么、发给谁</w:t>
            </w:r>
          </w:p>
        </w:tc>
        <w:tc>
          <w:tcPr>
            <w:tcW w:w="4025" w:type="dxa"/>
          </w:tcPr>
          <w:p w14:paraId="28F14ECF">
            <w:r>
              <w:rPr>
                <w:rFonts w:ascii="宋体" w:hAnsi="宋体" w:eastAsia="宋体"/>
                <w:b w:val="0"/>
                <w:sz w:val="20"/>
              </w:rPr>
              <w:t>名称、接收者电子邮件</w:t>
            </w:r>
          </w:p>
        </w:tc>
      </w:tr>
      <w:tr w14:paraId="6FB7DC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  <w:shd w:val="clear" w:color="auto" w:fill="F4F8FC"/>
          </w:tcPr>
          <w:p w14:paraId="02454B21">
            <w:r>
              <w:rPr>
                <w:rFonts w:ascii="宋体" w:hAnsi="宋体" w:eastAsia="宋体"/>
                <w:b w:val="0"/>
                <w:sz w:val="20"/>
              </w:rPr>
              <w:t>调度</w:t>
            </w:r>
          </w:p>
        </w:tc>
        <w:tc>
          <w:tcPr>
            <w:tcW w:w="3515" w:type="dxa"/>
            <w:shd w:val="clear" w:color="auto" w:fill="F4F8FC"/>
          </w:tcPr>
          <w:p w14:paraId="2EA1184D">
            <w:r>
              <w:rPr>
                <w:rFonts w:ascii="宋体" w:hAnsi="宋体" w:eastAsia="宋体"/>
                <w:b w:val="0"/>
                <w:sz w:val="20"/>
              </w:rPr>
              <w:t>什么时候自动生成</w:t>
            </w:r>
          </w:p>
        </w:tc>
        <w:tc>
          <w:tcPr>
            <w:tcW w:w="4025" w:type="dxa"/>
            <w:shd w:val="clear" w:color="auto" w:fill="F4F8FC"/>
          </w:tcPr>
          <w:p w14:paraId="3DEBA0A1">
            <w:r>
              <w:rPr>
                <w:rFonts w:ascii="宋体" w:hAnsi="宋体" w:eastAsia="宋体"/>
                <w:b w:val="0"/>
                <w:sz w:val="20"/>
              </w:rPr>
              <w:t>禁用 / 每一天 / 每星期 / 每个月</w:t>
            </w:r>
          </w:p>
        </w:tc>
      </w:tr>
      <w:tr w14:paraId="335E26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 w14:paraId="3F16C317">
            <w:r>
              <w:rPr>
                <w:rFonts w:ascii="宋体" w:hAnsi="宋体" w:eastAsia="宋体"/>
                <w:b w:val="0"/>
                <w:sz w:val="20"/>
              </w:rPr>
              <w:t>页面设置</w:t>
            </w:r>
          </w:p>
        </w:tc>
        <w:tc>
          <w:tcPr>
            <w:tcW w:w="3515" w:type="dxa"/>
          </w:tcPr>
          <w:p w14:paraId="15FCAC4C">
            <w:r>
              <w:rPr>
                <w:rFonts w:ascii="宋体" w:hAnsi="宋体" w:eastAsia="宋体"/>
                <w:b w:val="0"/>
                <w:sz w:val="20"/>
              </w:rPr>
              <w:t>打印出来什么样</w:t>
            </w:r>
          </w:p>
        </w:tc>
        <w:tc>
          <w:tcPr>
            <w:tcW w:w="4025" w:type="dxa"/>
          </w:tcPr>
          <w:p w14:paraId="3CCDEEC2">
            <w:r>
              <w:rPr>
                <w:rFonts w:ascii="宋体" w:hAnsi="宋体" w:eastAsia="宋体"/>
                <w:b w:val="0"/>
                <w:sz w:val="20"/>
              </w:rPr>
              <w:t>页面大小、页面方向、上下左右边距</w:t>
            </w:r>
          </w:p>
        </w:tc>
      </w:tr>
      <w:tr w14:paraId="4861FE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  <w:shd w:val="clear" w:color="auto" w:fill="F4F8FC"/>
          </w:tcPr>
          <w:p w14:paraId="33EE6E24">
            <w:r>
              <w:rPr>
                <w:rFonts w:ascii="宋体" w:hAnsi="宋体" w:eastAsia="宋体"/>
                <w:b w:val="0"/>
                <w:sz w:val="20"/>
              </w:rPr>
              <w:t>内容</w:t>
            </w:r>
          </w:p>
        </w:tc>
        <w:tc>
          <w:tcPr>
            <w:tcW w:w="3515" w:type="dxa"/>
            <w:shd w:val="clear" w:color="auto" w:fill="F4F8FC"/>
          </w:tcPr>
          <w:p w14:paraId="561D50CC">
            <w:r>
              <w:rPr>
                <w:rFonts w:ascii="宋体" w:hAnsi="宋体" w:eastAsia="宋体"/>
                <w:b w:val="0"/>
                <w:sz w:val="20"/>
              </w:rPr>
              <w:t>报表里到底放什么</w:t>
            </w:r>
          </w:p>
        </w:tc>
        <w:tc>
          <w:tcPr>
            <w:tcW w:w="4025" w:type="dxa"/>
            <w:shd w:val="clear" w:color="auto" w:fill="F4F8FC"/>
          </w:tcPr>
          <w:p w14:paraId="1469FB89">
            <w:r>
              <w:rPr>
                <w:rFonts w:ascii="宋体" w:hAnsi="宋体" w:eastAsia="宋体"/>
                <w:b w:val="0"/>
                <w:sz w:val="20"/>
              </w:rPr>
              <w:t>文本 / 标签表 / 警报历史 / 图表，可混排</w:t>
            </w:r>
          </w:p>
        </w:tc>
      </w:tr>
    </w:tbl>
    <w:p w14:paraId="4B9DDECB"/>
    <w:p w14:paraId="7A584AAE">
      <w:pPr>
        <w:pStyle w:val="4"/>
      </w:pPr>
      <w:bookmarkStart w:id="120" w:name="_Toc4462"/>
      <w:r>
        <w:rPr>
          <w:rFonts w:ascii="微软雅黑" w:hAnsi="微软雅黑" w:eastAsia="微软雅黑"/>
          <w:b/>
          <w:color w:val="2E75B6"/>
          <w:sz w:val="28"/>
        </w:rPr>
        <w:t>16.2 “标签表”是报表的主力</w:t>
      </w:r>
      <w:bookmarkEnd w:id="120"/>
    </w:p>
    <w:p w14:paraId="436AE5AA">
      <w:pPr>
        <w:ind w:firstLine="0"/>
      </w:pPr>
      <w:r>
        <w:rPr>
          <w:rFonts w:ascii="宋体" w:hAnsi="宋体" w:eastAsia="宋体"/>
          <w:sz w:val="21"/>
        </w:rPr>
        <w:t>一张标签表的本质是：行是时间、列是变量、格子里是按某种统计方式算出来的值。所以只要配好三件事——选哪些标签、按什么时间范围、每格算什么——一张表就成立了。</w:t>
      </w:r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27"/>
        <w:gridCol w:w="4166"/>
        <w:gridCol w:w="3094"/>
      </w:tblGrid>
      <w:tr w14:paraId="15C7B3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  <w:shd w:val="clear" w:color="auto" w:fill="2E75B6"/>
          </w:tcPr>
          <w:p w14:paraId="2138D28B">
            <w:r>
              <w:rPr>
                <w:rFonts w:ascii="宋体" w:hAnsi="宋体" w:eastAsia="宋体"/>
                <w:b/>
                <w:color w:val="FFFFFF"/>
                <w:sz w:val="20"/>
              </w:rPr>
              <w:t>设置项</w:t>
            </w:r>
          </w:p>
        </w:tc>
        <w:tc>
          <w:tcPr>
            <w:tcW w:w="4195" w:type="dxa"/>
            <w:shd w:val="clear" w:color="auto" w:fill="2E75B6"/>
          </w:tcPr>
          <w:p w14:paraId="5B1D6322">
            <w:r>
              <w:rPr>
                <w:rFonts w:ascii="宋体" w:hAnsi="宋体" w:eastAsia="宋体"/>
                <w:b/>
                <w:color w:val="FFFFFF"/>
                <w:sz w:val="20"/>
              </w:rPr>
              <w:t>可选值</w:t>
            </w:r>
          </w:p>
        </w:tc>
        <w:tc>
          <w:tcPr>
            <w:tcW w:w="3118" w:type="dxa"/>
            <w:shd w:val="clear" w:color="auto" w:fill="2E75B6"/>
          </w:tcPr>
          <w:p w14:paraId="5C5C3795">
            <w:r>
              <w:rPr>
                <w:rFonts w:ascii="宋体" w:hAnsi="宋体" w:eastAsia="宋体"/>
                <w:b/>
                <w:color w:val="FFFFFF"/>
                <w:sz w:val="20"/>
              </w:rPr>
              <w:t>说明</w:t>
            </w:r>
          </w:p>
        </w:tc>
      </w:tr>
      <w:tr w14:paraId="6DCFFA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</w:tcPr>
          <w:p w14:paraId="3C776CB6">
            <w:r>
              <w:rPr>
                <w:rFonts w:ascii="宋体" w:hAnsi="宋体" w:eastAsia="宋体"/>
                <w:b w:val="0"/>
                <w:sz w:val="20"/>
              </w:rPr>
              <w:t>表列标签</w:t>
            </w:r>
          </w:p>
        </w:tc>
        <w:tc>
          <w:tcPr>
            <w:tcW w:w="4195" w:type="dxa"/>
          </w:tcPr>
          <w:p w14:paraId="4D2D141E">
            <w:r>
              <w:rPr>
                <w:rFonts w:ascii="宋体" w:hAnsi="宋体" w:eastAsia="宋体"/>
                <w:b w:val="0"/>
                <w:sz w:val="20"/>
              </w:rPr>
              <w:t>从标签树里选，可多选</w:t>
            </w:r>
          </w:p>
        </w:tc>
        <w:tc>
          <w:tcPr>
            <w:tcW w:w="3118" w:type="dxa"/>
          </w:tcPr>
          <w:p w14:paraId="322B7CFB">
            <w:r>
              <w:rPr>
                <w:rFonts w:ascii="宋体" w:hAnsi="宋体" w:eastAsia="宋体"/>
                <w:b w:val="0"/>
                <w:sz w:val="20"/>
              </w:rPr>
              <w:t>一列一个变量；列标题可单独改</w:t>
            </w:r>
          </w:p>
        </w:tc>
      </w:tr>
      <w:tr w14:paraId="121AAC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  <w:shd w:val="clear" w:color="auto" w:fill="F4F8FC"/>
          </w:tcPr>
          <w:p w14:paraId="0E05B307">
            <w:r>
              <w:rPr>
                <w:rFonts w:ascii="宋体" w:hAnsi="宋体" w:eastAsia="宋体"/>
                <w:b w:val="0"/>
                <w:sz w:val="20"/>
              </w:rPr>
              <w:t>数据范围</w:t>
            </w:r>
          </w:p>
        </w:tc>
        <w:tc>
          <w:tcPr>
            <w:tcW w:w="4195" w:type="dxa"/>
            <w:shd w:val="clear" w:color="auto" w:fill="F4F8FC"/>
          </w:tcPr>
          <w:p w14:paraId="38288E9D">
            <w:r>
              <w:rPr>
                <w:rFonts w:ascii="宋体" w:hAnsi="宋体" w:eastAsia="宋体"/>
                <w:b w:val="0"/>
                <w:sz w:val="20"/>
              </w:rPr>
              <w:t>无 / 年度 / 季度 / 班次 / 最后一天（0–24） / 上周（周一至周日） / 上个月</w:t>
            </w:r>
          </w:p>
        </w:tc>
        <w:tc>
          <w:tcPr>
            <w:tcW w:w="3118" w:type="dxa"/>
            <w:shd w:val="clear" w:color="auto" w:fill="F4F8FC"/>
          </w:tcPr>
          <w:p w14:paraId="1141F270">
            <w:r>
              <w:rPr>
                <w:rFonts w:ascii="宋体" w:hAnsi="宋体" w:eastAsia="宋体"/>
                <w:b w:val="0"/>
                <w:sz w:val="20"/>
              </w:rPr>
              <w:t>决定“取哪一段”</w:t>
            </w:r>
          </w:p>
        </w:tc>
      </w:tr>
      <w:tr w14:paraId="013994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</w:tcPr>
          <w:p w14:paraId="3E4939FE">
            <w:r>
              <w:rPr>
                <w:rFonts w:ascii="宋体" w:hAnsi="宋体" w:eastAsia="宋体"/>
                <w:b w:val="0"/>
                <w:sz w:val="20"/>
              </w:rPr>
              <w:t>间隔（期间）</w:t>
            </w:r>
          </w:p>
        </w:tc>
        <w:tc>
          <w:tcPr>
            <w:tcW w:w="4195" w:type="dxa"/>
          </w:tcPr>
          <w:p w14:paraId="799DEDFD">
            <w:r>
              <w:rPr>
                <w:rFonts w:ascii="宋体" w:hAnsi="宋体" w:eastAsia="宋体"/>
                <w:b w:val="0"/>
                <w:sz w:val="20"/>
              </w:rPr>
              <w:t>5 / 10 / 15 / 30 分钟、1 小时、1 天</w:t>
            </w:r>
          </w:p>
        </w:tc>
        <w:tc>
          <w:tcPr>
            <w:tcW w:w="3118" w:type="dxa"/>
          </w:tcPr>
          <w:p w14:paraId="376975A8">
            <w:r>
              <w:rPr>
                <w:rFonts w:ascii="宋体" w:hAnsi="宋体" w:eastAsia="宋体"/>
                <w:b w:val="0"/>
                <w:sz w:val="20"/>
              </w:rPr>
              <w:t>决定“一段里切几行”</w:t>
            </w:r>
          </w:p>
        </w:tc>
      </w:tr>
      <w:tr w14:paraId="4C4A9C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  <w:shd w:val="clear" w:color="auto" w:fill="F4F8FC"/>
          </w:tcPr>
          <w:p w14:paraId="60CEE61E">
            <w:r>
              <w:rPr>
                <w:rFonts w:ascii="宋体" w:hAnsi="宋体" w:eastAsia="宋体"/>
                <w:b w:val="0"/>
                <w:sz w:val="20"/>
              </w:rPr>
              <w:t>功能类型</w:t>
            </w:r>
          </w:p>
        </w:tc>
        <w:tc>
          <w:tcPr>
            <w:tcW w:w="4195" w:type="dxa"/>
            <w:shd w:val="clear" w:color="auto" w:fill="F4F8FC"/>
          </w:tcPr>
          <w:p w14:paraId="08098262">
            <w:r>
              <w:rPr>
                <w:rFonts w:ascii="宋体" w:hAnsi="宋体" w:eastAsia="宋体"/>
                <w:b w:val="0"/>
                <w:sz w:val="20"/>
              </w:rPr>
              <w:t>最小 / 最大 / 平均 / 总和</w:t>
            </w:r>
          </w:p>
        </w:tc>
        <w:tc>
          <w:tcPr>
            <w:tcW w:w="3118" w:type="dxa"/>
            <w:shd w:val="clear" w:color="auto" w:fill="F4F8FC"/>
          </w:tcPr>
          <w:p w14:paraId="79F23F14">
            <w:r>
              <w:rPr>
                <w:rFonts w:ascii="宋体" w:hAnsi="宋体" w:eastAsia="宋体"/>
                <w:b w:val="0"/>
                <w:sz w:val="20"/>
              </w:rPr>
              <w:t>决定“每格怎么算”</w:t>
            </w:r>
          </w:p>
        </w:tc>
      </w:tr>
      <w:tr w14:paraId="5B4531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</w:tcPr>
          <w:p w14:paraId="19B29EB8">
            <w:r>
              <w:rPr>
                <w:rFonts w:ascii="宋体" w:hAnsi="宋体" w:eastAsia="宋体"/>
                <w:b w:val="0"/>
                <w:sz w:val="20"/>
              </w:rPr>
              <w:t>对齐 / 宽度</w:t>
            </w:r>
          </w:p>
        </w:tc>
        <w:tc>
          <w:tcPr>
            <w:tcW w:w="4195" w:type="dxa"/>
          </w:tcPr>
          <w:p w14:paraId="00570272">
            <w:r>
              <w:rPr>
                <w:rFonts w:ascii="宋体" w:hAnsi="宋体" w:eastAsia="宋体"/>
                <w:b w:val="0"/>
                <w:sz w:val="20"/>
              </w:rPr>
              <w:t>左 / 中 / 右；列宽</w:t>
            </w:r>
          </w:p>
        </w:tc>
        <w:tc>
          <w:tcPr>
            <w:tcW w:w="3118" w:type="dxa"/>
          </w:tcPr>
          <w:p w14:paraId="41AF68DF">
            <w:r>
              <w:rPr>
                <w:rFonts w:ascii="宋体" w:hAnsi="宋体" w:eastAsia="宋体"/>
                <w:b w:val="0"/>
                <w:sz w:val="20"/>
              </w:rPr>
              <w:t>打印时的观感，建议数值右对齐</w:t>
            </w:r>
          </w:p>
        </w:tc>
      </w:tr>
    </w:tbl>
    <w:p w14:paraId="58158190"/>
    <w:p w14:paraId="6EE26861">
      <w:pPr>
        <w:pBdr>
          <w:left w:val="single" w:color="B03000" w:sz="18" w:space="6"/>
        </w:pBdr>
        <w:ind w:left="170"/>
      </w:pPr>
      <w:r>
        <w:rPr>
          <w:rFonts w:ascii="微软雅黑" w:hAnsi="微软雅黑" w:eastAsia="微软雅黑"/>
          <w:b/>
          <w:color w:val="B03000"/>
          <w:sz w:val="20"/>
        </w:rPr>
        <w:t xml:space="preserve">提示  </w:t>
      </w:r>
      <w:r>
        <w:rPr>
          <w:rFonts w:ascii="宋体" w:hAnsi="宋体" w:eastAsia="宋体"/>
          <w:sz w:val="20"/>
        </w:rPr>
        <w:t>“总和”适合电量、产量这类累加量；“平均”适合温度、压力；“最大/最小”适合找峰值。用错统计方式，数字看着正常但结论会错。</w:t>
      </w:r>
    </w:p>
    <w:p w14:paraId="2146EBAD">
      <w:pPr>
        <w:pStyle w:val="4"/>
      </w:pPr>
      <w:bookmarkStart w:id="121" w:name="_Toc4034"/>
      <w:r>
        <w:rPr>
          <w:rFonts w:ascii="微软雅黑" w:hAnsi="微软雅黑" w:eastAsia="微软雅黑"/>
          <w:b/>
          <w:color w:val="2E75B6"/>
          <w:sz w:val="28"/>
        </w:rPr>
        <w:t>16.3 报警历史与图表两项</w:t>
      </w:r>
      <w:bookmarkEnd w:id="121"/>
    </w:p>
    <w:p w14:paraId="6223E482">
      <w:pPr>
        <w:pStyle w:val="16"/>
      </w:pPr>
      <w:r>
        <w:rPr>
          <w:rFonts w:ascii="宋体" w:hAnsi="宋体" w:eastAsia="宋体"/>
          <w:sz w:val="21"/>
        </w:rPr>
        <w:t>警报历史：可选优先级、要显示的列、以及报警过滤器。适合做“本月高优先级报警清单”；</w:t>
      </w:r>
    </w:p>
    <w:p w14:paraId="11DFDC2B">
      <w:pPr>
        <w:pStyle w:val="16"/>
      </w:pPr>
      <w:r>
        <w:rPr>
          <w:rFonts w:ascii="宋体" w:hAnsi="宋体" w:eastAsia="宋体"/>
          <w:sz w:val="21"/>
        </w:rPr>
        <w:t>图表：给定名称、宽度、高度，把趋势线嵌进报表。适合在文字说明旁边放一张走势图。</w:t>
      </w:r>
    </w:p>
    <w:p w14:paraId="53E225A7">
      <w:pPr>
        <w:pStyle w:val="4"/>
      </w:pPr>
      <w:bookmarkStart w:id="122" w:name="_Toc5906"/>
      <w:r>
        <w:rPr>
          <w:rFonts w:ascii="微软雅黑" w:hAnsi="微软雅黑" w:eastAsia="微软雅黑"/>
          <w:b/>
          <w:color w:val="2E75B6"/>
          <w:sz w:val="28"/>
        </w:rPr>
        <w:t>16.4 从零做一份班报表</w:t>
      </w:r>
      <w:bookmarkEnd w:id="122"/>
    </w:p>
    <w:p w14:paraId="450C92E5">
      <w:pPr>
        <w:pStyle w:val="14"/>
      </w:pPr>
      <w:r>
        <w:rPr>
          <w:rFonts w:ascii="宋体" w:hAnsi="宋体" w:eastAsia="宋体"/>
          <w:sz w:val="21"/>
        </w:rPr>
        <w:t>进入“报表”页面，点“添加”；</w:t>
      </w:r>
    </w:p>
    <w:p w14:paraId="44853FCB">
      <w:pPr>
        <w:pStyle w:val="14"/>
      </w:pPr>
      <w:r>
        <w:rPr>
          <w:rFonts w:ascii="宋体" w:hAnsi="宋体" w:eastAsia="宋体"/>
          <w:sz w:val="21"/>
        </w:rPr>
        <w:t>名称填“甲班生产日报”，接收者填班组长邮箱（不需要自动发就留空）；</w:t>
      </w:r>
    </w:p>
    <w:p w14:paraId="340915DD">
      <w:pPr>
        <w:pStyle w:val="14"/>
      </w:pPr>
      <w:r>
        <w:rPr>
          <w:rFonts w:ascii="宋体" w:hAnsi="宋体" w:eastAsia="宋体"/>
          <w:sz w:val="21"/>
        </w:rPr>
        <w:t>调度先选“禁用”，等格式调好再打开；</w:t>
      </w:r>
    </w:p>
    <w:p w14:paraId="56B82163">
      <w:pPr>
        <w:pStyle w:val="14"/>
      </w:pPr>
      <w:r>
        <w:rPr>
          <w:rFonts w:ascii="宋体" w:hAnsi="宋体" w:eastAsia="宋体"/>
          <w:sz w:val="21"/>
        </w:rPr>
        <w:t>页面设置：A4、纵向、边距按打印预览调；</w:t>
      </w:r>
    </w:p>
    <w:p w14:paraId="4D858128">
      <w:pPr>
        <w:pStyle w:val="14"/>
      </w:pPr>
      <w:r>
        <w:rPr>
          <w:rFonts w:ascii="宋体" w:hAnsi="宋体" w:eastAsia="宋体"/>
          <w:sz w:val="21"/>
        </w:rPr>
        <w:t>内容区“添加文本”，写标题与班次说明；</w:t>
      </w:r>
    </w:p>
    <w:p w14:paraId="1394C5BC">
      <w:pPr>
        <w:pStyle w:val="14"/>
      </w:pPr>
      <w:r>
        <w:rPr>
          <w:rFonts w:ascii="宋体" w:hAnsi="宋体" w:eastAsia="宋体"/>
          <w:sz w:val="21"/>
        </w:rPr>
        <w:t>“添加标签表”，选 3–5 个关键标签，数据范围选“班次”，间隔 1 小时，功能类型选“平均”；</w:t>
      </w:r>
    </w:p>
    <w:p w14:paraId="78FCE2B5">
      <w:pPr>
        <w:pStyle w:val="14"/>
      </w:pPr>
      <w:r>
        <w:rPr>
          <w:rFonts w:ascii="宋体" w:hAnsi="宋体" w:eastAsia="宋体"/>
          <w:sz w:val="21"/>
        </w:rPr>
        <w:t>“添加警报历史”，只保留高优先级，列选时间、文本、状态；</w:t>
      </w:r>
    </w:p>
    <w:p w14:paraId="508629A7">
      <w:pPr>
        <w:pStyle w:val="14"/>
      </w:pPr>
      <w:r>
        <w:rPr>
          <w:rFonts w:ascii="宋体" w:hAnsi="宋体" w:eastAsia="宋体"/>
          <w:sz w:val="21"/>
        </w:rPr>
        <w:t>预览，确认表头、单位、时间格式都对；</w:t>
      </w:r>
    </w:p>
    <w:p w14:paraId="76DEF24F">
      <w:pPr>
        <w:pStyle w:val="14"/>
      </w:pPr>
      <w:r>
        <w:rPr>
          <w:rFonts w:ascii="宋体" w:hAnsi="宋体" w:eastAsia="宋体"/>
          <w:sz w:val="21"/>
        </w:rPr>
        <w:t>把调度改为“每一天”，保存。</w:t>
      </w:r>
    </w:p>
    <w:p w14:paraId="000FE77D">
      <w:pPr>
        <w:jc w:val="center"/>
      </w:pPr>
      <w:r>
        <w:drawing>
          <wp:inline distT="0" distB="0" distL="114300" distR="114300">
            <wp:extent cx="5579745" cy="3487420"/>
            <wp:effectExtent l="0" t="0" r="1905" b="1778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0C339">
      <w:pPr>
        <w:jc w:val="center"/>
      </w:pPr>
      <w:r>
        <w:rPr>
          <w:rFonts w:ascii="宋体" w:hAnsi="宋体" w:eastAsia="宋体"/>
          <w:b w:val="0"/>
          <w:color w:val="595959"/>
          <w:sz w:val="18"/>
        </w:rPr>
        <w:t>图 16-1  报表页：左侧报表清单，右侧该报表的定义</w:t>
      </w:r>
    </w:p>
    <w:p w14:paraId="32446639">
      <w:pPr>
        <w:pStyle w:val="4"/>
      </w:pPr>
      <w:bookmarkStart w:id="123" w:name="_Toc22188"/>
      <w:r>
        <w:rPr>
          <w:rFonts w:ascii="微软雅黑" w:hAnsi="微软雅黑" w:eastAsia="微软雅黑"/>
          <w:b/>
          <w:color w:val="2E75B6"/>
          <w:sz w:val="28"/>
        </w:rPr>
        <w:t>16.5 本章验收清单</w:t>
      </w:r>
      <w:bookmarkEnd w:id="123"/>
    </w:p>
    <w:p w14:paraId="6BC2F3BF">
      <w:pPr>
        <w:pStyle w:val="16"/>
      </w:pPr>
      <w:r>
        <w:rPr>
          <w:rFonts w:ascii="宋体" w:hAnsi="宋体" w:eastAsia="宋体"/>
          <w:sz w:val="21"/>
        </w:rPr>
        <w:t>预览里时间列、数值小数位、单位都正确；</w:t>
      </w:r>
    </w:p>
    <w:p w14:paraId="47DF74ED">
      <w:pPr>
        <w:pStyle w:val="16"/>
      </w:pPr>
      <w:r>
        <w:rPr>
          <w:rFonts w:ascii="宋体" w:hAnsi="宋体" w:eastAsia="宋体"/>
          <w:sz w:val="21"/>
        </w:rPr>
        <w:t>“总和”列与手工抽查的一段时间对得上；</w:t>
      </w:r>
    </w:p>
    <w:p w14:paraId="4AEEA7FA">
      <w:pPr>
        <w:pStyle w:val="16"/>
      </w:pPr>
      <w:r>
        <w:rPr>
          <w:rFonts w:ascii="宋体" w:hAnsi="宋体" w:eastAsia="宋体"/>
          <w:sz w:val="21"/>
        </w:rPr>
        <w:t>调度打开后，第二天能在邮箱里收到（需要先配好邮件服务器）；</w:t>
      </w:r>
    </w:p>
    <w:p w14:paraId="47372EAE">
      <w:pPr>
        <w:pStyle w:val="16"/>
      </w:pPr>
      <w:r>
        <w:rPr>
          <w:rFonts w:ascii="宋体" w:hAnsi="宋体" w:eastAsia="宋体"/>
          <w:sz w:val="21"/>
        </w:rPr>
        <w:t>报表里不出现“配置项被当成生产数据”的表述。</w:t>
      </w:r>
    </w:p>
    <w:p w14:paraId="1468F87F">
      <w:pPr>
        <w:pStyle w:val="3"/>
        <w:spacing w:before="280" w:after="120"/>
      </w:pPr>
      <w:bookmarkStart w:id="124" w:name="_Toc16876"/>
      <w:r>
        <w:rPr>
          <w:rFonts w:ascii="微软雅黑" w:hAnsi="微软雅黑" w:eastAsia="微软雅黑"/>
          <w:b/>
          <w:color w:val="1F4E79"/>
          <w:sz w:val="34"/>
        </w:rPr>
        <w:t>第 17 章  配方：一次改一批参数</w:t>
      </w:r>
      <w:bookmarkEnd w:id="124"/>
    </w:p>
    <w:p w14:paraId="33E00E0E">
      <w:pPr>
        <w:ind w:firstLine="0"/>
      </w:pPr>
      <w:r>
        <w:rPr>
          <w:rFonts w:ascii="宋体" w:hAnsi="宋体" w:eastAsia="宋体"/>
          <w:sz w:val="21"/>
        </w:rPr>
        <w:t>配方解决的是“同一台设备要按不同产品切换一组参数”的问题。例如同一台炉子做 A 产品要 180 ℃、B 产品要 210 ℃。把这些值存成“配方”，切换时一次性下发，比逐个改标签可靠。</w:t>
      </w:r>
    </w:p>
    <w:p w14:paraId="57AF38F2">
      <w:pPr>
        <w:pStyle w:val="4"/>
      </w:pPr>
      <w:bookmarkStart w:id="125" w:name="_Toc16878"/>
      <w:r>
        <w:rPr>
          <w:rFonts w:ascii="微软雅黑" w:hAnsi="微软雅黑" w:eastAsia="微软雅黑"/>
          <w:b/>
          <w:color w:val="2E75B6"/>
          <w:sz w:val="28"/>
        </w:rPr>
        <w:t>17.1 配方由什么组成</w:t>
      </w:r>
      <w:bookmarkEnd w:id="125"/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28"/>
        <w:gridCol w:w="7259"/>
      </w:tblGrid>
      <w:tr w14:paraId="48020D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  <w:shd w:val="clear" w:color="auto" w:fill="2E75B6"/>
          </w:tcPr>
          <w:p w14:paraId="7E379B8E">
            <w:r>
              <w:rPr>
                <w:rFonts w:ascii="宋体" w:hAnsi="宋体" w:eastAsia="宋体"/>
                <w:b/>
                <w:color w:val="FFFFFF"/>
                <w:sz w:val="20"/>
              </w:rPr>
              <w:t>字段</w:t>
            </w:r>
          </w:p>
        </w:tc>
        <w:tc>
          <w:tcPr>
            <w:tcW w:w="7313" w:type="dxa"/>
            <w:shd w:val="clear" w:color="auto" w:fill="2E75B6"/>
          </w:tcPr>
          <w:p w14:paraId="489B86A8">
            <w:r>
              <w:rPr>
                <w:rFonts w:ascii="宋体" w:hAnsi="宋体" w:eastAsia="宋体"/>
                <w:b/>
                <w:color w:val="FFFFFF"/>
                <w:sz w:val="20"/>
              </w:rPr>
              <w:t>说明</w:t>
            </w:r>
          </w:p>
        </w:tc>
      </w:tr>
      <w:tr w14:paraId="32E0A6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</w:tcPr>
          <w:p w14:paraId="5429E789">
            <w:r>
              <w:rPr>
                <w:rFonts w:ascii="宋体" w:hAnsi="宋体" w:eastAsia="宋体"/>
                <w:b w:val="0"/>
                <w:sz w:val="20"/>
              </w:rPr>
              <w:t>名称 / 描述</w:t>
            </w:r>
          </w:p>
        </w:tc>
        <w:tc>
          <w:tcPr>
            <w:tcW w:w="7313" w:type="dxa"/>
          </w:tcPr>
          <w:p w14:paraId="17D12EA7">
            <w:r>
              <w:rPr>
                <w:rFonts w:ascii="宋体" w:hAnsi="宋体" w:eastAsia="宋体"/>
                <w:b w:val="0"/>
                <w:sz w:val="20"/>
              </w:rPr>
              <w:t>配方叫法，建议带产品型号，例如“A 产品-标准”</w:t>
            </w:r>
          </w:p>
        </w:tc>
      </w:tr>
      <w:tr w14:paraId="294776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  <w:shd w:val="clear" w:color="auto" w:fill="F4F8FC"/>
          </w:tcPr>
          <w:p w14:paraId="7982BA83">
            <w:r>
              <w:rPr>
                <w:rFonts w:ascii="宋体" w:hAnsi="宋体" w:eastAsia="宋体"/>
                <w:b w:val="0"/>
                <w:sz w:val="20"/>
              </w:rPr>
              <w:t>类型</w:t>
            </w:r>
          </w:p>
        </w:tc>
        <w:tc>
          <w:tcPr>
            <w:tcW w:w="7313" w:type="dxa"/>
            <w:shd w:val="clear" w:color="auto" w:fill="F4F8FC"/>
          </w:tcPr>
          <w:p w14:paraId="0904933A">
            <w:r>
              <w:rPr>
                <w:rFonts w:ascii="宋体" w:hAnsi="宋体" w:eastAsia="宋体"/>
                <w:b w:val="0"/>
                <w:sz w:val="20"/>
              </w:rPr>
              <w:t>配方所属的类别，用于把同一类配方归在一起</w:t>
            </w:r>
          </w:p>
        </w:tc>
      </w:tr>
      <w:tr w14:paraId="3D2F3C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</w:tcPr>
          <w:p w14:paraId="0992FB12">
            <w:r>
              <w:rPr>
                <w:rFonts w:ascii="宋体" w:hAnsi="宋体" w:eastAsia="宋体"/>
                <w:b w:val="0"/>
                <w:sz w:val="20"/>
              </w:rPr>
              <w:t>条目</w:t>
            </w:r>
          </w:p>
        </w:tc>
        <w:tc>
          <w:tcPr>
            <w:tcW w:w="7313" w:type="dxa"/>
          </w:tcPr>
          <w:p w14:paraId="311043D8">
            <w:r>
              <w:rPr>
                <w:rFonts w:ascii="宋体" w:hAnsi="宋体" w:eastAsia="宋体"/>
                <w:b w:val="0"/>
                <w:sz w:val="20"/>
              </w:rPr>
              <w:t>一行一个标签 + 一个目标值</w:t>
            </w:r>
          </w:p>
        </w:tc>
      </w:tr>
      <w:tr w14:paraId="75B538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  <w:shd w:val="clear" w:color="auto" w:fill="F4F8FC"/>
          </w:tcPr>
          <w:p w14:paraId="6AD2A586">
            <w:r>
              <w:rPr>
                <w:rFonts w:ascii="宋体" w:hAnsi="宋体" w:eastAsia="宋体"/>
                <w:b w:val="0"/>
                <w:sz w:val="20"/>
              </w:rPr>
              <w:t>权限</w:t>
            </w:r>
          </w:p>
        </w:tc>
        <w:tc>
          <w:tcPr>
            <w:tcW w:w="7313" w:type="dxa"/>
            <w:shd w:val="clear" w:color="auto" w:fill="F4F8FC"/>
          </w:tcPr>
          <w:p w14:paraId="69E027D0">
            <w:r>
              <w:rPr>
                <w:rFonts w:ascii="宋体" w:hAnsi="宋体" w:eastAsia="宋体"/>
                <w:b w:val="0"/>
                <w:sz w:val="20"/>
              </w:rPr>
              <w:t>哪些角色可以看到、可以下发</w:t>
            </w:r>
          </w:p>
        </w:tc>
      </w:tr>
    </w:tbl>
    <w:p w14:paraId="678077C0"/>
    <w:p w14:paraId="409EABC7">
      <w:pPr>
        <w:pStyle w:val="4"/>
      </w:pPr>
      <w:bookmarkStart w:id="126" w:name="_Toc31953"/>
      <w:r>
        <w:rPr>
          <w:rFonts w:ascii="微软雅黑" w:hAnsi="微软雅黑" w:eastAsia="微软雅黑"/>
          <w:b/>
          <w:color w:val="2E75B6"/>
          <w:sz w:val="28"/>
        </w:rPr>
        <w:t>17.2 建一个配方的步骤</w:t>
      </w:r>
      <w:bookmarkEnd w:id="126"/>
    </w:p>
    <w:p w14:paraId="41819C5E">
      <w:pPr>
        <w:pStyle w:val="14"/>
      </w:pPr>
      <w:r>
        <w:rPr>
          <w:rFonts w:ascii="宋体" w:hAnsi="宋体" w:eastAsia="宋体"/>
          <w:sz w:val="21"/>
        </w:rPr>
        <w:t>进入“配方”页面，点“添加”；</w:t>
      </w:r>
    </w:p>
    <w:p w14:paraId="4A248C9F">
      <w:pPr>
        <w:pStyle w:val="14"/>
      </w:pPr>
      <w:r>
        <w:rPr>
          <w:rFonts w:ascii="宋体" w:hAnsi="宋体" w:eastAsia="宋体"/>
          <w:sz w:val="21"/>
        </w:rPr>
        <w:t>填名称、描述，选类型；</w:t>
      </w:r>
    </w:p>
    <w:p w14:paraId="0B5075B9">
      <w:pPr>
        <w:pStyle w:val="14"/>
      </w:pPr>
      <w:r>
        <w:rPr>
          <w:rFonts w:ascii="宋体" w:hAnsi="宋体" w:eastAsia="宋体"/>
          <w:sz w:val="21"/>
        </w:rPr>
        <w:t>在条目里逐行添加：选标签，填目标值，注意单位；</w:t>
      </w:r>
    </w:p>
    <w:p w14:paraId="5941EA6E">
      <w:pPr>
        <w:pStyle w:val="14"/>
      </w:pPr>
      <w:r>
        <w:rPr>
          <w:rFonts w:ascii="宋体" w:hAnsi="宋体" w:eastAsia="宋体"/>
          <w:sz w:val="21"/>
        </w:rPr>
        <w:t>保存后，用“查看/编辑”核对一遍条目数量与数值；</w:t>
      </w:r>
    </w:p>
    <w:p w14:paraId="4FFA46E2">
      <w:pPr>
        <w:pStyle w:val="14"/>
      </w:pPr>
      <w:r>
        <w:rPr>
          <w:rFonts w:ascii="宋体" w:hAnsi="宋体" w:eastAsia="宋体"/>
          <w:sz w:val="21"/>
        </w:rPr>
        <w:t>在授权里指定可下发的角色（通常只给工程师及以上）。</w:t>
      </w:r>
    </w:p>
    <w:p w14:paraId="1102E6C4">
      <w:pPr>
        <w:jc w:val="center"/>
      </w:pPr>
      <w:r>
        <w:drawing>
          <wp:inline distT="0" distB="0" distL="114300" distR="114300">
            <wp:extent cx="5579745" cy="3487420"/>
            <wp:effectExtent l="0" t="0" r="1905" b="1778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4B31CD">
      <w:pPr>
        <w:jc w:val="center"/>
      </w:pPr>
      <w:r>
        <w:rPr>
          <w:rFonts w:ascii="宋体" w:hAnsi="宋体" w:eastAsia="宋体"/>
          <w:b w:val="0"/>
          <w:color w:val="595959"/>
          <w:sz w:val="18"/>
        </w:rPr>
        <w:t>图 17-1  配方页：名称、描述、条目数与操作菜单</w:t>
      </w:r>
    </w:p>
    <w:p w14:paraId="4EA1DAD5">
      <w:pPr>
        <w:pStyle w:val="4"/>
      </w:pPr>
      <w:bookmarkStart w:id="127" w:name="_Toc23261"/>
      <w:r>
        <w:rPr>
          <w:rFonts w:ascii="微软雅黑" w:hAnsi="微软雅黑" w:eastAsia="微软雅黑"/>
          <w:b/>
          <w:color w:val="2E75B6"/>
          <w:sz w:val="28"/>
        </w:rPr>
        <w:t>17.3 下发的三条纪律</w:t>
      </w:r>
      <w:bookmarkEnd w:id="127"/>
    </w:p>
    <w:p w14:paraId="78102CD4">
      <w:pPr>
        <w:pStyle w:val="16"/>
      </w:pPr>
      <w:r>
        <w:rPr>
          <w:rFonts w:ascii="宋体" w:hAnsi="宋体" w:eastAsia="宋体"/>
          <w:sz w:val="21"/>
        </w:rPr>
        <w:t>先确认设备处于允许改参数的状态（停机或允许设定），再下发；</w:t>
      </w:r>
    </w:p>
    <w:p w14:paraId="35706AF4">
      <w:pPr>
        <w:pStyle w:val="16"/>
      </w:pPr>
      <w:r>
        <w:rPr>
          <w:rFonts w:ascii="宋体" w:hAnsi="宋体" w:eastAsia="宋体"/>
          <w:sz w:val="21"/>
        </w:rPr>
        <w:t>下发后必须回读一遍关键标签，确认真的写进去了；</w:t>
      </w:r>
    </w:p>
    <w:p w14:paraId="259FD529">
      <w:pPr>
        <w:pStyle w:val="16"/>
      </w:pPr>
      <w:r>
        <w:rPr>
          <w:rFonts w:ascii="宋体" w:hAnsi="宋体" w:eastAsia="宋体"/>
          <w:sz w:val="21"/>
        </w:rPr>
        <w:t>配方不是“已执行”的证明：下发成功只代表写值成功，不代表工艺已达到目标。</w:t>
      </w:r>
    </w:p>
    <w:p w14:paraId="4D66CAE3">
      <w:pPr>
        <w:pBdr>
          <w:left w:val="single" w:color="B03000" w:sz="18" w:space="6"/>
        </w:pBdr>
        <w:ind w:left="170"/>
      </w:pPr>
      <w:r>
        <w:rPr>
          <w:rFonts w:ascii="微软雅黑" w:hAnsi="微软雅黑" w:eastAsia="微软雅黑"/>
          <w:b/>
          <w:color w:val="B03000"/>
          <w:sz w:val="20"/>
        </w:rPr>
        <w:t xml:space="preserve">提示  </w:t>
      </w:r>
      <w:r>
        <w:rPr>
          <w:rFonts w:ascii="宋体" w:hAnsi="宋体" w:eastAsia="宋体"/>
          <w:sz w:val="20"/>
        </w:rPr>
        <w:t>本版本的配方页不承担“生产记录”职能。需要证明某批次用了哪套参数，要在报表或交接记录里留痕。</w:t>
      </w:r>
    </w:p>
    <w:p w14:paraId="32E23CE6">
      <w:pPr>
        <w:pStyle w:val="3"/>
        <w:spacing w:before="280" w:after="120"/>
      </w:pPr>
      <w:bookmarkStart w:id="128" w:name="_Toc5708"/>
      <w:r>
        <w:rPr>
          <w:rFonts w:ascii="微软雅黑" w:hAnsi="微软雅黑" w:eastAsia="微软雅黑"/>
          <w:b/>
          <w:color w:val="1F4E79"/>
          <w:sz w:val="34"/>
        </w:rPr>
        <w:t>第 18 章  用户、角色与权限</w:t>
      </w:r>
      <w:bookmarkEnd w:id="128"/>
    </w:p>
    <w:p w14:paraId="31BA8802">
      <w:pPr>
        <w:ind w:firstLine="0"/>
      </w:pPr>
      <w:r>
        <w:rPr>
          <w:rFonts w:ascii="宋体" w:hAnsi="宋体" w:eastAsia="宋体"/>
          <w:sz w:val="21"/>
        </w:rPr>
        <w:t>权限决定“谁能看、谁能改、谁能确认”。SCADIA 用“用户 + 角色位”的方式管理：每个账号挂若干角色，每个角色是一个二进制位，多个角色按位相加。</w:t>
      </w:r>
    </w:p>
    <w:p w14:paraId="168E37D8">
      <w:pPr>
        <w:pStyle w:val="4"/>
      </w:pPr>
      <w:bookmarkStart w:id="129" w:name="_Toc7739"/>
      <w:r>
        <w:rPr>
          <w:rFonts w:ascii="微软雅黑" w:hAnsi="微软雅黑" w:eastAsia="微软雅黑"/>
          <w:b/>
          <w:color w:val="2E75B6"/>
          <w:sz w:val="28"/>
        </w:rPr>
        <w:t>18.1 八个内置角色位</w:t>
      </w:r>
      <w:bookmarkEnd w:id="129"/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49"/>
        <w:gridCol w:w="1352"/>
        <w:gridCol w:w="4886"/>
      </w:tblGrid>
      <w:tr w14:paraId="1415AE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61" w:type="dxa"/>
            <w:shd w:val="clear" w:color="auto" w:fill="2E75B6"/>
          </w:tcPr>
          <w:p w14:paraId="6DBA5825">
            <w:r>
              <w:rPr>
                <w:rFonts w:ascii="宋体" w:hAnsi="宋体" w:eastAsia="宋体"/>
                <w:b/>
                <w:color w:val="FFFFFF"/>
                <w:sz w:val="20"/>
              </w:rPr>
              <w:t>角色</w:t>
            </w:r>
          </w:p>
        </w:tc>
        <w:tc>
          <w:tcPr>
            <w:tcW w:w="1361" w:type="dxa"/>
            <w:shd w:val="clear" w:color="auto" w:fill="2E75B6"/>
          </w:tcPr>
          <w:p w14:paraId="492374FB">
            <w:r>
              <w:rPr>
                <w:rFonts w:ascii="宋体" w:hAnsi="宋体" w:eastAsia="宋体"/>
                <w:b/>
                <w:color w:val="FFFFFF"/>
                <w:sz w:val="20"/>
              </w:rPr>
              <w:t>位值</w:t>
            </w:r>
          </w:p>
        </w:tc>
        <w:tc>
          <w:tcPr>
            <w:tcW w:w="4932" w:type="dxa"/>
            <w:shd w:val="clear" w:color="auto" w:fill="2E75B6"/>
          </w:tcPr>
          <w:p w14:paraId="3E2DCCF8">
            <w:r>
              <w:rPr>
                <w:rFonts w:ascii="宋体" w:hAnsi="宋体" w:eastAsia="宋体"/>
                <w:b/>
                <w:color w:val="FFFFFF"/>
                <w:sz w:val="20"/>
              </w:rPr>
              <w:t>典型职责</w:t>
            </w:r>
          </w:p>
        </w:tc>
      </w:tr>
      <w:tr w14:paraId="56AB7B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61" w:type="dxa"/>
          </w:tcPr>
          <w:p w14:paraId="338158F1">
            <w:r>
              <w:rPr>
                <w:rFonts w:ascii="宋体" w:hAnsi="宋体" w:eastAsia="宋体"/>
                <w:b w:val="0"/>
                <w:sz w:val="20"/>
              </w:rPr>
              <w:t>查看器（Viewer）</w:t>
            </w:r>
          </w:p>
        </w:tc>
        <w:tc>
          <w:tcPr>
            <w:tcW w:w="1361" w:type="dxa"/>
          </w:tcPr>
          <w:p w14:paraId="1D4AC126">
            <w:r>
              <w:rPr>
                <w:rFonts w:ascii="宋体" w:hAnsi="宋体" w:eastAsia="宋体"/>
                <w:b w:val="0"/>
                <w:sz w:val="20"/>
              </w:rPr>
              <w:t>1</w:t>
            </w:r>
          </w:p>
        </w:tc>
        <w:tc>
          <w:tcPr>
            <w:tcW w:w="4932" w:type="dxa"/>
          </w:tcPr>
          <w:p w14:paraId="107F576A">
            <w:r>
              <w:rPr>
                <w:rFonts w:ascii="宋体" w:hAnsi="宋体" w:eastAsia="宋体"/>
                <w:b w:val="0"/>
                <w:sz w:val="20"/>
              </w:rPr>
              <w:t>只看画面与历史，不能改任何配置</w:t>
            </w:r>
          </w:p>
        </w:tc>
      </w:tr>
      <w:tr w14:paraId="023CD4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61" w:type="dxa"/>
            <w:shd w:val="clear" w:color="auto" w:fill="F4F8FC"/>
          </w:tcPr>
          <w:p w14:paraId="5E89C25B">
            <w:r>
              <w:rPr>
                <w:rFonts w:ascii="宋体" w:hAnsi="宋体" w:eastAsia="宋体"/>
                <w:b w:val="0"/>
                <w:sz w:val="20"/>
              </w:rPr>
              <w:t>操作员（Operator）</w:t>
            </w:r>
          </w:p>
        </w:tc>
        <w:tc>
          <w:tcPr>
            <w:tcW w:w="1361" w:type="dxa"/>
            <w:shd w:val="clear" w:color="auto" w:fill="F4F8FC"/>
          </w:tcPr>
          <w:p w14:paraId="6B06F669">
            <w:r>
              <w:rPr>
                <w:rFonts w:ascii="宋体" w:hAnsi="宋体" w:eastAsia="宋体"/>
                <w:b w:val="0"/>
                <w:sz w:val="20"/>
              </w:rPr>
              <w:t>2</w:t>
            </w:r>
          </w:p>
        </w:tc>
        <w:tc>
          <w:tcPr>
            <w:tcW w:w="4932" w:type="dxa"/>
            <w:shd w:val="clear" w:color="auto" w:fill="F4F8FC"/>
          </w:tcPr>
          <w:p w14:paraId="1516DDF3">
            <w:r>
              <w:rPr>
                <w:rFonts w:ascii="宋体" w:hAnsi="宋体" w:eastAsia="宋体"/>
                <w:b w:val="0"/>
                <w:sz w:val="20"/>
              </w:rPr>
              <w:t>可确认报警、可做允许的输入操作</w:t>
            </w:r>
          </w:p>
        </w:tc>
      </w:tr>
      <w:tr w14:paraId="51533E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61" w:type="dxa"/>
          </w:tcPr>
          <w:p w14:paraId="395331E9">
            <w:r>
              <w:rPr>
                <w:rFonts w:ascii="宋体" w:hAnsi="宋体" w:eastAsia="宋体"/>
                <w:b w:val="0"/>
                <w:sz w:val="20"/>
              </w:rPr>
              <w:t>工程师（Engineer）</w:t>
            </w:r>
          </w:p>
        </w:tc>
        <w:tc>
          <w:tcPr>
            <w:tcW w:w="1361" w:type="dxa"/>
          </w:tcPr>
          <w:p w14:paraId="02A6A984">
            <w:r>
              <w:rPr>
                <w:rFonts w:ascii="宋体" w:hAnsi="宋体" w:eastAsia="宋体"/>
                <w:b w:val="0"/>
                <w:sz w:val="20"/>
              </w:rPr>
              <w:t>4</w:t>
            </w:r>
          </w:p>
        </w:tc>
        <w:tc>
          <w:tcPr>
            <w:tcW w:w="4932" w:type="dxa"/>
          </w:tcPr>
          <w:p w14:paraId="00ABBCFD">
            <w:r>
              <w:rPr>
                <w:rFonts w:ascii="宋体" w:hAnsi="宋体" w:eastAsia="宋体"/>
                <w:b w:val="0"/>
                <w:sz w:val="20"/>
              </w:rPr>
              <w:t>可改组态、变量、脚本、报警配置</w:t>
            </w:r>
          </w:p>
        </w:tc>
      </w:tr>
      <w:tr w14:paraId="4B89C0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61" w:type="dxa"/>
            <w:shd w:val="clear" w:color="auto" w:fill="F4F8FC"/>
          </w:tcPr>
          <w:p w14:paraId="405933B9">
            <w:r>
              <w:rPr>
                <w:rFonts w:ascii="宋体" w:hAnsi="宋体" w:eastAsia="宋体"/>
                <w:b w:val="0"/>
                <w:sz w:val="20"/>
              </w:rPr>
              <w:t>监督员（Supervisor）</w:t>
            </w:r>
          </w:p>
        </w:tc>
        <w:tc>
          <w:tcPr>
            <w:tcW w:w="1361" w:type="dxa"/>
            <w:shd w:val="clear" w:color="auto" w:fill="F4F8FC"/>
          </w:tcPr>
          <w:p w14:paraId="11CDD1B1">
            <w:r>
              <w:rPr>
                <w:rFonts w:ascii="宋体" w:hAnsi="宋体" w:eastAsia="宋体"/>
                <w:b w:val="0"/>
                <w:sz w:val="20"/>
              </w:rPr>
              <w:t>8</w:t>
            </w:r>
          </w:p>
        </w:tc>
        <w:tc>
          <w:tcPr>
            <w:tcW w:w="4932" w:type="dxa"/>
            <w:shd w:val="clear" w:color="auto" w:fill="F4F8FC"/>
          </w:tcPr>
          <w:p w14:paraId="5084635A">
            <w:r>
              <w:rPr>
                <w:rFonts w:ascii="宋体" w:hAnsi="宋体" w:eastAsia="宋体"/>
                <w:b w:val="0"/>
                <w:sz w:val="20"/>
              </w:rPr>
              <w:t>可审阅、可跨班次查询</w:t>
            </w:r>
          </w:p>
        </w:tc>
      </w:tr>
      <w:tr w14:paraId="2B1E64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61" w:type="dxa"/>
          </w:tcPr>
          <w:p w14:paraId="68D60C34">
            <w:r>
              <w:rPr>
                <w:rFonts w:ascii="宋体" w:hAnsi="宋体" w:eastAsia="宋体"/>
                <w:b w:val="0"/>
                <w:sz w:val="20"/>
              </w:rPr>
              <w:t>经理（Manager）</w:t>
            </w:r>
          </w:p>
        </w:tc>
        <w:tc>
          <w:tcPr>
            <w:tcW w:w="1361" w:type="dxa"/>
          </w:tcPr>
          <w:p w14:paraId="530FCA89">
            <w:r>
              <w:rPr>
                <w:rFonts w:ascii="宋体" w:hAnsi="宋体" w:eastAsia="宋体"/>
                <w:b w:val="0"/>
                <w:sz w:val="20"/>
              </w:rPr>
              <w:t>16</w:t>
            </w:r>
          </w:p>
        </w:tc>
        <w:tc>
          <w:tcPr>
            <w:tcW w:w="4932" w:type="dxa"/>
          </w:tcPr>
          <w:p w14:paraId="5AEEDF2E">
            <w:r>
              <w:rPr>
                <w:rFonts w:ascii="宋体" w:hAnsi="宋体" w:eastAsia="宋体"/>
                <w:b w:val="0"/>
                <w:sz w:val="20"/>
              </w:rPr>
              <w:t>管理类操作，如报表与配方下发</w:t>
            </w:r>
          </w:p>
        </w:tc>
      </w:tr>
      <w:tr w14:paraId="4BFACC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61" w:type="dxa"/>
            <w:shd w:val="clear" w:color="auto" w:fill="F4F8FC"/>
          </w:tcPr>
          <w:p w14:paraId="35D555F6">
            <w:r>
              <w:rPr>
                <w:rFonts w:ascii="宋体" w:hAnsi="宋体" w:eastAsia="宋体"/>
                <w:b w:val="0"/>
                <w:sz w:val="20"/>
              </w:rPr>
              <w:t>F</w:t>
            </w:r>
          </w:p>
        </w:tc>
        <w:tc>
          <w:tcPr>
            <w:tcW w:w="1361" w:type="dxa"/>
            <w:shd w:val="clear" w:color="auto" w:fill="F4F8FC"/>
          </w:tcPr>
          <w:p w14:paraId="23696451">
            <w:r>
              <w:rPr>
                <w:rFonts w:ascii="宋体" w:hAnsi="宋体" w:eastAsia="宋体"/>
                <w:b w:val="0"/>
                <w:sz w:val="20"/>
              </w:rPr>
              <w:t>32</w:t>
            </w:r>
          </w:p>
        </w:tc>
        <w:tc>
          <w:tcPr>
            <w:tcW w:w="4932" w:type="dxa"/>
            <w:shd w:val="clear" w:color="auto" w:fill="F4F8FC"/>
          </w:tcPr>
          <w:p w14:paraId="3B16F9ED">
            <w:r>
              <w:rPr>
                <w:rFonts w:ascii="宋体" w:hAnsi="宋体" w:eastAsia="宋体"/>
                <w:b w:val="0"/>
                <w:sz w:val="20"/>
              </w:rPr>
              <w:t>预留位</w:t>
            </w:r>
          </w:p>
        </w:tc>
      </w:tr>
      <w:tr w14:paraId="66F227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61" w:type="dxa"/>
          </w:tcPr>
          <w:p w14:paraId="4B1010C7">
            <w:r>
              <w:rPr>
                <w:rFonts w:ascii="宋体" w:hAnsi="宋体" w:eastAsia="宋体"/>
                <w:b w:val="0"/>
                <w:sz w:val="20"/>
              </w:rPr>
              <w:t>G</w:t>
            </w:r>
          </w:p>
        </w:tc>
        <w:tc>
          <w:tcPr>
            <w:tcW w:w="1361" w:type="dxa"/>
          </w:tcPr>
          <w:p w14:paraId="2A5FB777">
            <w:r>
              <w:rPr>
                <w:rFonts w:ascii="宋体" w:hAnsi="宋体" w:eastAsia="宋体"/>
                <w:b w:val="0"/>
                <w:sz w:val="20"/>
              </w:rPr>
              <w:t>64</w:t>
            </w:r>
          </w:p>
        </w:tc>
        <w:tc>
          <w:tcPr>
            <w:tcW w:w="4932" w:type="dxa"/>
          </w:tcPr>
          <w:p w14:paraId="114E1AFB">
            <w:r>
              <w:rPr>
                <w:rFonts w:ascii="宋体" w:hAnsi="宋体" w:eastAsia="宋体"/>
                <w:b w:val="0"/>
                <w:sz w:val="20"/>
              </w:rPr>
              <w:t>预留位</w:t>
            </w:r>
          </w:p>
        </w:tc>
      </w:tr>
      <w:tr w14:paraId="0B2AF0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61" w:type="dxa"/>
            <w:shd w:val="clear" w:color="auto" w:fill="F4F8FC"/>
          </w:tcPr>
          <w:p w14:paraId="4BC41CEE">
            <w:r>
              <w:rPr>
                <w:rFonts w:ascii="宋体" w:hAnsi="宋体" w:eastAsia="宋体"/>
                <w:b w:val="0"/>
                <w:sz w:val="20"/>
              </w:rPr>
              <w:t>管理员（Administrator）</w:t>
            </w:r>
          </w:p>
        </w:tc>
        <w:tc>
          <w:tcPr>
            <w:tcW w:w="1361" w:type="dxa"/>
            <w:shd w:val="clear" w:color="auto" w:fill="F4F8FC"/>
          </w:tcPr>
          <w:p w14:paraId="1DCEF7C6">
            <w:r>
              <w:rPr>
                <w:rFonts w:ascii="宋体" w:hAnsi="宋体" w:eastAsia="宋体"/>
                <w:b w:val="0"/>
                <w:sz w:val="20"/>
              </w:rPr>
              <w:t>128</w:t>
            </w:r>
          </w:p>
        </w:tc>
        <w:tc>
          <w:tcPr>
            <w:tcW w:w="4932" w:type="dxa"/>
            <w:shd w:val="clear" w:color="auto" w:fill="F4F8FC"/>
          </w:tcPr>
          <w:p w14:paraId="024B76FD">
            <w:r>
              <w:rPr>
                <w:rFonts w:ascii="宋体" w:hAnsi="宋体" w:eastAsia="宋体"/>
                <w:b w:val="0"/>
                <w:sz w:val="20"/>
              </w:rPr>
              <w:t>全部权限，含用户与角色管理</w:t>
            </w:r>
          </w:p>
        </w:tc>
      </w:tr>
    </w:tbl>
    <w:p w14:paraId="2FAB0519"/>
    <w:p w14:paraId="6F4C4F36">
      <w:pPr>
        <w:pBdr>
          <w:left w:val="single" w:color="B03000" w:sz="18" w:space="6"/>
        </w:pBdr>
        <w:ind w:left="170"/>
      </w:pPr>
      <w:r>
        <w:rPr>
          <w:rFonts w:ascii="微软雅黑" w:hAnsi="微软雅黑" w:eastAsia="微软雅黑"/>
          <w:b/>
          <w:color w:val="B03000"/>
          <w:sz w:val="20"/>
        </w:rPr>
        <w:t xml:space="preserve">提示  </w:t>
      </w:r>
      <w:r>
        <w:rPr>
          <w:rFonts w:ascii="宋体" w:hAnsi="宋体" w:eastAsia="宋体"/>
          <w:sz w:val="20"/>
        </w:rPr>
        <w:t>多个角色是“相加”而不是“取最高”：同时给操作员(2)和工程师(4)，得到 6。管理员用 -1/255 表示全权限。不要给现场值班账号配管理员。</w:t>
      </w:r>
    </w:p>
    <w:p w14:paraId="2C735F34">
      <w:pPr>
        <w:pStyle w:val="4"/>
      </w:pPr>
      <w:bookmarkStart w:id="130" w:name="_Toc26351"/>
      <w:r>
        <w:rPr>
          <w:rFonts w:ascii="微软雅黑" w:hAnsi="微软雅黑" w:eastAsia="微软雅黑"/>
          <w:b/>
          <w:color w:val="2E75B6"/>
          <w:sz w:val="28"/>
        </w:rPr>
        <w:t>18.2 建账号的标准动作</w:t>
      </w:r>
      <w:bookmarkEnd w:id="130"/>
    </w:p>
    <w:p w14:paraId="7D707732">
      <w:pPr>
        <w:pStyle w:val="14"/>
      </w:pPr>
      <w:r>
        <w:rPr>
          <w:rFonts w:ascii="宋体" w:hAnsi="宋体" w:eastAsia="宋体"/>
          <w:sz w:val="21"/>
        </w:rPr>
        <w:t>进入“用户”页面，点“添加”；</w:t>
      </w:r>
    </w:p>
    <w:p w14:paraId="2B6209CD">
      <w:pPr>
        <w:pStyle w:val="14"/>
      </w:pPr>
      <w:r>
        <w:rPr>
          <w:rFonts w:ascii="宋体" w:hAnsi="宋体" w:eastAsia="宋体"/>
          <w:sz w:val="21"/>
        </w:rPr>
        <w:t>填用户名（建议拼音或工号）、全名（中文姓名）、初始密码；</w:t>
      </w:r>
    </w:p>
    <w:p w14:paraId="0DDD6337">
      <w:pPr>
        <w:pStyle w:val="14"/>
      </w:pPr>
      <w:r>
        <w:rPr>
          <w:rFonts w:ascii="宋体" w:hAnsi="宋体" w:eastAsia="宋体"/>
          <w:sz w:val="21"/>
        </w:rPr>
        <w:t>在“组”里勾选角色，按最小够用原则，例如值班只给查看器 + 操作员；</w:t>
      </w:r>
    </w:p>
    <w:p w14:paraId="697501D5">
      <w:pPr>
        <w:pStyle w:val="14"/>
      </w:pPr>
      <w:r>
        <w:rPr>
          <w:rFonts w:ascii="宋体" w:hAnsi="宋体" w:eastAsia="宋体"/>
          <w:sz w:val="21"/>
        </w:rPr>
        <w:t>保存，让本人首次登录后立即改密码；</w:t>
      </w:r>
    </w:p>
    <w:p w14:paraId="767B0D42">
      <w:pPr>
        <w:pStyle w:val="14"/>
      </w:pPr>
      <w:r>
        <w:rPr>
          <w:rFonts w:ascii="宋体" w:hAnsi="宋体" w:eastAsia="宋体"/>
          <w:sz w:val="21"/>
        </w:rPr>
        <w:t>离职或换岗时，第一时间停用或删除，不要共用账号。</w:t>
      </w:r>
    </w:p>
    <w:p w14:paraId="0F1496C2">
      <w:pPr>
        <w:jc w:val="center"/>
      </w:pPr>
      <w:r>
        <w:drawing>
          <wp:inline distT="0" distB="0" distL="114300" distR="114300">
            <wp:extent cx="5579745" cy="3487420"/>
            <wp:effectExtent l="0" t="0" r="1905" b="1778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EEAB8D">
      <w:pPr>
        <w:jc w:val="center"/>
      </w:pPr>
      <w:r>
        <w:rPr>
          <w:rFonts w:ascii="宋体" w:hAnsi="宋体" w:eastAsia="宋体"/>
          <w:b w:val="0"/>
          <w:color w:val="595959"/>
          <w:sz w:val="18"/>
        </w:rPr>
        <w:t>图 18-1  用户管理：账号、姓名与所属角色</w:t>
      </w:r>
    </w:p>
    <w:p w14:paraId="26F30BCA">
      <w:pPr>
        <w:pStyle w:val="4"/>
      </w:pPr>
      <w:bookmarkStart w:id="131" w:name="_Toc32188"/>
      <w:r>
        <w:rPr>
          <w:rFonts w:ascii="微软雅黑" w:hAnsi="微软雅黑" w:eastAsia="微软雅黑"/>
          <w:b/>
          <w:color w:val="2E75B6"/>
          <w:sz w:val="28"/>
        </w:rPr>
        <w:t>18.3 角色管理</w:t>
      </w:r>
      <w:bookmarkEnd w:id="131"/>
    </w:p>
    <w:p w14:paraId="4563952C">
      <w:pPr>
        <w:ind w:firstLine="0"/>
      </w:pPr>
      <w:r>
        <w:rPr>
          <w:rFonts w:ascii="宋体" w:hAnsi="宋体" w:eastAsia="宋体"/>
          <w:sz w:val="21"/>
        </w:rPr>
        <w:t>“角色”页面用来维护角色本身（名称、序号、描述）。内置八个位不建议删除；需要更细的区分时，用“授权”字段在具体对象上限定范围，而不是不断加角色。</w:t>
      </w:r>
    </w:p>
    <w:p w14:paraId="24D56E69">
      <w:pPr>
        <w:jc w:val="center"/>
      </w:pPr>
      <w:r>
        <w:drawing>
          <wp:inline distT="0" distB="0" distL="114300" distR="114300">
            <wp:extent cx="5579745" cy="3487420"/>
            <wp:effectExtent l="0" t="0" r="1905" b="1778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C06776">
      <w:pPr>
        <w:jc w:val="center"/>
      </w:pPr>
      <w:r>
        <w:rPr>
          <w:rFonts w:ascii="宋体" w:hAnsi="宋体" w:eastAsia="宋体"/>
          <w:b w:val="0"/>
          <w:color w:val="595959"/>
          <w:sz w:val="18"/>
        </w:rPr>
        <w:t>图 18-2  角色管理：角色清单与描述</w:t>
      </w:r>
    </w:p>
    <w:p w14:paraId="7B7687C8">
      <w:pPr>
        <w:pStyle w:val="4"/>
      </w:pPr>
      <w:bookmarkStart w:id="132" w:name="_Toc28486"/>
      <w:r>
        <w:rPr>
          <w:rFonts w:ascii="微软雅黑" w:hAnsi="微软雅黑" w:eastAsia="微软雅黑"/>
          <w:b/>
          <w:color w:val="2E75B6"/>
          <w:sz w:val="28"/>
        </w:rPr>
        <w:t>18.4 授权字段出现在哪些地方</w:t>
      </w:r>
      <w:bookmarkEnd w:id="132"/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77"/>
        <w:gridCol w:w="6810"/>
      </w:tblGrid>
      <w:tr w14:paraId="4A8529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94" w:type="dxa"/>
            <w:shd w:val="clear" w:color="auto" w:fill="2E75B6"/>
          </w:tcPr>
          <w:p w14:paraId="6774A9C8">
            <w:r>
              <w:rPr>
                <w:rFonts w:ascii="宋体" w:hAnsi="宋体" w:eastAsia="宋体"/>
                <w:b/>
                <w:color w:val="FFFFFF"/>
                <w:sz w:val="20"/>
              </w:rPr>
              <w:t>对象</w:t>
            </w:r>
          </w:p>
        </w:tc>
        <w:tc>
          <w:tcPr>
            <w:tcW w:w="6860" w:type="dxa"/>
            <w:shd w:val="clear" w:color="auto" w:fill="2E75B6"/>
          </w:tcPr>
          <w:p w14:paraId="67BCBAA9">
            <w:r>
              <w:rPr>
                <w:rFonts w:ascii="宋体" w:hAnsi="宋体" w:eastAsia="宋体"/>
                <w:b/>
                <w:color w:val="FFFFFF"/>
                <w:sz w:val="20"/>
              </w:rPr>
              <w:t>授权作用</w:t>
            </w:r>
          </w:p>
        </w:tc>
      </w:tr>
      <w:tr w14:paraId="2E7FAE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94" w:type="dxa"/>
          </w:tcPr>
          <w:p w14:paraId="4DFE0C53">
            <w:r>
              <w:rPr>
                <w:rFonts w:ascii="宋体" w:hAnsi="宋体" w:eastAsia="宋体"/>
                <w:b w:val="0"/>
                <w:sz w:val="20"/>
              </w:rPr>
              <w:t>画面上的元素</w:t>
            </w:r>
          </w:p>
        </w:tc>
        <w:tc>
          <w:tcPr>
            <w:tcW w:w="6860" w:type="dxa"/>
          </w:tcPr>
          <w:p w14:paraId="2C4F5CD0">
            <w:r>
              <w:rPr>
                <w:rFonts w:ascii="宋体" w:hAnsi="宋体" w:eastAsia="宋体"/>
                <w:b w:val="0"/>
                <w:sz w:val="20"/>
              </w:rPr>
              <w:t>该元素对哪些角色可见、可操作</w:t>
            </w:r>
          </w:p>
        </w:tc>
      </w:tr>
      <w:tr w14:paraId="56FBE0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94" w:type="dxa"/>
            <w:shd w:val="clear" w:color="auto" w:fill="F4F8FC"/>
          </w:tcPr>
          <w:p w14:paraId="2D1B14D8">
            <w:r>
              <w:rPr>
                <w:rFonts w:ascii="宋体" w:hAnsi="宋体" w:eastAsia="宋体"/>
                <w:b w:val="0"/>
                <w:sz w:val="20"/>
              </w:rPr>
              <w:t>脚本</w:t>
            </w:r>
          </w:p>
        </w:tc>
        <w:tc>
          <w:tcPr>
            <w:tcW w:w="6860" w:type="dxa"/>
            <w:shd w:val="clear" w:color="auto" w:fill="F4F8FC"/>
          </w:tcPr>
          <w:p w14:paraId="25E10E85">
            <w:r>
              <w:rPr>
                <w:rFonts w:ascii="宋体" w:hAnsi="宋体" w:eastAsia="宋体"/>
                <w:b w:val="0"/>
                <w:sz w:val="20"/>
              </w:rPr>
              <w:t>谁能编辑与运行；留空表示对全体开放</w:t>
            </w:r>
          </w:p>
        </w:tc>
      </w:tr>
      <w:tr w14:paraId="66FDBA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94" w:type="dxa"/>
          </w:tcPr>
          <w:p w14:paraId="433CAAF3">
            <w:r>
              <w:rPr>
                <w:rFonts w:ascii="宋体" w:hAnsi="宋体" w:eastAsia="宋体"/>
                <w:b w:val="0"/>
                <w:sz w:val="20"/>
              </w:rPr>
              <w:t>报警</w:t>
            </w:r>
          </w:p>
        </w:tc>
        <w:tc>
          <w:tcPr>
            <w:tcW w:w="6860" w:type="dxa"/>
          </w:tcPr>
          <w:p w14:paraId="1F8E4BBC">
            <w:r>
              <w:rPr>
                <w:rFonts w:ascii="宋体" w:hAnsi="宋体" w:eastAsia="宋体"/>
                <w:b w:val="0"/>
                <w:sz w:val="20"/>
              </w:rPr>
              <w:t>谁能看到、谁能确认</w:t>
            </w:r>
          </w:p>
        </w:tc>
      </w:tr>
      <w:tr w14:paraId="055A70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94" w:type="dxa"/>
            <w:shd w:val="clear" w:color="auto" w:fill="F4F8FC"/>
          </w:tcPr>
          <w:p w14:paraId="66A22916">
            <w:r>
              <w:rPr>
                <w:rFonts w:ascii="宋体" w:hAnsi="宋体" w:eastAsia="宋体"/>
                <w:b w:val="0"/>
                <w:sz w:val="20"/>
              </w:rPr>
              <w:t>配方</w:t>
            </w:r>
          </w:p>
        </w:tc>
        <w:tc>
          <w:tcPr>
            <w:tcW w:w="6860" w:type="dxa"/>
            <w:shd w:val="clear" w:color="auto" w:fill="F4F8FC"/>
          </w:tcPr>
          <w:p w14:paraId="3B5D1FC4">
            <w:r>
              <w:rPr>
                <w:rFonts w:ascii="宋体" w:hAnsi="宋体" w:eastAsia="宋体"/>
                <w:b w:val="0"/>
                <w:sz w:val="20"/>
              </w:rPr>
              <w:t>谁能查看、谁能下发</w:t>
            </w:r>
          </w:p>
        </w:tc>
      </w:tr>
    </w:tbl>
    <w:p w14:paraId="0BA9E851"/>
    <w:p w14:paraId="30CC4BE0">
      <w:pPr>
        <w:pBdr>
          <w:left w:val="single" w:color="B03000" w:sz="18" w:space="6"/>
        </w:pBdr>
        <w:ind w:left="170"/>
      </w:pPr>
      <w:r>
        <w:rPr>
          <w:rFonts w:ascii="微软雅黑" w:hAnsi="微软雅黑" w:eastAsia="微软雅黑"/>
          <w:b/>
          <w:color w:val="B03000"/>
          <w:sz w:val="20"/>
        </w:rPr>
        <w:t xml:space="preserve">提示  </w:t>
      </w:r>
      <w:r>
        <w:rPr>
          <w:rFonts w:ascii="宋体" w:hAnsi="宋体" w:eastAsia="宋体"/>
          <w:sz w:val="20"/>
        </w:rPr>
        <w:t>“授权留空 = 对全体”是最容易出事的地方。凡涉及写入、下发、删除的脚本与配方，务必显式指定角色。</w:t>
      </w:r>
    </w:p>
    <w:p w14:paraId="3C5F67E4">
      <w:pPr>
        <w:pStyle w:val="4"/>
      </w:pPr>
      <w:bookmarkStart w:id="133" w:name="_Toc7878"/>
      <w:r>
        <w:rPr>
          <w:rFonts w:ascii="微软雅黑" w:hAnsi="微软雅黑" w:eastAsia="微软雅黑"/>
          <w:b/>
          <w:color w:val="2E75B6"/>
          <w:sz w:val="28"/>
        </w:rPr>
        <w:t>18.5 账号活动台账：谁在什么时候登录过</w:t>
      </w:r>
      <w:bookmarkEnd w:id="133"/>
    </w:p>
    <w:p w14:paraId="62E32C35">
      <w:pPr>
        <w:ind w:firstLine="0"/>
      </w:pPr>
      <w:r>
        <w:rPr>
          <w:rFonts w:ascii="宋体" w:hAnsi="宋体" w:eastAsia="宋体"/>
          <w:sz w:val="21"/>
        </w:rPr>
        <w:t>管理员可以在“报表 → 账号活动”里查到登录、登录失败、注销、退出、会话超时五类动作。这张表解决的是“出了事要追溯是谁在操作”的问题。</w:t>
      </w:r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91"/>
        <w:gridCol w:w="6696"/>
      </w:tblGrid>
      <w:tr w14:paraId="02317E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608" w:type="dxa"/>
            <w:shd w:val="clear" w:color="auto" w:fill="2E75B6"/>
          </w:tcPr>
          <w:p w14:paraId="0768D54E">
            <w:r>
              <w:rPr>
                <w:rFonts w:ascii="宋体" w:hAnsi="宋体" w:eastAsia="宋体"/>
                <w:b/>
                <w:color w:val="FFFFFF"/>
                <w:sz w:val="20"/>
              </w:rPr>
              <w:t>字段</w:t>
            </w:r>
          </w:p>
        </w:tc>
        <w:tc>
          <w:tcPr>
            <w:tcW w:w="6746" w:type="dxa"/>
            <w:shd w:val="clear" w:color="auto" w:fill="2E75B6"/>
          </w:tcPr>
          <w:p w14:paraId="35DA4C62">
            <w:r>
              <w:rPr>
                <w:rFonts w:ascii="宋体" w:hAnsi="宋体" w:eastAsia="宋体"/>
                <w:b/>
                <w:color w:val="FFFFFF"/>
                <w:sz w:val="20"/>
              </w:rPr>
              <w:t>含义</w:t>
            </w:r>
          </w:p>
        </w:tc>
      </w:tr>
      <w:tr w14:paraId="6D8E85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608" w:type="dxa"/>
          </w:tcPr>
          <w:p w14:paraId="696C0728">
            <w:r>
              <w:rPr>
                <w:rFonts w:ascii="宋体" w:hAnsi="宋体" w:eastAsia="宋体"/>
                <w:b w:val="0"/>
                <w:sz w:val="20"/>
              </w:rPr>
              <w:t>时间</w:t>
            </w:r>
          </w:p>
        </w:tc>
        <w:tc>
          <w:tcPr>
            <w:tcW w:w="6746" w:type="dxa"/>
          </w:tcPr>
          <w:p w14:paraId="5328F9E4">
            <w:r>
              <w:rPr>
                <w:rFonts w:ascii="宋体" w:hAnsi="宋体" w:eastAsia="宋体"/>
                <w:b w:val="0"/>
                <w:sz w:val="20"/>
              </w:rPr>
              <w:t>动作发生的本地时间</w:t>
            </w:r>
          </w:p>
        </w:tc>
      </w:tr>
      <w:tr w14:paraId="3B2A0E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608" w:type="dxa"/>
            <w:shd w:val="clear" w:color="auto" w:fill="F4F8FC"/>
          </w:tcPr>
          <w:p w14:paraId="7544CBD2">
            <w:r>
              <w:rPr>
                <w:rFonts w:ascii="宋体" w:hAnsi="宋体" w:eastAsia="宋体"/>
                <w:b w:val="0"/>
                <w:sz w:val="20"/>
              </w:rPr>
              <w:t>账号 / 姓名</w:t>
            </w:r>
          </w:p>
        </w:tc>
        <w:tc>
          <w:tcPr>
            <w:tcW w:w="6746" w:type="dxa"/>
            <w:shd w:val="clear" w:color="auto" w:fill="F4F8FC"/>
          </w:tcPr>
          <w:p w14:paraId="54A3DAD5">
            <w:r>
              <w:rPr>
                <w:rFonts w:ascii="宋体" w:hAnsi="宋体" w:eastAsia="宋体"/>
                <w:b w:val="0"/>
                <w:sz w:val="20"/>
              </w:rPr>
              <w:t>登录名与全名</w:t>
            </w:r>
          </w:p>
        </w:tc>
      </w:tr>
      <w:tr w14:paraId="4DB2FB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608" w:type="dxa"/>
          </w:tcPr>
          <w:p w14:paraId="3265DFB7">
            <w:r>
              <w:rPr>
                <w:rFonts w:ascii="宋体" w:hAnsi="宋体" w:eastAsia="宋体"/>
                <w:b w:val="0"/>
                <w:sz w:val="20"/>
              </w:rPr>
              <w:t>动作</w:t>
            </w:r>
          </w:p>
        </w:tc>
        <w:tc>
          <w:tcPr>
            <w:tcW w:w="6746" w:type="dxa"/>
          </w:tcPr>
          <w:p w14:paraId="7709C9E3">
            <w:r>
              <w:rPr>
                <w:rFonts w:ascii="宋体" w:hAnsi="宋体" w:eastAsia="宋体"/>
                <w:b w:val="0"/>
                <w:sz w:val="20"/>
              </w:rPr>
              <w:t>登录 / 登录失败 / 注销 / 退出 / 会话超时</w:t>
            </w:r>
          </w:p>
        </w:tc>
      </w:tr>
      <w:tr w14:paraId="1E8284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608" w:type="dxa"/>
            <w:shd w:val="clear" w:color="auto" w:fill="F4F8FC"/>
          </w:tcPr>
          <w:p w14:paraId="297E84E7">
            <w:r>
              <w:rPr>
                <w:rFonts w:ascii="宋体" w:hAnsi="宋体" w:eastAsia="宋体"/>
                <w:b w:val="0"/>
                <w:sz w:val="20"/>
              </w:rPr>
              <w:t>结果</w:t>
            </w:r>
          </w:p>
        </w:tc>
        <w:tc>
          <w:tcPr>
            <w:tcW w:w="6746" w:type="dxa"/>
            <w:shd w:val="clear" w:color="auto" w:fill="F4F8FC"/>
          </w:tcPr>
          <w:p w14:paraId="03317FF5">
            <w:r>
              <w:rPr>
                <w:rFonts w:ascii="宋体" w:hAnsi="宋体" w:eastAsia="宋体"/>
                <w:b w:val="0"/>
                <w:sz w:val="20"/>
              </w:rPr>
              <w:t>成功 / 拒绝</w:t>
            </w:r>
          </w:p>
        </w:tc>
      </w:tr>
      <w:tr w14:paraId="0BA2EA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608" w:type="dxa"/>
          </w:tcPr>
          <w:p w14:paraId="5E7AC277">
            <w:r>
              <w:rPr>
                <w:rFonts w:ascii="宋体" w:hAnsi="宋体" w:eastAsia="宋体"/>
                <w:b w:val="0"/>
                <w:sz w:val="20"/>
              </w:rPr>
              <w:t>来源 IP / 浏览器标识</w:t>
            </w:r>
          </w:p>
        </w:tc>
        <w:tc>
          <w:tcPr>
            <w:tcW w:w="6746" w:type="dxa"/>
          </w:tcPr>
          <w:p w14:paraId="1BAF7EDF">
            <w:r>
              <w:rPr>
                <w:rFonts w:ascii="宋体" w:hAnsi="宋体" w:eastAsia="宋体"/>
                <w:b w:val="0"/>
                <w:sz w:val="20"/>
              </w:rPr>
              <w:t>用于判断是不是同一台机器</w:t>
            </w:r>
          </w:p>
        </w:tc>
      </w:tr>
    </w:tbl>
    <w:p w14:paraId="2E35F4E6"/>
    <w:p w14:paraId="751C114E">
      <w:pPr>
        <w:jc w:val="center"/>
      </w:pPr>
      <w:r>
        <w:drawing>
          <wp:inline distT="0" distB="0" distL="114300" distR="114300">
            <wp:extent cx="5579745" cy="3487420"/>
            <wp:effectExtent l="0" t="0" r="1905" b="1778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C05308">
      <w:pPr>
        <w:jc w:val="center"/>
      </w:pPr>
      <w:r>
        <w:rPr>
          <w:rFonts w:ascii="宋体" w:hAnsi="宋体" w:eastAsia="宋体"/>
          <w:b w:val="0"/>
          <w:color w:val="595959"/>
          <w:sz w:val="18"/>
        </w:rPr>
        <w:t>图 18-3  报表 → 账号活动：登录与退出记录</w:t>
      </w:r>
    </w:p>
    <w:p w14:paraId="390F21D9">
      <w:pPr>
        <w:ind w:firstLine="0"/>
      </w:pPr>
      <w:r>
        <w:rPr>
          <w:rFonts w:ascii="宋体" w:hAnsi="宋体" w:eastAsia="宋体"/>
          <w:sz w:val="21"/>
        </w:rPr>
        <w:t>三条必须知道的事实：</w:t>
      </w:r>
    </w:p>
    <w:p w14:paraId="27E9BE67">
      <w:pPr>
        <w:pStyle w:val="16"/>
      </w:pPr>
      <w:r>
        <w:rPr>
          <w:rFonts w:ascii="宋体" w:hAnsi="宋体" w:eastAsia="宋体"/>
          <w:sz w:val="21"/>
        </w:rPr>
        <w:t>本表不记录口令、令牌、Cookie，因此无法从台账里还原密码；</w:t>
      </w:r>
    </w:p>
    <w:p w14:paraId="43E1AF44">
      <w:pPr>
        <w:pStyle w:val="16"/>
      </w:pPr>
      <w:r>
        <w:rPr>
          <w:rFonts w:ascii="宋体" w:hAnsi="宋体" w:eastAsia="宋体"/>
          <w:sz w:val="21"/>
        </w:rPr>
        <w:t>“退出”由浏览器在离开页面时上报，属于尽力送达；断电、强杀进程时可能缺失，缺失不代表账号仍在登录；</w:t>
      </w:r>
    </w:p>
    <w:p w14:paraId="2FAB815D">
      <w:pPr>
        <w:pStyle w:val="16"/>
      </w:pPr>
      <w:r>
        <w:rPr>
          <w:rFonts w:ascii="宋体" w:hAnsi="宋体" w:eastAsia="宋体"/>
          <w:sz w:val="21"/>
        </w:rPr>
        <w:t>默认保留 365 天，由系统设置里的保留天数控制，可调小也可调大。</w:t>
      </w:r>
    </w:p>
    <w:p w14:paraId="5F365B76">
      <w:pPr>
        <w:pStyle w:val="3"/>
        <w:spacing w:before="280" w:after="120"/>
      </w:pPr>
      <w:bookmarkStart w:id="134" w:name="_Toc21021"/>
      <w:r>
        <w:rPr>
          <w:rFonts w:ascii="微软雅黑" w:hAnsi="微软雅黑" w:eastAsia="微软雅黑"/>
          <w:b/>
          <w:color w:val="1F4E79"/>
          <w:sz w:val="34"/>
        </w:rPr>
        <w:t>第 19 章  历史数据、备份与迁移</w:t>
      </w:r>
      <w:bookmarkEnd w:id="134"/>
    </w:p>
    <w:p w14:paraId="33082787">
      <w:pPr>
        <w:ind w:firstLine="0"/>
      </w:pPr>
      <w:r>
        <w:rPr>
          <w:rFonts w:ascii="宋体" w:hAnsi="宋体" w:eastAsia="宋体"/>
          <w:sz w:val="21"/>
        </w:rPr>
        <w:t>组态做得好不好，半年后看两件事：曲线能不能查到、出问题能不能回到上一版。这一章讲这两件事。</w:t>
      </w:r>
    </w:p>
    <w:p w14:paraId="54FA50FA">
      <w:pPr>
        <w:pStyle w:val="4"/>
      </w:pPr>
      <w:bookmarkStart w:id="135" w:name="_Toc18436"/>
      <w:r>
        <w:rPr>
          <w:rFonts w:ascii="微软雅黑" w:hAnsi="微软雅黑" w:eastAsia="微软雅黑"/>
          <w:b/>
          <w:color w:val="2E75B6"/>
          <w:sz w:val="28"/>
        </w:rPr>
        <w:t>19.1 历史存储（DAQ）四个开关</w:t>
      </w:r>
      <w:bookmarkEnd w:id="135"/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96"/>
        <w:gridCol w:w="3599"/>
        <w:gridCol w:w="3092"/>
      </w:tblGrid>
      <w:tr w14:paraId="2BBB06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608" w:type="dxa"/>
            <w:shd w:val="clear" w:color="auto" w:fill="2E75B6"/>
          </w:tcPr>
          <w:p w14:paraId="4EA3F53C">
            <w:r>
              <w:rPr>
                <w:rFonts w:ascii="宋体" w:hAnsi="宋体" w:eastAsia="宋体"/>
                <w:b/>
                <w:color w:val="FFFFFF"/>
                <w:sz w:val="20"/>
              </w:rPr>
              <w:t>开关</w:t>
            </w:r>
          </w:p>
        </w:tc>
        <w:tc>
          <w:tcPr>
            <w:tcW w:w="3628" w:type="dxa"/>
            <w:shd w:val="clear" w:color="auto" w:fill="2E75B6"/>
          </w:tcPr>
          <w:p w14:paraId="41E38930">
            <w:r>
              <w:rPr>
                <w:rFonts w:ascii="宋体" w:hAnsi="宋体" w:eastAsia="宋体"/>
                <w:b/>
                <w:color w:val="FFFFFF"/>
                <w:sz w:val="20"/>
              </w:rPr>
              <w:t>含义</w:t>
            </w:r>
          </w:p>
        </w:tc>
        <w:tc>
          <w:tcPr>
            <w:tcW w:w="3118" w:type="dxa"/>
            <w:shd w:val="clear" w:color="auto" w:fill="2E75B6"/>
          </w:tcPr>
          <w:p w14:paraId="7F99903F">
            <w:r>
              <w:rPr>
                <w:rFonts w:ascii="宋体" w:hAnsi="宋体" w:eastAsia="宋体"/>
                <w:b/>
                <w:color w:val="FFFFFF"/>
                <w:sz w:val="20"/>
              </w:rPr>
              <w:t>建议</w:t>
            </w:r>
          </w:p>
        </w:tc>
      </w:tr>
      <w:tr w14:paraId="032725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608" w:type="dxa"/>
          </w:tcPr>
          <w:p w14:paraId="1C26088A">
            <w:r>
              <w:rPr>
                <w:rFonts w:ascii="宋体" w:hAnsi="宋体" w:eastAsia="宋体"/>
                <w:b w:val="0"/>
                <w:sz w:val="20"/>
              </w:rPr>
              <w:t>启用（enabled）</w:t>
            </w:r>
          </w:p>
        </w:tc>
        <w:tc>
          <w:tcPr>
            <w:tcW w:w="3628" w:type="dxa"/>
          </w:tcPr>
          <w:p w14:paraId="29E5F5A1">
            <w:r>
              <w:rPr>
                <w:rFonts w:ascii="宋体" w:hAnsi="宋体" w:eastAsia="宋体"/>
                <w:b w:val="0"/>
                <w:sz w:val="20"/>
              </w:rPr>
              <w:t>该标签是否写入历史库</w:t>
            </w:r>
          </w:p>
        </w:tc>
        <w:tc>
          <w:tcPr>
            <w:tcW w:w="3118" w:type="dxa"/>
          </w:tcPr>
          <w:p w14:paraId="33856A37">
            <w:r>
              <w:rPr>
                <w:rFonts w:ascii="宋体" w:hAnsi="宋体" w:eastAsia="宋体"/>
                <w:b w:val="0"/>
                <w:sz w:val="20"/>
              </w:rPr>
              <w:t>只有需要回看的标签才开，全开会拖慢库</w:t>
            </w:r>
          </w:p>
        </w:tc>
      </w:tr>
      <w:tr w14:paraId="1B3865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608" w:type="dxa"/>
            <w:shd w:val="clear" w:color="auto" w:fill="F4F8FC"/>
          </w:tcPr>
          <w:p w14:paraId="05D9C04C">
            <w:r>
              <w:rPr>
                <w:rFonts w:ascii="宋体" w:hAnsi="宋体" w:eastAsia="宋体"/>
                <w:b w:val="0"/>
                <w:sz w:val="20"/>
              </w:rPr>
              <w:t>按变化存储（changed）</w:t>
            </w:r>
          </w:p>
        </w:tc>
        <w:tc>
          <w:tcPr>
            <w:tcW w:w="3628" w:type="dxa"/>
            <w:shd w:val="clear" w:color="auto" w:fill="F4F8FC"/>
          </w:tcPr>
          <w:p w14:paraId="01ED6948">
            <w:r>
              <w:rPr>
                <w:rFonts w:ascii="宋体" w:hAnsi="宋体" w:eastAsia="宋体"/>
                <w:b w:val="0"/>
                <w:sz w:val="20"/>
              </w:rPr>
              <w:t>值变化时才记一条</w:t>
            </w:r>
          </w:p>
        </w:tc>
        <w:tc>
          <w:tcPr>
            <w:tcW w:w="3118" w:type="dxa"/>
            <w:shd w:val="clear" w:color="auto" w:fill="F4F8FC"/>
          </w:tcPr>
          <w:p w14:paraId="332A452E">
            <w:r>
              <w:rPr>
                <w:rFonts w:ascii="宋体" w:hAnsi="宋体" w:eastAsia="宋体"/>
                <w:b w:val="0"/>
                <w:sz w:val="20"/>
              </w:rPr>
              <w:t>开关量、状态量建议开</w:t>
            </w:r>
          </w:p>
        </w:tc>
      </w:tr>
      <w:tr w14:paraId="49141D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608" w:type="dxa"/>
          </w:tcPr>
          <w:p w14:paraId="2D822912">
            <w:r>
              <w:rPr>
                <w:rFonts w:ascii="宋体" w:hAnsi="宋体" w:eastAsia="宋体"/>
                <w:b w:val="0"/>
                <w:sz w:val="20"/>
              </w:rPr>
              <w:t>间隔（interval）</w:t>
            </w:r>
          </w:p>
        </w:tc>
        <w:tc>
          <w:tcPr>
            <w:tcW w:w="3628" w:type="dxa"/>
          </w:tcPr>
          <w:p w14:paraId="2BE99FBE">
            <w:r>
              <w:rPr>
                <w:rFonts w:ascii="宋体" w:hAnsi="宋体" w:eastAsia="宋体"/>
                <w:b w:val="0"/>
                <w:sz w:val="20"/>
              </w:rPr>
              <w:t>固定多久记一条（秒）</w:t>
            </w:r>
          </w:p>
        </w:tc>
        <w:tc>
          <w:tcPr>
            <w:tcW w:w="3118" w:type="dxa"/>
          </w:tcPr>
          <w:p w14:paraId="57854669">
            <w:r>
              <w:rPr>
                <w:rFonts w:ascii="宋体" w:hAnsi="宋体" w:eastAsia="宋体"/>
                <w:b w:val="0"/>
                <w:sz w:val="20"/>
              </w:rPr>
              <w:t>模拟量按工艺节奏，常见 60 秒</w:t>
            </w:r>
          </w:p>
        </w:tc>
      </w:tr>
      <w:tr w14:paraId="0483AD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608" w:type="dxa"/>
            <w:shd w:val="clear" w:color="auto" w:fill="F4F8FC"/>
          </w:tcPr>
          <w:p w14:paraId="2EA2BFE3">
            <w:r>
              <w:rPr>
                <w:rFonts w:ascii="宋体" w:hAnsi="宋体" w:eastAsia="宋体"/>
                <w:b w:val="0"/>
                <w:sz w:val="20"/>
              </w:rPr>
              <w:t>启动恢复（restored）</w:t>
            </w:r>
          </w:p>
        </w:tc>
        <w:tc>
          <w:tcPr>
            <w:tcW w:w="3628" w:type="dxa"/>
            <w:shd w:val="clear" w:color="auto" w:fill="F4F8FC"/>
          </w:tcPr>
          <w:p w14:paraId="43704686">
            <w:r>
              <w:rPr>
                <w:rFonts w:ascii="宋体" w:hAnsi="宋体" w:eastAsia="宋体"/>
                <w:b w:val="0"/>
                <w:sz w:val="20"/>
              </w:rPr>
              <w:t>启动时用最后一次保存值恢复</w:t>
            </w:r>
          </w:p>
        </w:tc>
        <w:tc>
          <w:tcPr>
            <w:tcW w:w="3118" w:type="dxa"/>
            <w:shd w:val="clear" w:color="auto" w:fill="F4F8FC"/>
          </w:tcPr>
          <w:p w14:paraId="250DE3E0">
            <w:r>
              <w:rPr>
                <w:rFonts w:ascii="宋体" w:hAnsi="宋体" w:eastAsia="宋体"/>
                <w:b w:val="0"/>
                <w:sz w:val="20"/>
              </w:rPr>
              <w:t>需要“断电后接着显示”的场合开</w:t>
            </w:r>
          </w:p>
        </w:tc>
      </w:tr>
    </w:tbl>
    <w:p w14:paraId="185116CE"/>
    <w:p w14:paraId="04BE80FA">
      <w:pPr>
        <w:pBdr>
          <w:left w:val="single" w:color="B03000" w:sz="18" w:space="6"/>
        </w:pBdr>
        <w:ind w:left="170"/>
      </w:pPr>
      <w:r>
        <w:rPr>
          <w:rFonts w:ascii="微软雅黑" w:hAnsi="微软雅黑" w:eastAsia="微软雅黑"/>
          <w:b/>
          <w:color w:val="B03000"/>
          <w:sz w:val="20"/>
        </w:rPr>
        <w:t xml:space="preserve">提示  </w:t>
      </w:r>
      <w:r>
        <w:rPr>
          <w:rFonts w:ascii="宋体" w:hAnsi="宋体" w:eastAsia="宋体"/>
          <w:sz w:val="20"/>
        </w:rPr>
        <w:t>曲线查不到历史，九成是这里没开，而不是图表控件坏了。</w:t>
      </w:r>
    </w:p>
    <w:p w14:paraId="1D2EA018">
      <w:pPr>
        <w:pStyle w:val="4"/>
      </w:pPr>
      <w:bookmarkStart w:id="136" w:name="_Toc30265"/>
      <w:r>
        <w:rPr>
          <w:rFonts w:ascii="微软雅黑" w:hAnsi="微软雅黑" w:eastAsia="微软雅黑"/>
          <w:b/>
          <w:color w:val="2E75B6"/>
          <w:sz w:val="28"/>
        </w:rPr>
        <w:t>19.2 数据都存在哪</w:t>
      </w:r>
      <w:bookmarkEnd w:id="136"/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19"/>
        <w:gridCol w:w="4835"/>
        <w:gridCol w:w="2533"/>
      </w:tblGrid>
      <w:tr w14:paraId="63B028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28" w:type="dxa"/>
            <w:shd w:val="clear" w:color="auto" w:fill="2E75B6"/>
          </w:tcPr>
          <w:p w14:paraId="2A25DCAC">
            <w:r>
              <w:rPr>
                <w:rFonts w:ascii="宋体" w:hAnsi="宋体" w:eastAsia="宋体"/>
                <w:b/>
                <w:color w:val="FFFFFF"/>
                <w:sz w:val="20"/>
              </w:rPr>
              <w:t>目录</w:t>
            </w:r>
          </w:p>
        </w:tc>
        <w:tc>
          <w:tcPr>
            <w:tcW w:w="4876" w:type="dxa"/>
            <w:shd w:val="clear" w:color="auto" w:fill="2E75B6"/>
          </w:tcPr>
          <w:p w14:paraId="11F5D05A">
            <w:r>
              <w:rPr>
                <w:rFonts w:ascii="宋体" w:hAnsi="宋体" w:eastAsia="宋体"/>
                <w:b/>
                <w:color w:val="FFFFFF"/>
                <w:sz w:val="20"/>
              </w:rPr>
              <w:t>内容</w:t>
            </w:r>
          </w:p>
        </w:tc>
        <w:tc>
          <w:tcPr>
            <w:tcW w:w="2551" w:type="dxa"/>
            <w:shd w:val="clear" w:color="auto" w:fill="2E75B6"/>
          </w:tcPr>
          <w:p w14:paraId="3A24CFA5">
            <w:r>
              <w:rPr>
                <w:rFonts w:ascii="宋体" w:hAnsi="宋体" w:eastAsia="宋体"/>
                <w:b/>
                <w:color w:val="FFFFFF"/>
                <w:sz w:val="20"/>
              </w:rPr>
              <w:t>能不能删</w:t>
            </w:r>
          </w:p>
        </w:tc>
      </w:tr>
      <w:tr w14:paraId="606B0D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28" w:type="dxa"/>
          </w:tcPr>
          <w:p w14:paraId="4981A993">
            <w:r>
              <w:rPr>
                <w:rFonts w:ascii="宋体" w:hAnsi="宋体" w:eastAsia="宋体"/>
                <w:b w:val="0"/>
                <w:sz w:val="20"/>
              </w:rPr>
              <w:t>_appdata</w:t>
            </w:r>
          </w:p>
        </w:tc>
        <w:tc>
          <w:tcPr>
            <w:tcW w:w="4876" w:type="dxa"/>
          </w:tcPr>
          <w:p w14:paraId="2A433623">
            <w:r>
              <w:rPr>
                <w:rFonts w:ascii="宋体" w:hAnsi="宋体" w:eastAsia="宋体"/>
                <w:b w:val="0"/>
                <w:sz w:val="20"/>
              </w:rPr>
              <w:t>系统设置、工程配置</w:t>
            </w:r>
          </w:p>
        </w:tc>
        <w:tc>
          <w:tcPr>
            <w:tcW w:w="2551" w:type="dxa"/>
          </w:tcPr>
          <w:p w14:paraId="20E426CA">
            <w:r>
              <w:rPr>
                <w:rFonts w:ascii="宋体" w:hAnsi="宋体" w:eastAsia="宋体"/>
                <w:b w:val="0"/>
                <w:sz w:val="20"/>
              </w:rPr>
              <w:t>不能，删了等于恢复出厂</w:t>
            </w:r>
          </w:p>
        </w:tc>
      </w:tr>
      <w:tr w14:paraId="3C1995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28" w:type="dxa"/>
            <w:shd w:val="clear" w:color="auto" w:fill="F4F8FC"/>
          </w:tcPr>
          <w:p w14:paraId="4626DE98">
            <w:r>
              <w:rPr>
                <w:rFonts w:ascii="宋体" w:hAnsi="宋体" w:eastAsia="宋体"/>
                <w:b w:val="0"/>
                <w:sz w:val="20"/>
              </w:rPr>
              <w:t>_db</w:t>
            </w:r>
          </w:p>
        </w:tc>
        <w:tc>
          <w:tcPr>
            <w:tcW w:w="4876" w:type="dxa"/>
            <w:shd w:val="clear" w:color="auto" w:fill="F4F8FC"/>
          </w:tcPr>
          <w:p w14:paraId="2273C35D">
            <w:r>
              <w:rPr>
                <w:rFonts w:ascii="宋体" w:hAnsi="宋体" w:eastAsia="宋体"/>
                <w:b w:val="0"/>
                <w:sz w:val="20"/>
              </w:rPr>
              <w:t>历史库与账号活动库</w:t>
            </w:r>
          </w:p>
        </w:tc>
        <w:tc>
          <w:tcPr>
            <w:tcW w:w="2551" w:type="dxa"/>
            <w:shd w:val="clear" w:color="auto" w:fill="F4F8FC"/>
          </w:tcPr>
          <w:p w14:paraId="14639D30">
            <w:r>
              <w:rPr>
                <w:rFonts w:ascii="宋体" w:hAnsi="宋体" w:eastAsia="宋体"/>
                <w:b w:val="0"/>
                <w:sz w:val="20"/>
              </w:rPr>
              <w:t>不能，删了历史全丢</w:t>
            </w:r>
          </w:p>
        </w:tc>
      </w:tr>
      <w:tr w14:paraId="172894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28" w:type="dxa"/>
          </w:tcPr>
          <w:p w14:paraId="306F178E">
            <w:r>
              <w:rPr>
                <w:rFonts w:ascii="宋体" w:hAnsi="宋体" w:eastAsia="宋体"/>
                <w:b w:val="0"/>
                <w:sz w:val="20"/>
              </w:rPr>
              <w:t>_images</w:t>
            </w:r>
          </w:p>
        </w:tc>
        <w:tc>
          <w:tcPr>
            <w:tcW w:w="4876" w:type="dxa"/>
          </w:tcPr>
          <w:p w14:paraId="76688951">
            <w:r>
              <w:rPr>
                <w:rFonts w:ascii="宋体" w:hAnsi="宋体" w:eastAsia="宋体"/>
                <w:b w:val="0"/>
                <w:sz w:val="20"/>
              </w:rPr>
              <w:t>上传的图片、抓拍</w:t>
            </w:r>
          </w:p>
        </w:tc>
        <w:tc>
          <w:tcPr>
            <w:tcW w:w="2551" w:type="dxa"/>
          </w:tcPr>
          <w:p w14:paraId="37E5E69C">
            <w:r>
              <w:rPr>
                <w:rFonts w:ascii="宋体" w:hAnsi="宋体" w:eastAsia="宋体"/>
                <w:b w:val="0"/>
                <w:sz w:val="20"/>
              </w:rPr>
              <w:t>谨慎，删了证据图就没了</w:t>
            </w:r>
          </w:p>
        </w:tc>
      </w:tr>
      <w:tr w14:paraId="10E1FA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28" w:type="dxa"/>
            <w:shd w:val="clear" w:color="auto" w:fill="F4F8FC"/>
          </w:tcPr>
          <w:p w14:paraId="364D9649">
            <w:r>
              <w:rPr>
                <w:rFonts w:ascii="宋体" w:hAnsi="宋体" w:eastAsia="宋体"/>
                <w:b w:val="0"/>
                <w:sz w:val="20"/>
              </w:rPr>
              <w:t>_logs</w:t>
            </w:r>
          </w:p>
        </w:tc>
        <w:tc>
          <w:tcPr>
            <w:tcW w:w="4876" w:type="dxa"/>
            <w:shd w:val="clear" w:color="auto" w:fill="F4F8FC"/>
          </w:tcPr>
          <w:p w14:paraId="57E871B9">
            <w:r>
              <w:rPr>
                <w:rFonts w:ascii="宋体" w:hAnsi="宋体" w:eastAsia="宋体"/>
                <w:b w:val="0"/>
                <w:sz w:val="20"/>
              </w:rPr>
              <w:t>运行日志</w:t>
            </w:r>
          </w:p>
        </w:tc>
        <w:tc>
          <w:tcPr>
            <w:tcW w:w="2551" w:type="dxa"/>
            <w:shd w:val="clear" w:color="auto" w:fill="F4F8FC"/>
          </w:tcPr>
          <w:p w14:paraId="4F153AAA">
            <w:r>
              <w:rPr>
                <w:rFonts w:ascii="宋体" w:hAnsi="宋体" w:eastAsia="宋体"/>
                <w:b w:val="0"/>
                <w:sz w:val="20"/>
              </w:rPr>
              <w:t>可以，但排障前先留一份</w:t>
            </w:r>
          </w:p>
        </w:tc>
      </w:tr>
    </w:tbl>
    <w:p w14:paraId="228D32DF"/>
    <w:p w14:paraId="36442ED1">
      <w:pPr>
        <w:pStyle w:val="4"/>
      </w:pPr>
      <w:bookmarkStart w:id="137" w:name="_Toc15561"/>
      <w:r>
        <w:rPr>
          <w:rFonts w:ascii="微软雅黑" w:hAnsi="微软雅黑" w:eastAsia="微软雅黑"/>
          <w:b/>
          <w:color w:val="2E75B6"/>
          <w:sz w:val="28"/>
        </w:rPr>
        <w:t>19.3 标准备份动作（每次改完组态都要做）</w:t>
      </w:r>
      <w:bookmarkEnd w:id="137"/>
    </w:p>
    <w:p w14:paraId="28209652">
      <w:pPr>
        <w:pStyle w:val="14"/>
      </w:pPr>
      <w:r>
        <w:rPr>
          <w:rFonts w:ascii="宋体" w:hAnsi="宋体" w:eastAsia="宋体"/>
          <w:sz w:val="21"/>
        </w:rPr>
        <w:t>在画面上点“保存项目”，确认没有未保存标记；</w:t>
      </w:r>
    </w:p>
    <w:p w14:paraId="6EC58A72">
      <w:pPr>
        <w:pStyle w:val="14"/>
      </w:pPr>
      <w:r>
        <w:rPr>
          <w:rFonts w:ascii="宋体" w:hAnsi="宋体" w:eastAsia="宋体"/>
          <w:sz w:val="21"/>
        </w:rPr>
        <w:t>停止服务（关闭启动窗口，或按运维手册停进程）；</w:t>
      </w:r>
    </w:p>
    <w:p w14:paraId="3155A0BC">
      <w:pPr>
        <w:pStyle w:val="14"/>
      </w:pPr>
      <w:r>
        <w:rPr>
          <w:rFonts w:ascii="宋体" w:hAnsi="宋体" w:eastAsia="宋体"/>
          <w:sz w:val="21"/>
        </w:rPr>
        <w:t>把整个工程目录复制到备份盘，目录名带日期，例如 SCADIA-20261018；</w:t>
      </w:r>
    </w:p>
    <w:p w14:paraId="0A626BC7">
      <w:pPr>
        <w:pStyle w:val="14"/>
      </w:pPr>
      <w:r>
        <w:rPr>
          <w:rFonts w:ascii="宋体" w:hAnsi="宋体" w:eastAsia="宋体"/>
          <w:sz w:val="21"/>
        </w:rPr>
        <w:t>在备份目录里放一个文本，写清版本号、改动内容、操作人；</w:t>
      </w:r>
    </w:p>
    <w:p w14:paraId="2F207A30">
      <w:pPr>
        <w:pStyle w:val="14"/>
      </w:pPr>
      <w:r>
        <w:rPr>
          <w:rFonts w:ascii="宋体" w:hAnsi="宋体" w:eastAsia="宋体"/>
          <w:sz w:val="21"/>
        </w:rPr>
        <w:t>重新启动服务，确认画面正常。</w:t>
      </w:r>
    </w:p>
    <w:p w14:paraId="7847B8E4">
      <w:pPr>
        <w:pBdr>
          <w:left w:val="single" w:color="B03000" w:sz="18" w:space="6"/>
        </w:pBdr>
        <w:ind w:left="170"/>
      </w:pPr>
      <w:r>
        <w:rPr>
          <w:rFonts w:ascii="微软雅黑" w:hAnsi="微软雅黑" w:eastAsia="微软雅黑"/>
          <w:b/>
          <w:color w:val="B03000"/>
          <w:sz w:val="20"/>
        </w:rPr>
        <w:t xml:space="preserve">提示  </w:t>
      </w:r>
      <w:r>
        <w:rPr>
          <w:rFonts w:ascii="宋体" w:hAnsi="宋体" w:eastAsia="宋体"/>
          <w:sz w:val="20"/>
        </w:rPr>
        <w:t>不要在服务运行中直接复制 _db：库文件可能正在写，复制出来的副本可能打不开。</w:t>
      </w:r>
    </w:p>
    <w:p w14:paraId="6129FF24">
      <w:pPr>
        <w:pStyle w:val="4"/>
      </w:pPr>
      <w:bookmarkStart w:id="138" w:name="_Toc12992"/>
      <w:r>
        <w:rPr>
          <w:rFonts w:ascii="微软雅黑" w:hAnsi="微软雅黑" w:eastAsia="微软雅黑"/>
          <w:b/>
          <w:color w:val="2E75B6"/>
          <w:sz w:val="28"/>
        </w:rPr>
        <w:t>19.4 迁移到新工作站</w:t>
      </w:r>
      <w:bookmarkEnd w:id="138"/>
    </w:p>
    <w:p w14:paraId="2BBB4CAF">
      <w:pPr>
        <w:pStyle w:val="14"/>
      </w:pPr>
      <w:r>
        <w:rPr>
          <w:rFonts w:ascii="宋体" w:hAnsi="宋体" w:eastAsia="宋体"/>
          <w:sz w:val="21"/>
        </w:rPr>
        <w:t>旧机器：按 19.3 完整备份；</w:t>
      </w:r>
    </w:p>
    <w:p w14:paraId="3240A289">
      <w:pPr>
        <w:pStyle w:val="14"/>
      </w:pPr>
      <w:r>
        <w:rPr>
          <w:rFonts w:ascii="宋体" w:hAnsi="宋体" w:eastAsia="宋体"/>
          <w:sz w:val="21"/>
        </w:rPr>
        <w:t>新机器：安装同版本运行时，确认端口没有被占用；</w:t>
      </w:r>
    </w:p>
    <w:p w14:paraId="625F6D91">
      <w:pPr>
        <w:pStyle w:val="14"/>
      </w:pPr>
      <w:r>
        <w:rPr>
          <w:rFonts w:ascii="宋体" w:hAnsi="宋体" w:eastAsia="宋体"/>
          <w:sz w:val="21"/>
        </w:rPr>
        <w:t>把备份目录放到新机器同一路径（路径不同也能用，但要改启动参数里的用户目录）；</w:t>
      </w:r>
    </w:p>
    <w:p w14:paraId="6662752A">
      <w:pPr>
        <w:pStyle w:val="14"/>
      </w:pPr>
      <w:r>
        <w:rPr>
          <w:rFonts w:ascii="宋体" w:hAnsi="宋体" w:eastAsia="宋体"/>
          <w:sz w:val="21"/>
        </w:rPr>
        <w:t>启动，逐项核对：设备是否在线、画面是否打开、曲线能否查到昨天、报表能否预览；</w:t>
      </w:r>
    </w:p>
    <w:p w14:paraId="35E31ED3">
      <w:pPr>
        <w:pStyle w:val="14"/>
      </w:pPr>
      <w:r>
        <w:rPr>
          <w:rFonts w:ascii="宋体" w:hAnsi="宋体" w:eastAsia="宋体"/>
          <w:sz w:val="21"/>
        </w:rPr>
        <w:t>核对账号与权限，特别是管理员账号；</w:t>
      </w:r>
    </w:p>
    <w:p w14:paraId="2AF57BBE">
      <w:pPr>
        <w:pStyle w:val="14"/>
      </w:pPr>
      <w:r>
        <w:rPr>
          <w:rFonts w:ascii="宋体" w:hAnsi="宋体" w:eastAsia="宋体"/>
          <w:sz w:val="21"/>
        </w:rPr>
        <w:t>旧机器先别格式化，保留至少一个班次。</w:t>
      </w:r>
    </w:p>
    <w:p w14:paraId="0B5F4BE8">
      <w:pPr>
        <w:pStyle w:val="3"/>
        <w:spacing w:before="280" w:after="120"/>
      </w:pPr>
      <w:bookmarkStart w:id="139" w:name="_Toc31829"/>
      <w:r>
        <w:rPr>
          <w:rFonts w:ascii="微软雅黑" w:hAnsi="微软雅黑" w:eastAsia="微软雅黑"/>
          <w:b/>
          <w:color w:val="1F4E79"/>
          <w:sz w:val="34"/>
        </w:rPr>
        <w:t>第 20 章  故障排查：按症状找原因</w:t>
      </w:r>
      <w:bookmarkEnd w:id="139"/>
    </w:p>
    <w:p w14:paraId="6638D3B9">
      <w:pPr>
        <w:ind w:firstLine="0"/>
      </w:pPr>
      <w:r>
        <w:rPr>
          <w:rFonts w:ascii="宋体" w:hAnsi="宋体" w:eastAsia="宋体"/>
          <w:sz w:val="21"/>
        </w:rPr>
        <w:t>排障的顺序永远是：先看现象属于哪一类，再按表往下查，不要凭感觉改配置。每改一处，只改一处，改完立即验证。</w:t>
      </w:r>
    </w:p>
    <w:p w14:paraId="50AABF0C">
      <w:pPr>
        <w:pStyle w:val="4"/>
      </w:pPr>
      <w:bookmarkStart w:id="140" w:name="_Toc17368"/>
      <w:r>
        <w:rPr>
          <w:rFonts w:ascii="微软雅黑" w:hAnsi="微软雅黑" w:eastAsia="微软雅黑"/>
          <w:b/>
          <w:color w:val="2E75B6"/>
          <w:sz w:val="28"/>
        </w:rPr>
        <w:t>20.1 六类常见症状</w:t>
      </w:r>
      <w:bookmarkEnd w:id="140"/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74"/>
        <w:gridCol w:w="3714"/>
        <w:gridCol w:w="3099"/>
      </w:tblGrid>
      <w:tr w14:paraId="206277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94" w:type="dxa"/>
            <w:shd w:val="clear" w:color="auto" w:fill="2E75B6"/>
          </w:tcPr>
          <w:p w14:paraId="4A627038">
            <w:r>
              <w:rPr>
                <w:rFonts w:ascii="宋体" w:hAnsi="宋体" w:eastAsia="宋体"/>
                <w:b/>
                <w:color w:val="FFFFFF"/>
                <w:sz w:val="20"/>
              </w:rPr>
              <w:t>症状</w:t>
            </w:r>
          </w:p>
        </w:tc>
        <w:tc>
          <w:tcPr>
            <w:tcW w:w="3742" w:type="dxa"/>
            <w:shd w:val="clear" w:color="auto" w:fill="2E75B6"/>
          </w:tcPr>
          <w:p w14:paraId="438FD6F8">
            <w:r>
              <w:rPr>
                <w:rFonts w:ascii="宋体" w:hAnsi="宋体" w:eastAsia="宋体"/>
                <w:b/>
                <w:color w:val="FFFFFF"/>
                <w:sz w:val="20"/>
              </w:rPr>
              <w:t>最可能的原因</w:t>
            </w:r>
          </w:p>
        </w:tc>
        <w:tc>
          <w:tcPr>
            <w:tcW w:w="3118" w:type="dxa"/>
            <w:shd w:val="clear" w:color="auto" w:fill="2E75B6"/>
          </w:tcPr>
          <w:p w14:paraId="29F43E4F">
            <w:r>
              <w:rPr>
                <w:rFonts w:ascii="宋体" w:hAnsi="宋体" w:eastAsia="宋体"/>
                <w:b/>
                <w:color w:val="FFFFFF"/>
                <w:sz w:val="20"/>
              </w:rPr>
              <w:t>先做什么</w:t>
            </w:r>
          </w:p>
        </w:tc>
      </w:tr>
      <w:tr w14:paraId="665018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94" w:type="dxa"/>
          </w:tcPr>
          <w:p w14:paraId="7CB2654A">
            <w:r>
              <w:rPr>
                <w:rFonts w:ascii="宋体" w:hAnsi="宋体" w:eastAsia="宋体"/>
                <w:b w:val="0"/>
                <w:sz w:val="20"/>
              </w:rPr>
              <w:t>页面打不开 / 一直转圈</w:t>
            </w:r>
          </w:p>
        </w:tc>
        <w:tc>
          <w:tcPr>
            <w:tcW w:w="3742" w:type="dxa"/>
          </w:tcPr>
          <w:p w14:paraId="0DF87273">
            <w:r>
              <w:rPr>
                <w:rFonts w:ascii="宋体" w:hAnsi="宋体" w:eastAsia="宋体"/>
                <w:b w:val="0"/>
                <w:sz w:val="20"/>
              </w:rPr>
              <w:t>服务没起、端口被占、地址写错</w:t>
            </w:r>
          </w:p>
        </w:tc>
        <w:tc>
          <w:tcPr>
            <w:tcW w:w="3118" w:type="dxa"/>
          </w:tcPr>
          <w:p w14:paraId="3E588715">
            <w:r>
              <w:rPr>
                <w:rFonts w:ascii="宋体" w:hAnsi="宋体" w:eastAsia="宋体"/>
                <w:b w:val="0"/>
                <w:sz w:val="20"/>
              </w:rPr>
              <w:t>看启动窗口有没有报错；换 127.0.0.1 试</w:t>
            </w:r>
          </w:p>
        </w:tc>
      </w:tr>
      <w:tr w14:paraId="14FC5F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94" w:type="dxa"/>
            <w:shd w:val="clear" w:color="auto" w:fill="F4F8FC"/>
          </w:tcPr>
          <w:p w14:paraId="333E516B">
            <w:r>
              <w:rPr>
                <w:rFonts w:ascii="宋体" w:hAnsi="宋体" w:eastAsia="宋体"/>
                <w:b w:val="0"/>
                <w:sz w:val="20"/>
              </w:rPr>
              <w:t>设备显示离线</w:t>
            </w:r>
          </w:p>
        </w:tc>
        <w:tc>
          <w:tcPr>
            <w:tcW w:w="3742" w:type="dxa"/>
            <w:shd w:val="clear" w:color="auto" w:fill="F4F8FC"/>
          </w:tcPr>
          <w:p w14:paraId="234C35C9">
            <w:r>
              <w:rPr>
                <w:rFonts w:ascii="宋体" w:hAnsi="宋体" w:eastAsia="宋体"/>
                <w:b w:val="0"/>
                <w:sz w:val="20"/>
              </w:rPr>
              <w:t>IP/端口错、从属 ID 错、串口被占用</w:t>
            </w:r>
          </w:p>
        </w:tc>
        <w:tc>
          <w:tcPr>
            <w:tcW w:w="3118" w:type="dxa"/>
            <w:shd w:val="clear" w:color="auto" w:fill="F4F8FC"/>
          </w:tcPr>
          <w:p w14:paraId="24C1E43C">
            <w:r>
              <w:rPr>
                <w:rFonts w:ascii="宋体" w:hAnsi="宋体" w:eastAsia="宋体"/>
                <w:b w:val="0"/>
                <w:sz w:val="20"/>
              </w:rPr>
              <w:t>用第 6 章的连接参数逐项核对；先 ping 通再谈协议</w:t>
            </w:r>
          </w:p>
        </w:tc>
      </w:tr>
      <w:tr w14:paraId="11B4B5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94" w:type="dxa"/>
          </w:tcPr>
          <w:p w14:paraId="12C7A3F2">
            <w:r>
              <w:rPr>
                <w:rFonts w:ascii="宋体" w:hAnsi="宋体" w:eastAsia="宋体"/>
                <w:b w:val="0"/>
                <w:sz w:val="20"/>
              </w:rPr>
              <w:t>标签有值但不变</w:t>
            </w:r>
          </w:p>
        </w:tc>
        <w:tc>
          <w:tcPr>
            <w:tcW w:w="3742" w:type="dxa"/>
          </w:tcPr>
          <w:p w14:paraId="1885631C">
            <w:r>
              <w:rPr>
                <w:rFonts w:ascii="宋体" w:hAnsi="宋体" w:eastAsia="宋体"/>
                <w:b w:val="0"/>
                <w:sz w:val="20"/>
              </w:rPr>
              <w:t>轮询未启用、地址落在错误寄存器区、字节序错</w:t>
            </w:r>
          </w:p>
        </w:tc>
        <w:tc>
          <w:tcPr>
            <w:tcW w:w="3118" w:type="dxa"/>
          </w:tcPr>
          <w:p w14:paraId="1EDA3DE6">
            <w:r>
              <w:rPr>
                <w:rFonts w:ascii="宋体" w:hAnsi="宋体" w:eastAsia="宋体"/>
                <w:b w:val="0"/>
                <w:sz w:val="20"/>
              </w:rPr>
              <w:t>换一个已知会变的地址试；核对第 7 章地址表</w:t>
            </w:r>
          </w:p>
        </w:tc>
      </w:tr>
      <w:tr w14:paraId="435143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94" w:type="dxa"/>
            <w:shd w:val="clear" w:color="auto" w:fill="F4F8FC"/>
          </w:tcPr>
          <w:p w14:paraId="2CDFEB65">
            <w:r>
              <w:rPr>
                <w:rFonts w:ascii="宋体" w:hAnsi="宋体" w:eastAsia="宋体"/>
                <w:b w:val="0"/>
                <w:sz w:val="20"/>
              </w:rPr>
              <w:t>曲线没有历史</w:t>
            </w:r>
          </w:p>
        </w:tc>
        <w:tc>
          <w:tcPr>
            <w:tcW w:w="3742" w:type="dxa"/>
            <w:shd w:val="clear" w:color="auto" w:fill="F4F8FC"/>
          </w:tcPr>
          <w:p w14:paraId="086422D9">
            <w:r>
              <w:rPr>
                <w:rFonts w:ascii="宋体" w:hAnsi="宋体" w:eastAsia="宋体"/>
                <w:b w:val="0"/>
                <w:sz w:val="20"/>
              </w:rPr>
              <w:t>DAQ 未开、保留期太短、时间范围选错</w:t>
            </w:r>
          </w:p>
        </w:tc>
        <w:tc>
          <w:tcPr>
            <w:tcW w:w="3118" w:type="dxa"/>
            <w:shd w:val="clear" w:color="auto" w:fill="F4F8FC"/>
          </w:tcPr>
          <w:p w14:paraId="77C5F567">
            <w:r>
              <w:rPr>
                <w:rFonts w:ascii="宋体" w:hAnsi="宋体" w:eastAsia="宋体"/>
                <w:b w:val="0"/>
                <w:sz w:val="20"/>
              </w:rPr>
              <w:t>回第 19.1 检查四个开关</w:t>
            </w:r>
          </w:p>
        </w:tc>
      </w:tr>
      <w:tr w14:paraId="06E2AB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94" w:type="dxa"/>
          </w:tcPr>
          <w:p w14:paraId="6EE2CA24">
            <w:r>
              <w:rPr>
                <w:rFonts w:ascii="宋体" w:hAnsi="宋体" w:eastAsia="宋体"/>
                <w:b w:val="0"/>
                <w:sz w:val="20"/>
              </w:rPr>
              <w:t>报警不响</w:t>
            </w:r>
          </w:p>
        </w:tc>
        <w:tc>
          <w:tcPr>
            <w:tcW w:w="3742" w:type="dxa"/>
          </w:tcPr>
          <w:p w14:paraId="5DF54C2B">
            <w:r>
              <w:rPr>
                <w:rFonts w:ascii="宋体" w:hAnsi="宋体" w:eastAsia="宋体"/>
                <w:b w:val="0"/>
                <w:sz w:val="20"/>
              </w:rPr>
              <w:t>限值方向反了、延时太长、未启用、被权限挡住</w:t>
            </w:r>
          </w:p>
        </w:tc>
        <w:tc>
          <w:tcPr>
            <w:tcW w:w="3118" w:type="dxa"/>
          </w:tcPr>
          <w:p w14:paraId="74919E6D">
            <w:r>
              <w:rPr>
                <w:rFonts w:ascii="宋体" w:hAnsi="宋体" w:eastAsia="宋体"/>
                <w:b w:val="0"/>
                <w:sz w:val="20"/>
              </w:rPr>
              <w:t>把延时设为 0、限值设成必然触发值做一次试验</w:t>
            </w:r>
          </w:p>
        </w:tc>
      </w:tr>
      <w:tr w14:paraId="50345D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94" w:type="dxa"/>
            <w:shd w:val="clear" w:color="auto" w:fill="F4F8FC"/>
          </w:tcPr>
          <w:p w14:paraId="07ED2600">
            <w:r>
              <w:rPr>
                <w:rFonts w:ascii="宋体" w:hAnsi="宋体" w:eastAsia="宋体"/>
                <w:b w:val="0"/>
                <w:sz w:val="20"/>
              </w:rPr>
              <w:t>脚本不执行</w:t>
            </w:r>
          </w:p>
        </w:tc>
        <w:tc>
          <w:tcPr>
            <w:tcW w:w="3742" w:type="dxa"/>
            <w:shd w:val="clear" w:color="auto" w:fill="F4F8FC"/>
          </w:tcPr>
          <w:p w14:paraId="3CC272AF">
            <w:r>
              <w:rPr>
                <w:rFonts w:ascii="宋体" w:hAnsi="宋体" w:eastAsia="宋体"/>
                <w:b w:val="0"/>
                <w:sz w:val="20"/>
              </w:rPr>
              <w:t>执行模式选错（客户端/服务器）、未发布、调度未启用</w:t>
            </w:r>
          </w:p>
        </w:tc>
        <w:tc>
          <w:tcPr>
            <w:tcW w:w="3118" w:type="dxa"/>
            <w:shd w:val="clear" w:color="auto" w:fill="F4F8FC"/>
          </w:tcPr>
          <w:p w14:paraId="280BBBD7">
            <w:r>
              <w:rPr>
                <w:rFonts w:ascii="宋体" w:hAnsi="宋体" w:eastAsia="宋体"/>
                <w:b w:val="0"/>
                <w:sz w:val="20"/>
              </w:rPr>
              <w:t>在测试控制台里手动跑一次，看报错</w:t>
            </w:r>
          </w:p>
        </w:tc>
      </w:tr>
    </w:tbl>
    <w:p w14:paraId="3FF40B94"/>
    <w:p w14:paraId="7A820654">
      <w:pPr>
        <w:jc w:val="center"/>
      </w:pPr>
      <w:r>
        <w:drawing>
          <wp:inline distT="0" distB="0" distL="114300" distR="114300">
            <wp:extent cx="5579745" cy="3487420"/>
            <wp:effectExtent l="0" t="0" r="1905" b="1778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07ECEB">
      <w:pPr>
        <w:jc w:val="center"/>
      </w:pPr>
      <w:r>
        <w:rPr>
          <w:rFonts w:ascii="宋体" w:hAnsi="宋体" w:eastAsia="宋体"/>
          <w:b w:val="0"/>
          <w:color w:val="595959"/>
          <w:sz w:val="18"/>
        </w:rPr>
        <w:t>图 20-1  系统日志：按时间查看服务端运行记录，排障的第一份证据</w:t>
      </w:r>
    </w:p>
    <w:p w14:paraId="60ADA873">
      <w:pPr>
        <w:pStyle w:val="4"/>
      </w:pPr>
      <w:bookmarkStart w:id="141" w:name="_Toc19578"/>
      <w:r>
        <w:rPr>
          <w:rFonts w:ascii="微软雅黑" w:hAnsi="微软雅黑" w:eastAsia="微软雅黑"/>
          <w:b/>
          <w:color w:val="2E75B6"/>
          <w:sz w:val="28"/>
        </w:rPr>
        <w:t>20.2 三条排障纪律</w:t>
      </w:r>
      <w:bookmarkEnd w:id="141"/>
    </w:p>
    <w:p w14:paraId="0E9E09C2">
      <w:pPr>
        <w:pStyle w:val="16"/>
      </w:pPr>
      <w:r>
        <w:rPr>
          <w:rFonts w:ascii="宋体" w:hAnsi="宋体" w:eastAsia="宋体"/>
          <w:sz w:val="21"/>
        </w:rPr>
        <w:t>先取证再动手：截图、记时间、记你做了什么，避免“修好了但不知道为什么”；</w:t>
      </w:r>
    </w:p>
    <w:p w14:paraId="34DD0CD4">
      <w:pPr>
        <w:pStyle w:val="16"/>
      </w:pPr>
      <w:r>
        <w:rPr>
          <w:rFonts w:ascii="宋体" w:hAnsi="宋体" w:eastAsia="宋体"/>
          <w:sz w:val="21"/>
        </w:rPr>
        <w:t>一次只改一个变量：同时改三处，好了也不知道是哪一处的功劳；</w:t>
      </w:r>
    </w:p>
    <w:p w14:paraId="36121296">
      <w:pPr>
        <w:pStyle w:val="16"/>
      </w:pPr>
      <w:r>
        <w:rPr>
          <w:rFonts w:ascii="宋体" w:hAnsi="宋体" w:eastAsia="宋体"/>
          <w:sz w:val="21"/>
        </w:rPr>
        <w:t>改完要回滚得回去：改之前备份，改之后写清改了什么。</w:t>
      </w:r>
    </w:p>
    <w:p w14:paraId="021742D1">
      <w:pPr>
        <w:pStyle w:val="4"/>
      </w:pPr>
      <w:bookmarkStart w:id="142" w:name="_Toc28999"/>
      <w:r>
        <w:rPr>
          <w:rFonts w:ascii="微软雅黑" w:hAnsi="微软雅黑" w:eastAsia="微软雅黑"/>
          <w:b/>
          <w:color w:val="2E75B6"/>
          <w:sz w:val="28"/>
        </w:rPr>
        <w:t>20.3 什么时候该找谁</w:t>
      </w:r>
      <w:bookmarkEnd w:id="142"/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28"/>
        <w:gridCol w:w="4559"/>
      </w:tblGrid>
      <w:tr w14:paraId="1587D8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762" w:type="dxa"/>
            <w:shd w:val="clear" w:color="auto" w:fill="2E75B6"/>
          </w:tcPr>
          <w:p w14:paraId="55B23E54">
            <w:r>
              <w:rPr>
                <w:rFonts w:ascii="宋体" w:hAnsi="宋体" w:eastAsia="宋体"/>
                <w:b/>
                <w:color w:val="FFFFFF"/>
                <w:sz w:val="20"/>
              </w:rPr>
              <w:t>情况</w:t>
            </w:r>
          </w:p>
        </w:tc>
        <w:tc>
          <w:tcPr>
            <w:tcW w:w="4592" w:type="dxa"/>
            <w:shd w:val="clear" w:color="auto" w:fill="2E75B6"/>
          </w:tcPr>
          <w:p w14:paraId="45C56EC8">
            <w:r>
              <w:rPr>
                <w:rFonts w:ascii="宋体" w:hAnsi="宋体" w:eastAsia="宋体"/>
                <w:b/>
                <w:color w:val="FFFFFF"/>
                <w:sz w:val="20"/>
              </w:rPr>
              <w:t>找谁</w:t>
            </w:r>
          </w:p>
        </w:tc>
      </w:tr>
      <w:tr w14:paraId="577356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762" w:type="dxa"/>
          </w:tcPr>
          <w:p w14:paraId="195CD083">
            <w:r>
              <w:rPr>
                <w:rFonts w:ascii="宋体" w:hAnsi="宋体" w:eastAsia="宋体"/>
                <w:b w:val="0"/>
                <w:sz w:val="20"/>
              </w:rPr>
              <w:t>画面、变量、脚本怎么配</w:t>
            </w:r>
          </w:p>
        </w:tc>
        <w:tc>
          <w:tcPr>
            <w:tcW w:w="4592" w:type="dxa"/>
          </w:tcPr>
          <w:p w14:paraId="4D388F06">
            <w:r>
              <w:rPr>
                <w:rFonts w:ascii="宋体" w:hAnsi="宋体" w:eastAsia="宋体"/>
                <w:b w:val="0"/>
                <w:sz w:val="20"/>
              </w:rPr>
              <w:t>本单位的组态工程师</w:t>
            </w:r>
          </w:p>
        </w:tc>
      </w:tr>
      <w:tr w14:paraId="385A1F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762" w:type="dxa"/>
            <w:shd w:val="clear" w:color="auto" w:fill="F4F8FC"/>
          </w:tcPr>
          <w:p w14:paraId="490750CA">
            <w:r>
              <w:rPr>
                <w:rFonts w:ascii="宋体" w:hAnsi="宋体" w:eastAsia="宋体"/>
                <w:b w:val="0"/>
                <w:sz w:val="20"/>
              </w:rPr>
              <w:t>服务起不来、数据库损坏、端口冲突</w:t>
            </w:r>
          </w:p>
        </w:tc>
        <w:tc>
          <w:tcPr>
            <w:tcW w:w="4592" w:type="dxa"/>
            <w:shd w:val="clear" w:color="auto" w:fill="F4F8FC"/>
          </w:tcPr>
          <w:p w14:paraId="1162DF24">
            <w:r>
              <w:rPr>
                <w:rFonts w:ascii="宋体" w:hAnsi="宋体" w:eastAsia="宋体"/>
                <w:b w:val="0"/>
                <w:sz w:val="20"/>
              </w:rPr>
              <w:t>系统管理员 / 运维</w:t>
            </w:r>
          </w:p>
        </w:tc>
      </w:tr>
      <w:tr w14:paraId="45195B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762" w:type="dxa"/>
          </w:tcPr>
          <w:p w14:paraId="010DFA5E">
            <w:r>
              <w:rPr>
                <w:rFonts w:ascii="宋体" w:hAnsi="宋体" w:eastAsia="宋体"/>
                <w:b w:val="0"/>
                <w:sz w:val="20"/>
              </w:rPr>
              <w:t>摄像机黑屏、网络不通、PLC 连不上</w:t>
            </w:r>
          </w:p>
        </w:tc>
        <w:tc>
          <w:tcPr>
            <w:tcW w:w="4592" w:type="dxa"/>
          </w:tcPr>
          <w:p w14:paraId="3F2D60C0">
            <w:r>
              <w:rPr>
                <w:rFonts w:ascii="宋体" w:hAnsi="宋体" w:eastAsia="宋体"/>
                <w:b w:val="0"/>
                <w:sz w:val="20"/>
              </w:rPr>
              <w:t>现场自控或网络负责人</w:t>
            </w:r>
          </w:p>
        </w:tc>
      </w:tr>
      <w:tr w14:paraId="38ABE2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762" w:type="dxa"/>
            <w:shd w:val="clear" w:color="auto" w:fill="F4F8FC"/>
          </w:tcPr>
          <w:p w14:paraId="6CF83F33">
            <w:r>
              <w:rPr>
                <w:rFonts w:ascii="宋体" w:hAnsi="宋体" w:eastAsia="宋体"/>
                <w:b w:val="0"/>
                <w:sz w:val="20"/>
              </w:rPr>
              <w:t>算法结果明显不对（例如总报同一种）</w:t>
            </w:r>
          </w:p>
        </w:tc>
        <w:tc>
          <w:tcPr>
            <w:tcW w:w="4592" w:type="dxa"/>
            <w:shd w:val="clear" w:color="auto" w:fill="F4F8FC"/>
          </w:tcPr>
          <w:p w14:paraId="7184D0E9">
            <w:r>
              <w:rPr>
                <w:rFonts w:ascii="宋体" w:hAnsi="宋体" w:eastAsia="宋体"/>
                <w:b w:val="0"/>
                <w:sz w:val="20"/>
              </w:rPr>
              <w:t>算法交付方，附截图与时间</w:t>
            </w:r>
          </w:p>
        </w:tc>
      </w:tr>
    </w:tbl>
    <w:p w14:paraId="63FDEC7A"/>
    <w:p w14:paraId="2D34816F">
      <w:pPr>
        <w:pStyle w:val="3"/>
        <w:spacing w:before="280" w:after="120"/>
      </w:pPr>
      <w:bookmarkStart w:id="143" w:name="_Toc29237"/>
      <w:r>
        <w:rPr>
          <w:rFonts w:ascii="微软雅黑" w:hAnsi="微软雅黑" w:eastAsia="微软雅黑"/>
          <w:b/>
          <w:color w:val="1F4E79"/>
          <w:sz w:val="34"/>
        </w:rPr>
        <w:t>第 21 章  八场景检测画面：值班的主要战场</w:t>
      </w:r>
      <w:bookmarkEnd w:id="143"/>
    </w:p>
    <w:p w14:paraId="6B80C275">
      <w:pPr>
        <w:ind w:firstLine="0"/>
      </w:pPr>
      <w:r>
        <w:rPr>
          <w:rFonts w:ascii="宋体" w:hAnsi="宋体" w:eastAsia="宋体"/>
          <w:sz w:val="21"/>
        </w:rPr>
        <w:t>这一页是 SCADIA 交付的核心画面。它把八种算法（V1–V7、T1）的实时状态、规则说明、复核结论放在同一屏，避免值班员在多个页面之间来回切。</w:t>
      </w:r>
    </w:p>
    <w:p w14:paraId="1974F82A">
      <w:pPr>
        <w:jc w:val="center"/>
      </w:pPr>
      <w:r>
        <w:drawing>
          <wp:inline distT="0" distB="0" distL="114300" distR="114300">
            <wp:extent cx="5579745" cy="3487420"/>
            <wp:effectExtent l="0" t="0" r="1905" b="1778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0B853A">
      <w:pPr>
        <w:jc w:val="center"/>
      </w:pPr>
      <w:r>
        <w:rPr>
          <w:rFonts w:ascii="宋体" w:hAnsi="宋体" w:eastAsia="宋体"/>
          <w:b w:val="0"/>
          <w:color w:val="595959"/>
          <w:sz w:val="18"/>
        </w:rPr>
        <w:t>图 21-1  八场景检测：V1–V7 共用可见光，T1 为独立红外通道</w:t>
      </w:r>
    </w:p>
    <w:p w14:paraId="147D6521">
      <w:pPr>
        <w:pStyle w:val="4"/>
      </w:pPr>
      <w:bookmarkStart w:id="144" w:name="_Toc24351"/>
      <w:r>
        <w:rPr>
          <w:rFonts w:ascii="微软雅黑" w:hAnsi="微软雅黑" w:eastAsia="微软雅黑"/>
          <w:b/>
          <w:color w:val="2E75B6"/>
          <w:sz w:val="28"/>
        </w:rPr>
        <w:t>21.1 界面分区</w:t>
      </w:r>
      <w:bookmarkEnd w:id="144"/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1"/>
        <w:gridCol w:w="4054"/>
        <w:gridCol w:w="3432"/>
      </w:tblGrid>
      <w:tr w14:paraId="3295C9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  <w:shd w:val="clear" w:color="auto" w:fill="2E75B6"/>
          </w:tcPr>
          <w:p w14:paraId="18F2FC18">
            <w:r>
              <w:rPr>
                <w:rFonts w:ascii="宋体" w:hAnsi="宋体" w:eastAsia="宋体"/>
                <w:b/>
                <w:color w:val="FFFFFF"/>
                <w:sz w:val="20"/>
              </w:rPr>
              <w:t>区域</w:t>
            </w:r>
          </w:p>
        </w:tc>
        <w:tc>
          <w:tcPr>
            <w:tcW w:w="4082" w:type="dxa"/>
            <w:shd w:val="clear" w:color="auto" w:fill="2E75B6"/>
          </w:tcPr>
          <w:p w14:paraId="6A040B00">
            <w:r>
              <w:rPr>
                <w:rFonts w:ascii="宋体" w:hAnsi="宋体" w:eastAsia="宋体"/>
                <w:b/>
                <w:color w:val="FFFFFF"/>
                <w:sz w:val="20"/>
              </w:rPr>
              <w:t>内容</w:t>
            </w:r>
          </w:p>
        </w:tc>
        <w:tc>
          <w:tcPr>
            <w:tcW w:w="3458" w:type="dxa"/>
            <w:shd w:val="clear" w:color="auto" w:fill="2E75B6"/>
          </w:tcPr>
          <w:p w14:paraId="7973F733">
            <w:r>
              <w:rPr>
                <w:rFonts w:ascii="宋体" w:hAnsi="宋体" w:eastAsia="宋体"/>
                <w:b/>
                <w:color w:val="FFFFFF"/>
                <w:sz w:val="20"/>
              </w:rPr>
              <w:t>你该看什么</w:t>
            </w:r>
          </w:p>
        </w:tc>
      </w:tr>
      <w:tr w14:paraId="4F6D1F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 w14:paraId="4FE9B7D2">
            <w:r>
              <w:rPr>
                <w:rFonts w:ascii="宋体" w:hAnsi="宋体" w:eastAsia="宋体"/>
                <w:b w:val="0"/>
                <w:sz w:val="20"/>
              </w:rPr>
              <w:t>顶部工具条</w:t>
            </w:r>
          </w:p>
        </w:tc>
        <w:tc>
          <w:tcPr>
            <w:tcW w:w="4082" w:type="dxa"/>
          </w:tcPr>
          <w:p w14:paraId="7B9D27BE">
            <w:r>
              <w:rPr>
                <w:rFonts w:ascii="宋体" w:hAnsi="宋体" w:eastAsia="宋体"/>
                <w:b w:val="0"/>
                <w:sz w:val="20"/>
              </w:rPr>
              <w:t>八场景 / 场景记录 / 报警确认 / 门口标定 / 八场景规则配置</w:t>
            </w:r>
          </w:p>
        </w:tc>
        <w:tc>
          <w:tcPr>
            <w:tcW w:w="3458" w:type="dxa"/>
          </w:tcPr>
          <w:p w14:paraId="6C1638EB">
            <w:r>
              <w:rPr>
                <w:rFonts w:ascii="宋体" w:hAnsi="宋体" w:eastAsia="宋体"/>
                <w:b w:val="0"/>
                <w:sz w:val="20"/>
              </w:rPr>
              <w:t>按角色显示；标定与规则配置仅管理员可见</w:t>
            </w:r>
          </w:p>
        </w:tc>
      </w:tr>
      <w:tr w14:paraId="7EC037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  <w:shd w:val="clear" w:color="auto" w:fill="F4F8FC"/>
          </w:tcPr>
          <w:p w14:paraId="1367992A">
            <w:r>
              <w:rPr>
                <w:rFonts w:ascii="宋体" w:hAnsi="宋体" w:eastAsia="宋体"/>
                <w:b w:val="0"/>
                <w:sz w:val="20"/>
              </w:rPr>
              <w:t>左侧视频区</w:t>
            </w:r>
          </w:p>
        </w:tc>
        <w:tc>
          <w:tcPr>
            <w:tcW w:w="4082" w:type="dxa"/>
            <w:shd w:val="clear" w:color="auto" w:fill="F4F8FC"/>
          </w:tcPr>
          <w:p w14:paraId="57AF2711">
            <w:r>
              <w:rPr>
                <w:rFonts w:ascii="宋体" w:hAnsi="宋体" w:eastAsia="宋体"/>
                <w:b w:val="0"/>
                <w:sz w:val="20"/>
              </w:rPr>
              <w:t>四路实时画面与叠加框</w:t>
            </w:r>
          </w:p>
        </w:tc>
        <w:tc>
          <w:tcPr>
            <w:tcW w:w="3458" w:type="dxa"/>
            <w:shd w:val="clear" w:color="auto" w:fill="F4F8FC"/>
          </w:tcPr>
          <w:p w14:paraId="3B9B468B">
            <w:r>
              <w:rPr>
                <w:rFonts w:ascii="宋体" w:hAnsi="宋体" w:eastAsia="宋体"/>
                <w:b w:val="0"/>
                <w:sz w:val="20"/>
              </w:rPr>
              <w:t>画面是否在动、时间戳是否在走</w:t>
            </w:r>
          </w:p>
        </w:tc>
      </w:tr>
      <w:tr w14:paraId="547CB6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 w14:paraId="15FE2882">
            <w:r>
              <w:rPr>
                <w:rFonts w:ascii="宋体" w:hAnsi="宋体" w:eastAsia="宋体"/>
                <w:b w:val="0"/>
                <w:sz w:val="20"/>
              </w:rPr>
              <w:t>右侧卡片区</w:t>
            </w:r>
          </w:p>
        </w:tc>
        <w:tc>
          <w:tcPr>
            <w:tcW w:w="4082" w:type="dxa"/>
          </w:tcPr>
          <w:p w14:paraId="772FD7D7">
            <w:r>
              <w:rPr>
                <w:rFonts w:ascii="宋体" w:hAnsi="宋体" w:eastAsia="宋体"/>
                <w:b w:val="0"/>
                <w:sz w:val="20"/>
              </w:rPr>
              <w:t>V1–V7、T1 每张卡片：规则说明、最近复核状态</w:t>
            </w:r>
          </w:p>
        </w:tc>
        <w:tc>
          <w:tcPr>
            <w:tcW w:w="3458" w:type="dxa"/>
          </w:tcPr>
          <w:p w14:paraId="2E814B4E">
            <w:r>
              <w:rPr>
                <w:rFonts w:ascii="宋体" w:hAnsi="宋体" w:eastAsia="宋体"/>
                <w:b w:val="0"/>
                <w:sz w:val="20"/>
              </w:rPr>
              <w:t>卡片上的规则文字是你判断的依据</w:t>
            </w:r>
          </w:p>
        </w:tc>
      </w:tr>
      <w:tr w14:paraId="16BE0C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  <w:shd w:val="clear" w:color="auto" w:fill="F4F8FC"/>
          </w:tcPr>
          <w:p w14:paraId="5149223C">
            <w:r>
              <w:rPr>
                <w:rFonts w:ascii="宋体" w:hAnsi="宋体" w:eastAsia="宋体"/>
                <w:b w:val="0"/>
                <w:sz w:val="20"/>
              </w:rPr>
              <w:t>底部计数区</w:t>
            </w:r>
          </w:p>
        </w:tc>
        <w:tc>
          <w:tcPr>
            <w:tcW w:w="4082" w:type="dxa"/>
            <w:shd w:val="clear" w:color="auto" w:fill="F4F8FC"/>
          </w:tcPr>
          <w:p w14:paraId="236AAFD8">
            <w:r>
              <w:rPr>
                <w:rFonts w:ascii="宋体" w:hAnsi="宋体" w:eastAsia="宋体"/>
                <w:b w:val="0"/>
                <w:sz w:val="20"/>
              </w:rPr>
              <w:t>今日计数与清零按钮</w:t>
            </w:r>
          </w:p>
        </w:tc>
        <w:tc>
          <w:tcPr>
            <w:tcW w:w="3458" w:type="dxa"/>
            <w:shd w:val="clear" w:color="auto" w:fill="F4F8FC"/>
          </w:tcPr>
          <w:p w14:paraId="397FFCFC">
            <w:r>
              <w:rPr>
                <w:rFonts w:ascii="宋体" w:hAnsi="宋体" w:eastAsia="宋体"/>
                <w:b w:val="0"/>
                <w:sz w:val="20"/>
              </w:rPr>
              <w:t>清零仅本页显示，需管理员权限</w:t>
            </w:r>
          </w:p>
        </w:tc>
      </w:tr>
    </w:tbl>
    <w:p w14:paraId="54498244"/>
    <w:p w14:paraId="1DAF79F9">
      <w:pPr>
        <w:pStyle w:val="4"/>
      </w:pPr>
      <w:bookmarkStart w:id="145" w:name="_Toc20528"/>
      <w:r>
        <w:rPr>
          <w:rFonts w:ascii="微软雅黑" w:hAnsi="微软雅黑" w:eastAsia="微软雅黑"/>
          <w:b/>
          <w:color w:val="2E75B6"/>
          <w:sz w:val="28"/>
        </w:rPr>
        <w:t>21.2 每张卡片上的四件事</w:t>
      </w:r>
      <w:bookmarkEnd w:id="145"/>
    </w:p>
    <w:p w14:paraId="79D09AE7">
      <w:pPr>
        <w:ind w:firstLine="0"/>
      </w:pPr>
      <w:r>
        <w:rPr>
          <w:rFonts w:ascii="宋体" w:hAnsi="宋体" w:eastAsia="宋体"/>
          <w:sz w:val="21"/>
        </w:rPr>
        <w:t>一张卡片不要只看“有没有红框”，要同时看四件事，缺一件都不能下结论。</w:t>
      </w:r>
    </w:p>
    <w:p w14:paraId="33382E25">
      <w:pPr>
        <w:pStyle w:val="16"/>
      </w:pPr>
      <w:r>
        <w:rPr>
          <w:rFonts w:ascii="宋体" w:hAnsi="宋体" w:eastAsia="宋体"/>
          <w:sz w:val="21"/>
        </w:rPr>
        <w:t>规则文字：例如 V5 写“同时 0 人；4 人及以上立即聚集，3 人及以下解除”，这就是它的判定口径；</w:t>
      </w:r>
    </w:p>
    <w:p w14:paraId="3BBD4D8B">
      <w:pPr>
        <w:pStyle w:val="16"/>
      </w:pPr>
      <w:r>
        <w:rPr>
          <w:rFonts w:ascii="宋体" w:hAnsi="宋体" w:eastAsia="宋体"/>
          <w:sz w:val="21"/>
        </w:rPr>
        <w:t>复核状态：VLM 复核完成 / 运行中 / 证据不足 / 不支持，这是任务状态，不是最终结论；</w:t>
      </w:r>
    </w:p>
    <w:p w14:paraId="5FC97082">
      <w:pPr>
        <w:pStyle w:val="16"/>
      </w:pPr>
      <w:r>
        <w:rPr>
          <w:rFonts w:ascii="宋体" w:hAnsi="宋体" w:eastAsia="宋体"/>
          <w:sz w:val="21"/>
        </w:rPr>
        <w:t>复核结论：支持 / 不支持 / 证据不足，这三者含义完全不同；</w:t>
      </w:r>
    </w:p>
    <w:p w14:paraId="030DE513">
      <w:pPr>
        <w:pStyle w:val="16"/>
      </w:pPr>
      <w:r>
        <w:rPr>
          <w:rFonts w:ascii="宋体" w:hAnsi="宋体" w:eastAsia="宋体"/>
          <w:sz w:val="21"/>
        </w:rPr>
        <w:t>时间：复核是“30 秒前”还是“30 分钟前”，决定这条结论还能不能用。</w:t>
      </w:r>
    </w:p>
    <w:p w14:paraId="14B1EE35">
      <w:pPr>
        <w:pBdr>
          <w:left w:val="single" w:color="B03000" w:sz="18" w:space="6"/>
        </w:pBdr>
        <w:ind w:left="170"/>
      </w:pPr>
      <w:r>
        <w:rPr>
          <w:rFonts w:ascii="微软雅黑" w:hAnsi="微软雅黑" w:eastAsia="微软雅黑"/>
          <w:b/>
          <w:color w:val="B03000"/>
          <w:sz w:val="20"/>
        </w:rPr>
        <w:t xml:space="preserve">提示  </w:t>
      </w:r>
      <w:r>
        <w:rPr>
          <w:rFonts w:ascii="宋体" w:hAnsi="宋体" w:eastAsia="宋体"/>
          <w:sz w:val="20"/>
        </w:rPr>
        <w:t>“证据不足”不等于“没问题”。它只表示模型没能从画面里拿到足够证据，现场仍需人工确认。</w:t>
      </w:r>
    </w:p>
    <w:p w14:paraId="794DACB6">
      <w:pPr>
        <w:pStyle w:val="4"/>
      </w:pPr>
      <w:bookmarkStart w:id="146" w:name="_Toc187"/>
      <w:r>
        <w:rPr>
          <w:rFonts w:ascii="微软雅黑" w:hAnsi="微软雅黑" w:eastAsia="微软雅黑"/>
          <w:b/>
          <w:color w:val="2E75B6"/>
          <w:sz w:val="28"/>
        </w:rPr>
        <w:t>21.3 各场景的判定口径与注意点</w:t>
      </w:r>
      <w:bookmarkEnd w:id="146"/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33"/>
        <w:gridCol w:w="4052"/>
        <w:gridCol w:w="3602"/>
      </w:tblGrid>
      <w:tr w14:paraId="1A22DB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44" w:type="dxa"/>
            <w:shd w:val="clear" w:color="auto" w:fill="2E75B6"/>
          </w:tcPr>
          <w:p w14:paraId="5A20B0BA">
            <w:r>
              <w:rPr>
                <w:rFonts w:ascii="宋体" w:hAnsi="宋体" w:eastAsia="宋体"/>
                <w:b/>
                <w:color w:val="FFFFFF"/>
                <w:sz w:val="20"/>
              </w:rPr>
              <w:t>场景</w:t>
            </w:r>
          </w:p>
        </w:tc>
        <w:tc>
          <w:tcPr>
            <w:tcW w:w="4082" w:type="dxa"/>
            <w:shd w:val="clear" w:color="auto" w:fill="2E75B6"/>
          </w:tcPr>
          <w:p w14:paraId="2089AD27">
            <w:r>
              <w:rPr>
                <w:rFonts w:ascii="宋体" w:hAnsi="宋体" w:eastAsia="宋体"/>
                <w:b/>
                <w:color w:val="FFFFFF"/>
                <w:sz w:val="20"/>
              </w:rPr>
              <w:t>界面上的规则口径</w:t>
            </w:r>
          </w:p>
        </w:tc>
        <w:tc>
          <w:tcPr>
            <w:tcW w:w="3628" w:type="dxa"/>
            <w:shd w:val="clear" w:color="auto" w:fill="2E75B6"/>
          </w:tcPr>
          <w:p w14:paraId="7417B5D6">
            <w:r>
              <w:rPr>
                <w:rFonts w:ascii="宋体" w:hAnsi="宋体" w:eastAsia="宋体"/>
                <w:b/>
                <w:color w:val="FFFFFF"/>
                <w:sz w:val="20"/>
              </w:rPr>
              <w:t>最容易误判的地方</w:t>
            </w:r>
          </w:p>
        </w:tc>
      </w:tr>
      <w:tr w14:paraId="696416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44" w:type="dxa"/>
          </w:tcPr>
          <w:p w14:paraId="2BC840FA">
            <w:r>
              <w:rPr>
                <w:rFonts w:ascii="宋体" w:hAnsi="宋体" w:eastAsia="宋体"/>
                <w:b w:val="0"/>
                <w:sz w:val="20"/>
              </w:rPr>
              <w:t>V1 门口进入</w:t>
            </w:r>
          </w:p>
        </w:tc>
        <w:tc>
          <w:tcPr>
            <w:tcW w:w="4082" w:type="dxa"/>
          </w:tcPr>
          <w:p w14:paraId="1A63DDBD">
            <w:r>
              <w:rPr>
                <w:rFonts w:ascii="宋体" w:hAnsi="宋体" w:eastAsia="宋体"/>
                <w:b w:val="0"/>
                <w:sz w:val="20"/>
              </w:rPr>
              <w:t>需要已确认的门口方向线；未确认时提示“不生成进入记录”</w:t>
            </w:r>
          </w:p>
        </w:tc>
        <w:tc>
          <w:tcPr>
            <w:tcW w:w="3628" w:type="dxa"/>
          </w:tcPr>
          <w:p w14:paraId="220D9662">
            <w:r>
              <w:rPr>
                <w:rFonts w:ascii="宋体" w:hAnsi="宋体" w:eastAsia="宋体"/>
                <w:b w:val="0"/>
                <w:sz w:val="20"/>
              </w:rPr>
              <w:t>方向线未标定却以为系统坏了；反向通行未验收</w:t>
            </w:r>
          </w:p>
        </w:tc>
      </w:tr>
      <w:tr w14:paraId="2E3F27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44" w:type="dxa"/>
            <w:shd w:val="clear" w:color="auto" w:fill="F4F8FC"/>
          </w:tcPr>
          <w:p w14:paraId="74AD57AC">
            <w:r>
              <w:rPr>
                <w:rFonts w:ascii="宋体" w:hAnsi="宋体" w:eastAsia="宋体"/>
                <w:b w:val="0"/>
                <w:sz w:val="20"/>
              </w:rPr>
              <w:t>V2 跌倒复核</w:t>
            </w:r>
          </w:p>
        </w:tc>
        <w:tc>
          <w:tcPr>
            <w:tcW w:w="4082" w:type="dxa"/>
            <w:shd w:val="clear" w:color="auto" w:fill="F4F8FC"/>
          </w:tcPr>
          <w:p w14:paraId="29382074">
            <w:r>
              <w:rPr>
                <w:rFonts w:ascii="宋体" w:hAnsi="宋体" w:eastAsia="宋体"/>
                <w:b w:val="0"/>
                <w:sz w:val="20"/>
              </w:rPr>
              <w:t>蹲下或倒地姿态即存证；坐姿/遮挡需复核</w:t>
            </w:r>
          </w:p>
        </w:tc>
        <w:tc>
          <w:tcPr>
            <w:tcW w:w="3628" w:type="dxa"/>
            <w:shd w:val="clear" w:color="auto" w:fill="F4F8FC"/>
          </w:tcPr>
          <w:p w14:paraId="4599EDBB">
            <w:r>
              <w:rPr>
                <w:rFonts w:ascii="宋体" w:hAnsi="宋体" w:eastAsia="宋体"/>
                <w:b w:val="0"/>
                <w:sz w:val="20"/>
              </w:rPr>
              <w:t>蹲下捡东西、弯腰作业会被存证</w:t>
            </w:r>
          </w:p>
        </w:tc>
      </w:tr>
      <w:tr w14:paraId="202F6C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44" w:type="dxa"/>
          </w:tcPr>
          <w:p w14:paraId="00145C6C">
            <w:r>
              <w:rPr>
                <w:rFonts w:ascii="宋体" w:hAnsi="宋体" w:eastAsia="宋体"/>
                <w:b w:val="0"/>
                <w:sz w:val="20"/>
              </w:rPr>
              <w:t>V3 抽烟复核</w:t>
            </w:r>
          </w:p>
        </w:tc>
        <w:tc>
          <w:tcPr>
            <w:tcW w:w="4082" w:type="dxa"/>
          </w:tcPr>
          <w:p w14:paraId="376D7C22">
            <w:r>
              <w:rPr>
                <w:rFonts w:ascii="宋体" w:hAnsi="宋体" w:eastAsia="宋体"/>
                <w:b w:val="0"/>
                <w:sz w:val="20"/>
              </w:rPr>
              <w:t>手部靠近口部的动作进入复核</w:t>
            </w:r>
          </w:p>
        </w:tc>
        <w:tc>
          <w:tcPr>
            <w:tcW w:w="3628" w:type="dxa"/>
          </w:tcPr>
          <w:p w14:paraId="724474CF">
            <w:r>
              <w:rPr>
                <w:rFonts w:ascii="宋体" w:hAnsi="宋体" w:eastAsia="宋体"/>
                <w:b w:val="0"/>
                <w:sz w:val="20"/>
              </w:rPr>
              <w:t>喝水、打电话、擦汗容易混淆</w:t>
            </w:r>
          </w:p>
        </w:tc>
      </w:tr>
      <w:tr w14:paraId="54DD06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44" w:type="dxa"/>
            <w:shd w:val="clear" w:color="auto" w:fill="F4F8FC"/>
          </w:tcPr>
          <w:p w14:paraId="7CFE7625">
            <w:r>
              <w:rPr>
                <w:rFonts w:ascii="宋体" w:hAnsi="宋体" w:eastAsia="宋体"/>
                <w:b w:val="0"/>
                <w:sz w:val="20"/>
              </w:rPr>
              <w:t>V4 安全帽</w:t>
            </w:r>
          </w:p>
        </w:tc>
        <w:tc>
          <w:tcPr>
            <w:tcW w:w="4082" w:type="dxa"/>
            <w:shd w:val="clear" w:color="auto" w:fill="F4F8FC"/>
          </w:tcPr>
          <w:p w14:paraId="5B63824C">
            <w:r>
              <w:rPr>
                <w:rFonts w:ascii="宋体" w:hAnsi="宋体" w:eastAsia="宋体"/>
                <w:b w:val="0"/>
                <w:sz w:val="20"/>
              </w:rPr>
              <w:t>按现场规则：戴安全帽检出 或 未戴检出（两种口径）</w:t>
            </w:r>
          </w:p>
        </w:tc>
        <w:tc>
          <w:tcPr>
            <w:tcW w:w="3628" w:type="dxa"/>
            <w:shd w:val="clear" w:color="auto" w:fill="F4F8FC"/>
          </w:tcPr>
          <w:p w14:paraId="424789D5">
            <w:r>
              <w:rPr>
                <w:rFonts w:ascii="宋体" w:hAnsi="宋体" w:eastAsia="宋体"/>
                <w:b w:val="0"/>
                <w:sz w:val="20"/>
              </w:rPr>
              <w:t>规则配反了会全天报警或全天不报</w:t>
            </w:r>
          </w:p>
        </w:tc>
      </w:tr>
      <w:tr w14:paraId="7ADE1A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44" w:type="dxa"/>
          </w:tcPr>
          <w:p w14:paraId="3E022817">
            <w:r>
              <w:rPr>
                <w:rFonts w:ascii="宋体" w:hAnsi="宋体" w:eastAsia="宋体"/>
                <w:b w:val="0"/>
                <w:sz w:val="20"/>
              </w:rPr>
              <w:t>V5 人员聚集</w:t>
            </w:r>
          </w:p>
        </w:tc>
        <w:tc>
          <w:tcPr>
            <w:tcW w:w="4082" w:type="dxa"/>
          </w:tcPr>
          <w:p w14:paraId="49D97986">
            <w:r>
              <w:rPr>
                <w:rFonts w:ascii="宋体" w:hAnsi="宋体" w:eastAsia="宋体"/>
                <w:b w:val="0"/>
                <w:sz w:val="20"/>
              </w:rPr>
              <w:t>同时 0 人；4 人及以上立即聚集，3 人及以下解除</w:t>
            </w:r>
          </w:p>
        </w:tc>
        <w:tc>
          <w:tcPr>
            <w:tcW w:w="3628" w:type="dxa"/>
          </w:tcPr>
          <w:p w14:paraId="120B97D0">
            <w:r>
              <w:rPr>
                <w:rFonts w:ascii="宋体" w:hAnsi="宋体" w:eastAsia="宋体"/>
                <w:b w:val="0"/>
                <w:sz w:val="20"/>
              </w:rPr>
              <w:t>坐着的人、被遮挡的人是否计入</w:t>
            </w:r>
          </w:p>
        </w:tc>
      </w:tr>
      <w:tr w14:paraId="1FA14D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44" w:type="dxa"/>
            <w:shd w:val="clear" w:color="auto" w:fill="F4F8FC"/>
          </w:tcPr>
          <w:p w14:paraId="3F167696">
            <w:r>
              <w:rPr>
                <w:rFonts w:ascii="宋体" w:hAnsi="宋体" w:eastAsia="宋体"/>
                <w:b w:val="0"/>
                <w:sz w:val="20"/>
              </w:rPr>
              <w:t>V6 禁区/滞留</w:t>
            </w:r>
          </w:p>
        </w:tc>
        <w:tc>
          <w:tcPr>
            <w:tcW w:w="4082" w:type="dxa"/>
            <w:shd w:val="clear" w:color="auto" w:fill="F4F8FC"/>
          </w:tcPr>
          <w:p w14:paraId="21F2E043">
            <w:r>
              <w:rPr>
                <w:rFonts w:ascii="宋体" w:hAnsi="宋体" w:eastAsia="宋体"/>
                <w:b w:val="0"/>
                <w:sz w:val="20"/>
              </w:rPr>
              <w:t>同一个人原位不动连续 30 秒触发；明显走动或失联重新计时</w:t>
            </w:r>
          </w:p>
        </w:tc>
        <w:tc>
          <w:tcPr>
            <w:tcW w:w="3628" w:type="dxa"/>
            <w:shd w:val="clear" w:color="auto" w:fill="F4F8FC"/>
          </w:tcPr>
          <w:p w14:paraId="44988031">
            <w:r>
              <w:rPr>
                <w:rFonts w:ascii="宋体" w:hAnsi="宋体" w:eastAsia="宋体"/>
                <w:b w:val="0"/>
                <w:sz w:val="20"/>
              </w:rPr>
              <w:t>原地作业会被判滞留</w:t>
            </w:r>
          </w:p>
        </w:tc>
      </w:tr>
      <w:tr w14:paraId="7AA29C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44" w:type="dxa"/>
          </w:tcPr>
          <w:p w14:paraId="0F24A445">
            <w:r>
              <w:rPr>
                <w:rFonts w:ascii="宋体" w:hAnsi="宋体" w:eastAsia="宋体"/>
                <w:b w:val="0"/>
                <w:sz w:val="20"/>
              </w:rPr>
              <w:t>V7 烟火/通道/画质</w:t>
            </w:r>
          </w:p>
        </w:tc>
        <w:tc>
          <w:tcPr>
            <w:tcW w:w="4082" w:type="dxa"/>
          </w:tcPr>
          <w:p w14:paraId="09D9F135">
            <w:r>
              <w:rPr>
                <w:rFonts w:ascii="宋体" w:hAnsi="宋体" w:eastAsia="宋体"/>
                <w:b w:val="0"/>
                <w:sz w:val="20"/>
              </w:rPr>
              <w:t>明火、通道占用、画面质量三类合一</w:t>
            </w:r>
          </w:p>
        </w:tc>
        <w:tc>
          <w:tcPr>
            <w:tcW w:w="3628" w:type="dxa"/>
          </w:tcPr>
          <w:p w14:paraId="5C04D1F8">
            <w:r>
              <w:rPr>
                <w:rFonts w:ascii="宋体" w:hAnsi="宋体" w:eastAsia="宋体"/>
                <w:b w:val="0"/>
                <w:sz w:val="20"/>
              </w:rPr>
              <w:t>画质差被误读成“有烟”</w:t>
            </w:r>
          </w:p>
        </w:tc>
      </w:tr>
      <w:tr w14:paraId="30CFFD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44" w:type="dxa"/>
            <w:shd w:val="clear" w:color="auto" w:fill="F4F8FC"/>
          </w:tcPr>
          <w:p w14:paraId="53F1C3E2">
            <w:r>
              <w:rPr>
                <w:rFonts w:ascii="宋体" w:hAnsi="宋体" w:eastAsia="宋体"/>
                <w:b w:val="0"/>
                <w:sz w:val="20"/>
              </w:rPr>
              <w:t>T1 红外辅助</w:t>
            </w:r>
          </w:p>
        </w:tc>
        <w:tc>
          <w:tcPr>
            <w:tcW w:w="4082" w:type="dxa"/>
            <w:shd w:val="clear" w:color="auto" w:fill="F4F8FC"/>
          </w:tcPr>
          <w:p w14:paraId="2A631CBD">
            <w:r>
              <w:rPr>
                <w:rFonts w:ascii="宋体" w:hAnsi="宋体" w:eastAsia="宋体"/>
                <w:b w:val="0"/>
                <w:sz w:val="20"/>
              </w:rPr>
              <w:t>红外通道的相对热点，配合可见光复核</w:t>
            </w:r>
          </w:p>
        </w:tc>
        <w:tc>
          <w:tcPr>
            <w:tcW w:w="3628" w:type="dxa"/>
            <w:shd w:val="clear" w:color="auto" w:fill="F4F8FC"/>
          </w:tcPr>
          <w:p w14:paraId="41E8BEF7">
            <w:r>
              <w:rPr>
                <w:rFonts w:ascii="宋体" w:hAnsi="宋体" w:eastAsia="宋体"/>
                <w:b w:val="0"/>
                <w:sz w:val="20"/>
              </w:rPr>
              <w:t>没有真实测温，不能读体温或温度值</w:t>
            </w:r>
          </w:p>
        </w:tc>
      </w:tr>
    </w:tbl>
    <w:p w14:paraId="220C11D6"/>
    <w:p w14:paraId="31A05E89">
      <w:pPr>
        <w:pStyle w:val="4"/>
      </w:pPr>
      <w:bookmarkStart w:id="147" w:name="_Toc8788"/>
      <w:r>
        <w:rPr>
          <w:rFonts w:ascii="微软雅黑" w:hAnsi="微软雅黑" w:eastAsia="微软雅黑"/>
          <w:b/>
          <w:color w:val="2E75B6"/>
          <w:sz w:val="28"/>
        </w:rPr>
        <w:t>21.4 门口标定（V1 必做，仅管理员）</w:t>
      </w:r>
      <w:bookmarkEnd w:id="147"/>
    </w:p>
    <w:p w14:paraId="71535828">
      <w:pPr>
        <w:ind w:firstLine="0"/>
      </w:pPr>
      <w:r>
        <w:rPr>
          <w:rFonts w:ascii="宋体" w:hAnsi="宋体" w:eastAsia="宋体"/>
          <w:sz w:val="21"/>
        </w:rPr>
        <w:t>V1 的“进入”是靠一条方向线判定的：人从线的哪一侧穿到哪一侧。线没画或方向没确认，系统宁可不出记录，也不会猜。</w:t>
      </w:r>
    </w:p>
    <w:p w14:paraId="3806BB85">
      <w:pPr>
        <w:pStyle w:val="14"/>
      </w:pPr>
      <w:r>
        <w:rPr>
          <w:rFonts w:ascii="宋体" w:hAnsi="宋体" w:eastAsia="宋体"/>
          <w:sz w:val="21"/>
        </w:rPr>
        <w:t>在画面顶部点“门口标定”，进入标定模式；</w:t>
      </w:r>
    </w:p>
    <w:p w14:paraId="65E165D9">
      <w:pPr>
        <w:pStyle w:val="14"/>
      </w:pPr>
      <w:r>
        <w:rPr>
          <w:rFonts w:ascii="宋体" w:hAnsi="宋体" w:eastAsia="宋体"/>
          <w:sz w:val="21"/>
        </w:rPr>
        <w:t>在画面上沿实际门口画一条线，尽量与门框垂直；</w:t>
      </w:r>
    </w:p>
    <w:p w14:paraId="79F804F3">
      <w:pPr>
        <w:pStyle w:val="14"/>
      </w:pPr>
      <w:r>
        <w:rPr>
          <w:rFonts w:ascii="宋体" w:hAnsi="宋体" w:eastAsia="宋体"/>
          <w:sz w:val="21"/>
        </w:rPr>
        <w:t>用“正反通行验收”：自己正向走一次、反向走一次；</w:t>
      </w:r>
    </w:p>
    <w:p w14:paraId="601FA4DF">
      <w:pPr>
        <w:pStyle w:val="14"/>
      </w:pPr>
      <w:r>
        <w:rPr>
          <w:rFonts w:ascii="宋体" w:hAnsi="宋体" w:eastAsia="宋体"/>
          <w:sz w:val="21"/>
        </w:rPr>
        <w:t>确认正向生成 1 条进入记录、反向不生成（或按约定的计数口径生成）；</w:t>
      </w:r>
    </w:p>
    <w:p w14:paraId="4B2E2AE5">
      <w:pPr>
        <w:pStyle w:val="14"/>
      </w:pPr>
      <w:r>
        <w:rPr>
          <w:rFonts w:ascii="宋体" w:hAnsi="宋体" w:eastAsia="宋体"/>
          <w:sz w:val="21"/>
        </w:rPr>
        <w:t>保存后回到检测画面，确认卡片不再提示“方向线未确认”。</w:t>
      </w:r>
    </w:p>
    <w:p w14:paraId="5D00ADB1">
      <w:pPr>
        <w:jc w:val="center"/>
      </w:pPr>
      <w:r>
        <w:drawing>
          <wp:inline distT="0" distB="0" distL="114300" distR="114300">
            <wp:extent cx="5579745" cy="3487420"/>
            <wp:effectExtent l="0" t="0" r="1905" b="1778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45BDC2">
      <w:pPr>
        <w:jc w:val="center"/>
      </w:pPr>
      <w:r>
        <w:rPr>
          <w:rFonts w:ascii="宋体" w:hAnsi="宋体" w:eastAsia="宋体"/>
          <w:b w:val="0"/>
          <w:color w:val="595959"/>
          <w:sz w:val="18"/>
        </w:rPr>
        <w:t>图 21-2  标定页：相机标定记录与门口方向线配置</w:t>
      </w:r>
    </w:p>
    <w:p w14:paraId="414694E7">
      <w:pPr>
        <w:pBdr>
          <w:left w:val="single" w:color="B03000" w:sz="18" w:space="6"/>
        </w:pBdr>
        <w:ind w:left="170"/>
      </w:pPr>
      <w:r>
        <w:rPr>
          <w:rFonts w:ascii="微软雅黑" w:hAnsi="微软雅黑" w:eastAsia="微软雅黑"/>
          <w:b/>
          <w:color w:val="B03000"/>
          <w:sz w:val="20"/>
        </w:rPr>
        <w:t xml:space="preserve">提示  </w:t>
      </w:r>
      <w:r>
        <w:rPr>
          <w:rFonts w:ascii="宋体" w:hAnsi="宋体" w:eastAsia="宋体"/>
          <w:sz w:val="20"/>
        </w:rPr>
        <w:t>标定没做完就上线，最常见的现象是“全天 0 条进入记录”。这不是算法失效，是缺标定。</w:t>
      </w:r>
    </w:p>
    <w:p w14:paraId="7EEFB470">
      <w:pPr>
        <w:pStyle w:val="4"/>
      </w:pPr>
      <w:bookmarkStart w:id="148" w:name="_Toc10381"/>
      <w:r>
        <w:rPr>
          <w:rFonts w:ascii="微软雅黑" w:hAnsi="微软雅黑" w:eastAsia="微软雅黑"/>
          <w:b/>
          <w:color w:val="2E75B6"/>
          <w:sz w:val="28"/>
        </w:rPr>
        <w:t>21.5 视频状态怎么读</w:t>
      </w:r>
      <w:bookmarkEnd w:id="148"/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03"/>
        <w:gridCol w:w="2926"/>
        <w:gridCol w:w="2758"/>
      </w:tblGrid>
      <w:tr w14:paraId="2799EE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628" w:type="dxa"/>
            <w:shd w:val="clear" w:color="auto" w:fill="2E75B6"/>
          </w:tcPr>
          <w:p w14:paraId="793FEB63">
            <w:r>
              <w:rPr>
                <w:rFonts w:ascii="宋体" w:hAnsi="宋体" w:eastAsia="宋体"/>
                <w:b/>
                <w:color w:val="FFFFFF"/>
                <w:sz w:val="20"/>
              </w:rPr>
              <w:t>提示文字</w:t>
            </w:r>
          </w:p>
        </w:tc>
        <w:tc>
          <w:tcPr>
            <w:tcW w:w="2948" w:type="dxa"/>
            <w:shd w:val="clear" w:color="auto" w:fill="2E75B6"/>
          </w:tcPr>
          <w:p w14:paraId="354E1FBA">
            <w:r>
              <w:rPr>
                <w:rFonts w:ascii="宋体" w:hAnsi="宋体" w:eastAsia="宋体"/>
                <w:b/>
                <w:color w:val="FFFFFF"/>
                <w:sz w:val="20"/>
              </w:rPr>
              <w:t>含义</w:t>
            </w:r>
          </w:p>
        </w:tc>
        <w:tc>
          <w:tcPr>
            <w:tcW w:w="2778" w:type="dxa"/>
            <w:shd w:val="clear" w:color="auto" w:fill="2E75B6"/>
          </w:tcPr>
          <w:p w14:paraId="3084E4CA">
            <w:r>
              <w:rPr>
                <w:rFonts w:ascii="宋体" w:hAnsi="宋体" w:eastAsia="宋体"/>
                <w:b/>
                <w:color w:val="FFFFFF"/>
                <w:sz w:val="20"/>
              </w:rPr>
              <w:t>处理</w:t>
            </w:r>
          </w:p>
        </w:tc>
      </w:tr>
      <w:tr w14:paraId="448ECD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628" w:type="dxa"/>
          </w:tcPr>
          <w:p w14:paraId="76F9FFE4">
            <w:r>
              <w:rPr>
                <w:rFonts w:ascii="宋体" w:hAnsi="宋体" w:eastAsia="宋体"/>
                <w:b w:val="0"/>
                <w:sz w:val="20"/>
              </w:rPr>
              <w:t>视频画面未更新，请检查本路视频源</w:t>
            </w:r>
          </w:p>
        </w:tc>
        <w:tc>
          <w:tcPr>
            <w:tcW w:w="2948" w:type="dxa"/>
          </w:tcPr>
          <w:p w14:paraId="00554828">
            <w:r>
              <w:rPr>
                <w:rFonts w:ascii="宋体" w:hAnsi="宋体" w:eastAsia="宋体"/>
                <w:b w:val="0"/>
                <w:sz w:val="20"/>
              </w:rPr>
              <w:t>拿到的是最后一帧，不是实时画面</w:t>
            </w:r>
          </w:p>
        </w:tc>
        <w:tc>
          <w:tcPr>
            <w:tcW w:w="2778" w:type="dxa"/>
          </w:tcPr>
          <w:p w14:paraId="6E24CFB0">
            <w:r>
              <w:rPr>
                <w:rFonts w:ascii="宋体" w:hAnsi="宋体" w:eastAsia="宋体"/>
                <w:b w:val="0"/>
                <w:sz w:val="20"/>
              </w:rPr>
              <w:t>查摄像机供电、网络、RTSP 地址</w:t>
            </w:r>
          </w:p>
        </w:tc>
      </w:tr>
      <w:tr w14:paraId="787032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628" w:type="dxa"/>
            <w:shd w:val="clear" w:color="auto" w:fill="F4F8FC"/>
          </w:tcPr>
          <w:p w14:paraId="287A4D77">
            <w:r>
              <w:rPr>
                <w:rFonts w:ascii="宋体" w:hAnsi="宋体" w:eastAsia="宋体"/>
                <w:b w:val="0"/>
                <w:sz w:val="20"/>
              </w:rPr>
              <w:t>分析离线 · 暂停叠加</w:t>
            </w:r>
          </w:p>
        </w:tc>
        <w:tc>
          <w:tcPr>
            <w:tcW w:w="2948" w:type="dxa"/>
            <w:shd w:val="clear" w:color="auto" w:fill="F4F8FC"/>
          </w:tcPr>
          <w:p w14:paraId="277F4E12">
            <w:r>
              <w:rPr>
                <w:rFonts w:ascii="宋体" w:hAnsi="宋体" w:eastAsia="宋体"/>
                <w:b w:val="0"/>
                <w:sz w:val="20"/>
              </w:rPr>
              <w:t>算法进程没在跑，画面还是实时</w:t>
            </w:r>
          </w:p>
        </w:tc>
        <w:tc>
          <w:tcPr>
            <w:tcW w:w="2778" w:type="dxa"/>
            <w:shd w:val="clear" w:color="auto" w:fill="F4F8FC"/>
          </w:tcPr>
          <w:p w14:paraId="28E94198">
            <w:r>
              <w:rPr>
                <w:rFonts w:ascii="宋体" w:hAnsi="宋体" w:eastAsia="宋体"/>
                <w:b w:val="0"/>
                <w:sz w:val="20"/>
              </w:rPr>
              <w:t>联系管理员重启分析进程</w:t>
            </w:r>
          </w:p>
        </w:tc>
      </w:tr>
      <w:tr w14:paraId="38CEEC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628" w:type="dxa"/>
          </w:tcPr>
          <w:p w14:paraId="525830BB">
            <w:r>
              <w:rPr>
                <w:rFonts w:ascii="宋体" w:hAnsi="宋体" w:eastAsia="宋体"/>
                <w:b w:val="0"/>
                <w:sz w:val="20"/>
              </w:rPr>
              <w:t>视频离线 · 检测处理 xx ms</w:t>
            </w:r>
          </w:p>
        </w:tc>
        <w:tc>
          <w:tcPr>
            <w:tcW w:w="2948" w:type="dxa"/>
          </w:tcPr>
          <w:p w14:paraId="0E23764E">
            <w:r>
              <w:rPr>
                <w:rFonts w:ascii="宋体" w:hAnsi="宋体" w:eastAsia="宋体"/>
                <w:b w:val="0"/>
                <w:sz w:val="20"/>
              </w:rPr>
              <w:t>画面断了，但检测仍在处理上一帧</w:t>
            </w:r>
          </w:p>
        </w:tc>
        <w:tc>
          <w:tcPr>
            <w:tcW w:w="2778" w:type="dxa"/>
          </w:tcPr>
          <w:p w14:paraId="7512CCB7">
            <w:r>
              <w:rPr>
                <w:rFonts w:ascii="宋体" w:hAnsi="宋体" w:eastAsia="宋体"/>
                <w:b w:val="0"/>
                <w:sz w:val="20"/>
              </w:rPr>
              <w:t>先修视频，再看检测</w:t>
            </w:r>
          </w:p>
        </w:tc>
      </w:tr>
      <w:tr w14:paraId="577407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628" w:type="dxa"/>
            <w:shd w:val="clear" w:color="auto" w:fill="F4F8FC"/>
          </w:tcPr>
          <w:p w14:paraId="0694F43F">
            <w:r>
              <w:rPr>
                <w:rFonts w:ascii="宋体" w:hAnsi="宋体" w:eastAsia="宋体"/>
                <w:b w:val="0"/>
                <w:sz w:val="20"/>
              </w:rPr>
              <w:t>视频慢 N 帧 / 重连中</w:t>
            </w:r>
          </w:p>
        </w:tc>
        <w:tc>
          <w:tcPr>
            <w:tcW w:w="2948" w:type="dxa"/>
            <w:shd w:val="clear" w:color="auto" w:fill="F4F8FC"/>
          </w:tcPr>
          <w:p w14:paraId="0F4E09CE">
            <w:r>
              <w:rPr>
                <w:rFonts w:ascii="宋体" w:hAnsi="宋体" w:eastAsia="宋体"/>
                <w:b w:val="0"/>
                <w:sz w:val="20"/>
              </w:rPr>
              <w:t>链路拥塞或解码跟不上</w:t>
            </w:r>
          </w:p>
        </w:tc>
        <w:tc>
          <w:tcPr>
            <w:tcW w:w="2778" w:type="dxa"/>
            <w:shd w:val="clear" w:color="auto" w:fill="F4F8FC"/>
          </w:tcPr>
          <w:p w14:paraId="5513BDC9">
            <w:r>
              <w:rPr>
                <w:rFonts w:ascii="宋体" w:hAnsi="宋体" w:eastAsia="宋体"/>
                <w:b w:val="0"/>
                <w:sz w:val="20"/>
              </w:rPr>
              <w:t>降低码率或分辨率</w:t>
            </w:r>
          </w:p>
        </w:tc>
      </w:tr>
    </w:tbl>
    <w:p w14:paraId="0A973E17"/>
    <w:p w14:paraId="5C3CA50B">
      <w:pPr>
        <w:pStyle w:val="3"/>
        <w:spacing w:before="280" w:after="120"/>
      </w:pPr>
      <w:bookmarkStart w:id="149" w:name="_Toc1736"/>
      <w:r>
        <w:rPr>
          <w:rFonts w:ascii="微软雅黑" w:hAnsi="微软雅黑" w:eastAsia="微软雅黑"/>
          <w:b/>
          <w:color w:val="1F4E79"/>
          <w:sz w:val="34"/>
        </w:rPr>
        <w:t>第 22 章  人员统计、相机资源墙与摄像机</w:t>
      </w:r>
      <w:bookmarkEnd w:id="149"/>
    </w:p>
    <w:p w14:paraId="7C67C07F">
      <w:pPr>
        <w:pStyle w:val="4"/>
      </w:pPr>
      <w:bookmarkStart w:id="150" w:name="_Toc17303"/>
      <w:r>
        <w:rPr>
          <w:rFonts w:ascii="微软雅黑" w:hAnsi="微软雅黑" w:eastAsia="微软雅黑"/>
          <w:b/>
          <w:color w:val="2E75B6"/>
          <w:sz w:val="28"/>
        </w:rPr>
        <w:t>22.1 人员统计</w:t>
      </w:r>
      <w:bookmarkEnd w:id="150"/>
    </w:p>
    <w:p w14:paraId="106B92FC">
      <w:pPr>
        <w:ind w:firstLine="0"/>
      </w:pPr>
      <w:r>
        <w:rPr>
          <w:rFonts w:ascii="宋体" w:hAnsi="宋体" w:eastAsia="宋体"/>
          <w:sz w:val="21"/>
        </w:rPr>
        <w:t>人员统计页展示的是“门口进入”的流水账：有人进来就记一条。它的用途是核对班次进出与异常时段，不是用来算“当前室内有多少人”。</w:t>
      </w:r>
    </w:p>
    <w:p w14:paraId="3F867475">
      <w:pPr>
        <w:jc w:val="center"/>
      </w:pPr>
      <w:r>
        <w:drawing>
          <wp:inline distT="0" distB="0" distL="114300" distR="114300">
            <wp:extent cx="5579745" cy="3487420"/>
            <wp:effectExtent l="0" t="0" r="1905" b="1778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D0A06D">
      <w:pPr>
        <w:jc w:val="center"/>
      </w:pPr>
      <w:r>
        <w:rPr>
          <w:rFonts w:ascii="宋体" w:hAnsi="宋体" w:eastAsia="宋体"/>
          <w:b w:val="0"/>
          <w:color w:val="595959"/>
          <w:sz w:val="18"/>
        </w:rPr>
        <w:t>图 22-1  人员统计：按时间倒序的进入记录</w:t>
      </w:r>
    </w:p>
    <w:p w14:paraId="13AE6F26">
      <w:pPr>
        <w:pStyle w:val="16"/>
      </w:pPr>
      <w:r>
        <w:rPr>
          <w:rFonts w:ascii="宋体" w:hAnsi="宋体" w:eastAsia="宋体"/>
          <w:sz w:val="21"/>
        </w:rPr>
        <w:t>按时间倒序排列，最新一条在最上面；</w:t>
      </w:r>
    </w:p>
    <w:p w14:paraId="3FD17300">
      <w:pPr>
        <w:pStyle w:val="16"/>
      </w:pPr>
      <w:r>
        <w:rPr>
          <w:rFonts w:ascii="宋体" w:hAnsi="宋体" w:eastAsia="宋体"/>
          <w:sz w:val="21"/>
        </w:rPr>
        <w:t>每条记录可回溯到对应抓拍图；</w:t>
      </w:r>
    </w:p>
    <w:p w14:paraId="5270C50A">
      <w:pPr>
        <w:pStyle w:val="16"/>
      </w:pPr>
      <w:r>
        <w:rPr>
          <w:rFonts w:ascii="宋体" w:hAnsi="宋体" w:eastAsia="宋体"/>
          <w:sz w:val="21"/>
        </w:rPr>
        <w:t>进入次数 ≠ 室内人数：出去不会被扣减，同一人多次进出会多次计数。</w:t>
      </w:r>
    </w:p>
    <w:p w14:paraId="318FF6E7">
      <w:pPr>
        <w:pStyle w:val="4"/>
      </w:pPr>
      <w:bookmarkStart w:id="151" w:name="_Toc18452"/>
      <w:r>
        <w:rPr>
          <w:rFonts w:ascii="微软雅黑" w:hAnsi="微软雅黑" w:eastAsia="微软雅黑"/>
          <w:b/>
          <w:color w:val="2E75B6"/>
          <w:sz w:val="28"/>
        </w:rPr>
        <w:t>22.2 相机资源墙</w:t>
      </w:r>
      <w:bookmarkEnd w:id="151"/>
    </w:p>
    <w:p w14:paraId="379CF3CC">
      <w:pPr>
        <w:ind w:firstLine="0"/>
      </w:pPr>
      <w:r>
        <w:rPr>
          <w:rFonts w:ascii="宋体" w:hAnsi="宋体" w:eastAsia="宋体"/>
          <w:sz w:val="21"/>
        </w:rPr>
        <w:t>资源墙把多路画面压成小格集中显示，用于“一眼扫全场”。它的清晰度不适合做细节判断，判断细节要切到单画面或场景记录里看原图。</w:t>
      </w:r>
    </w:p>
    <w:p w14:paraId="3662BB94">
      <w:pPr>
        <w:jc w:val="center"/>
      </w:pPr>
      <w:r>
        <w:drawing>
          <wp:inline distT="0" distB="0" distL="114300" distR="114300">
            <wp:extent cx="5579745" cy="3487420"/>
            <wp:effectExtent l="0" t="0" r="1905" b="1778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C6A58F">
      <w:pPr>
        <w:jc w:val="center"/>
      </w:pPr>
      <w:r>
        <w:rPr>
          <w:rFonts w:ascii="宋体" w:hAnsi="宋体" w:eastAsia="宋体"/>
          <w:b w:val="0"/>
          <w:color w:val="595959"/>
          <w:sz w:val="18"/>
        </w:rPr>
        <w:t>图 22-2  相机资源墙：多路视频集中显示</w:t>
      </w:r>
    </w:p>
    <w:p w14:paraId="7308DA61">
      <w:pPr>
        <w:pStyle w:val="4"/>
      </w:pPr>
      <w:bookmarkStart w:id="152" w:name="_Toc1421"/>
      <w:r>
        <w:rPr>
          <w:rFonts w:ascii="微软雅黑" w:hAnsi="微软雅黑" w:eastAsia="微软雅黑"/>
          <w:b/>
          <w:color w:val="2E75B6"/>
          <w:sz w:val="28"/>
        </w:rPr>
        <w:t>22.3 摄像机管理</w:t>
      </w:r>
      <w:bookmarkEnd w:id="152"/>
    </w:p>
    <w:p w14:paraId="4EF71479">
      <w:pPr>
        <w:ind w:firstLine="0"/>
      </w:pPr>
      <w:r>
        <w:rPr>
          <w:rFonts w:ascii="宋体" w:hAnsi="宋体" w:eastAsia="宋体"/>
          <w:sz w:val="21"/>
        </w:rPr>
        <w:t>摄像机页面管理的是“视频源”本身：地址、通道、启停。它与“标签”是两套体系——摄像机给的是画面，标签给的是数值。</w:t>
      </w:r>
    </w:p>
    <w:p w14:paraId="010D4219">
      <w:pPr>
        <w:jc w:val="center"/>
      </w:pPr>
      <w:r>
        <w:drawing>
          <wp:inline distT="0" distB="0" distL="114300" distR="114300">
            <wp:extent cx="5579745" cy="3487420"/>
            <wp:effectExtent l="0" t="0" r="1905" b="1778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4FAAF4">
      <w:pPr>
        <w:jc w:val="center"/>
      </w:pPr>
      <w:r>
        <w:rPr>
          <w:rFonts w:ascii="宋体" w:hAnsi="宋体" w:eastAsia="宋体"/>
          <w:b w:val="0"/>
          <w:color w:val="595959"/>
          <w:sz w:val="18"/>
        </w:rPr>
        <w:t>图 22-3  摄像机资源管理</w:t>
      </w:r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15"/>
        <w:gridCol w:w="6472"/>
      </w:tblGrid>
      <w:tr w14:paraId="350137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  <w:shd w:val="clear" w:color="auto" w:fill="2E75B6"/>
          </w:tcPr>
          <w:p w14:paraId="77C47AB0">
            <w:r>
              <w:rPr>
                <w:rFonts w:ascii="宋体" w:hAnsi="宋体" w:eastAsia="宋体"/>
                <w:b/>
                <w:color w:val="FFFFFF"/>
                <w:sz w:val="20"/>
              </w:rPr>
              <w:t>你要做的事</w:t>
            </w:r>
          </w:p>
        </w:tc>
        <w:tc>
          <w:tcPr>
            <w:tcW w:w="6520" w:type="dxa"/>
            <w:shd w:val="clear" w:color="auto" w:fill="2E75B6"/>
          </w:tcPr>
          <w:p w14:paraId="762E243D">
            <w:r>
              <w:rPr>
                <w:rFonts w:ascii="宋体" w:hAnsi="宋体" w:eastAsia="宋体"/>
                <w:b/>
                <w:color w:val="FFFFFF"/>
                <w:sz w:val="20"/>
              </w:rPr>
              <w:t>在这一页怎么做</w:t>
            </w:r>
          </w:p>
        </w:tc>
      </w:tr>
      <w:tr w14:paraId="02B502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</w:tcPr>
          <w:p w14:paraId="25F37197">
            <w:r>
              <w:rPr>
                <w:rFonts w:ascii="宋体" w:hAnsi="宋体" w:eastAsia="宋体"/>
                <w:b w:val="0"/>
                <w:sz w:val="20"/>
              </w:rPr>
              <w:t>新增一路相机</w:t>
            </w:r>
          </w:p>
        </w:tc>
        <w:tc>
          <w:tcPr>
            <w:tcW w:w="6520" w:type="dxa"/>
          </w:tcPr>
          <w:p w14:paraId="74B4DD4C">
            <w:r>
              <w:rPr>
                <w:rFonts w:ascii="宋体" w:hAnsi="宋体" w:eastAsia="宋体"/>
                <w:b w:val="0"/>
                <w:sz w:val="20"/>
              </w:rPr>
              <w:t>添加，填名称与视频地址，保存后确认状态为在线</w:t>
            </w:r>
          </w:p>
        </w:tc>
      </w:tr>
      <w:tr w14:paraId="7A1234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  <w:shd w:val="clear" w:color="auto" w:fill="F4F8FC"/>
          </w:tcPr>
          <w:p w14:paraId="7EFD2C6C">
            <w:r>
              <w:rPr>
                <w:rFonts w:ascii="宋体" w:hAnsi="宋体" w:eastAsia="宋体"/>
                <w:b w:val="0"/>
                <w:sz w:val="20"/>
              </w:rPr>
              <w:t>某路黑屏</w:t>
            </w:r>
          </w:p>
        </w:tc>
        <w:tc>
          <w:tcPr>
            <w:tcW w:w="6520" w:type="dxa"/>
            <w:shd w:val="clear" w:color="auto" w:fill="F4F8FC"/>
          </w:tcPr>
          <w:p w14:paraId="07899940">
            <w:r>
              <w:rPr>
                <w:rFonts w:ascii="宋体" w:hAnsi="宋体" w:eastAsia="宋体"/>
                <w:b w:val="0"/>
                <w:sz w:val="20"/>
              </w:rPr>
              <w:t>先看这里的状态与最近错误，再看网络</w:t>
            </w:r>
          </w:p>
        </w:tc>
      </w:tr>
      <w:tr w14:paraId="088E8C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</w:tcPr>
          <w:p w14:paraId="4019D5AA">
            <w:r>
              <w:rPr>
                <w:rFonts w:ascii="宋体" w:hAnsi="宋体" w:eastAsia="宋体"/>
                <w:b w:val="0"/>
                <w:sz w:val="20"/>
              </w:rPr>
              <w:t>临时停用某路</w:t>
            </w:r>
          </w:p>
        </w:tc>
        <w:tc>
          <w:tcPr>
            <w:tcW w:w="6520" w:type="dxa"/>
          </w:tcPr>
          <w:p w14:paraId="2FC846CA">
            <w:r>
              <w:rPr>
                <w:rFonts w:ascii="宋体" w:hAnsi="宋体" w:eastAsia="宋体"/>
                <w:b w:val="0"/>
                <w:sz w:val="20"/>
              </w:rPr>
              <w:t>停用（不要删除，删了历史关联会断）</w:t>
            </w:r>
          </w:p>
        </w:tc>
      </w:tr>
      <w:tr w14:paraId="035068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  <w:shd w:val="clear" w:color="auto" w:fill="F4F8FC"/>
          </w:tcPr>
          <w:p w14:paraId="1195C9E0">
            <w:r>
              <w:rPr>
                <w:rFonts w:ascii="宋体" w:hAnsi="宋体" w:eastAsia="宋体"/>
                <w:b w:val="0"/>
                <w:sz w:val="20"/>
              </w:rPr>
              <w:t>替换坏掉的相机</w:t>
            </w:r>
          </w:p>
        </w:tc>
        <w:tc>
          <w:tcPr>
            <w:tcW w:w="6520" w:type="dxa"/>
            <w:shd w:val="clear" w:color="auto" w:fill="F4F8FC"/>
          </w:tcPr>
          <w:p w14:paraId="12F53580">
            <w:r>
              <w:rPr>
                <w:rFonts w:ascii="宋体" w:hAnsi="宋体" w:eastAsia="宋体"/>
                <w:b w:val="0"/>
                <w:sz w:val="20"/>
              </w:rPr>
              <w:t>改地址而不是新建，保留原有名称与记录关联</w:t>
            </w:r>
          </w:p>
        </w:tc>
      </w:tr>
    </w:tbl>
    <w:p w14:paraId="32B2D792"/>
    <w:p w14:paraId="27DF5228">
      <w:pPr>
        <w:pStyle w:val="3"/>
        <w:spacing w:before="280" w:after="120"/>
      </w:pPr>
      <w:bookmarkStart w:id="153" w:name="_Toc14663"/>
      <w:r>
        <w:rPr>
          <w:rFonts w:ascii="微软雅黑" w:hAnsi="微软雅黑" w:eastAsia="微软雅黑"/>
          <w:b/>
          <w:color w:val="1F4E79"/>
          <w:sz w:val="34"/>
        </w:rPr>
        <w:t>第 23 章  场景记录与人工复核</w:t>
      </w:r>
      <w:bookmarkEnd w:id="153"/>
    </w:p>
    <w:p w14:paraId="79FB65C7">
      <w:pPr>
        <w:ind w:firstLine="0"/>
      </w:pPr>
      <w:r>
        <w:rPr>
          <w:rFonts w:ascii="宋体" w:hAnsi="宋体" w:eastAsia="宋体"/>
          <w:sz w:val="21"/>
        </w:rPr>
        <w:t>场景记录是“证据账本”。每条记录对应一次算法判定，包含时间、场景、抓拍图、复核状态与结论。值班员的主要动作是：筛选、看证据、下结论、留痕。</w:t>
      </w:r>
    </w:p>
    <w:p w14:paraId="44805FBC">
      <w:pPr>
        <w:jc w:val="center"/>
      </w:pPr>
      <w:r>
        <w:drawing>
          <wp:inline distT="0" distB="0" distL="114300" distR="114300">
            <wp:extent cx="5579745" cy="3487420"/>
            <wp:effectExtent l="0" t="0" r="1905" b="1778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363F91">
      <w:pPr>
        <w:jc w:val="center"/>
      </w:pPr>
      <w:r>
        <w:rPr>
          <w:rFonts w:ascii="宋体" w:hAnsi="宋体" w:eastAsia="宋体"/>
          <w:b w:val="0"/>
          <w:color w:val="595959"/>
          <w:sz w:val="18"/>
        </w:rPr>
        <w:t>图 23-1  场景记录页：可按场景、日期、复核状态筛选</w:t>
      </w:r>
    </w:p>
    <w:p w14:paraId="6A374228">
      <w:pPr>
        <w:pStyle w:val="4"/>
      </w:pPr>
      <w:bookmarkStart w:id="154" w:name="_Toc13019"/>
      <w:r>
        <w:rPr>
          <w:rFonts w:ascii="微软雅黑" w:hAnsi="微软雅黑" w:eastAsia="微软雅黑"/>
          <w:b/>
          <w:color w:val="2E75B6"/>
          <w:sz w:val="28"/>
        </w:rPr>
        <w:t>23.1 一次标准的复核动作</w:t>
      </w:r>
      <w:bookmarkEnd w:id="154"/>
    </w:p>
    <w:p w14:paraId="0F883A3A">
      <w:pPr>
        <w:pStyle w:val="14"/>
      </w:pPr>
      <w:r>
        <w:rPr>
          <w:rFonts w:ascii="宋体" w:hAnsi="宋体" w:eastAsia="宋体"/>
          <w:sz w:val="21"/>
        </w:rPr>
        <w:t>按场景筛选（例如只看 V2 跌倒）；</w:t>
      </w:r>
    </w:p>
    <w:p w14:paraId="1D817F40">
      <w:pPr>
        <w:pStyle w:val="14"/>
      </w:pPr>
      <w:r>
        <w:rPr>
          <w:rFonts w:ascii="宋体" w:hAnsi="宋体" w:eastAsia="宋体"/>
          <w:sz w:val="21"/>
        </w:rPr>
        <w:t>按时间范围筛到本班次；</w:t>
      </w:r>
    </w:p>
    <w:p w14:paraId="404F982E">
      <w:pPr>
        <w:pStyle w:val="14"/>
      </w:pPr>
      <w:r>
        <w:rPr>
          <w:rFonts w:ascii="宋体" w:hAnsi="宋体" w:eastAsia="宋体"/>
          <w:sz w:val="21"/>
        </w:rPr>
        <w:t>逐条打开，先看抓拍图，再看复核结论；</w:t>
      </w:r>
    </w:p>
    <w:p w14:paraId="35F58FCB">
      <w:pPr>
        <w:pStyle w:val="14"/>
      </w:pPr>
      <w:r>
        <w:rPr>
          <w:rFonts w:ascii="宋体" w:hAnsi="宋体" w:eastAsia="宋体"/>
          <w:sz w:val="21"/>
        </w:rPr>
        <w:t>结论为“证据不足”的，回到实时画面确认现场；</w:t>
      </w:r>
    </w:p>
    <w:p w14:paraId="1383A3B6">
      <w:pPr>
        <w:pStyle w:val="14"/>
      </w:pPr>
      <w:r>
        <w:rPr>
          <w:rFonts w:ascii="宋体" w:hAnsi="宋体" w:eastAsia="宋体"/>
          <w:sz w:val="21"/>
        </w:rPr>
        <w:t>需要留痕的，在确认后填写处理说明；</w:t>
      </w:r>
    </w:p>
    <w:p w14:paraId="3601AAC7">
      <w:pPr>
        <w:pStyle w:val="14"/>
      </w:pPr>
      <w:r>
        <w:rPr>
          <w:rFonts w:ascii="宋体" w:hAnsi="宋体" w:eastAsia="宋体"/>
          <w:sz w:val="21"/>
        </w:rPr>
        <w:t>确认过的记录会保留在历史中，不会消失。</w:t>
      </w:r>
    </w:p>
    <w:p w14:paraId="4951815A">
      <w:pPr>
        <w:pStyle w:val="4"/>
      </w:pPr>
      <w:bookmarkStart w:id="155" w:name="_Toc15432"/>
      <w:r>
        <w:rPr>
          <w:rFonts w:ascii="微软雅黑" w:hAnsi="微软雅黑" w:eastAsia="微软雅黑"/>
          <w:b/>
          <w:color w:val="2E75B6"/>
          <w:sz w:val="28"/>
        </w:rPr>
        <w:t>23.2 三种结论怎么用</w:t>
      </w:r>
      <w:bookmarkEnd w:id="155"/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15"/>
        <w:gridCol w:w="4163"/>
        <w:gridCol w:w="3209"/>
      </w:tblGrid>
      <w:tr w14:paraId="4F87C1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28" w:type="dxa"/>
            <w:shd w:val="clear" w:color="auto" w:fill="2E75B6"/>
          </w:tcPr>
          <w:p w14:paraId="2C2842F8">
            <w:r>
              <w:rPr>
                <w:rFonts w:ascii="宋体" w:hAnsi="宋体" w:eastAsia="宋体"/>
                <w:b/>
                <w:color w:val="FFFFFF"/>
                <w:sz w:val="20"/>
              </w:rPr>
              <w:t>结论</w:t>
            </w:r>
          </w:p>
        </w:tc>
        <w:tc>
          <w:tcPr>
            <w:tcW w:w="4195" w:type="dxa"/>
            <w:shd w:val="clear" w:color="auto" w:fill="2E75B6"/>
          </w:tcPr>
          <w:p w14:paraId="3CE81209">
            <w:r>
              <w:rPr>
                <w:rFonts w:ascii="宋体" w:hAnsi="宋体" w:eastAsia="宋体"/>
                <w:b/>
                <w:color w:val="FFFFFF"/>
                <w:sz w:val="20"/>
              </w:rPr>
              <w:t>含义</w:t>
            </w:r>
          </w:p>
        </w:tc>
        <w:tc>
          <w:tcPr>
            <w:tcW w:w="3231" w:type="dxa"/>
            <w:shd w:val="clear" w:color="auto" w:fill="2E75B6"/>
          </w:tcPr>
          <w:p w14:paraId="124D7B7C">
            <w:r>
              <w:rPr>
                <w:rFonts w:ascii="宋体" w:hAnsi="宋体" w:eastAsia="宋体"/>
                <w:b/>
                <w:color w:val="FFFFFF"/>
                <w:sz w:val="20"/>
              </w:rPr>
              <w:t>你该做什么</w:t>
            </w:r>
          </w:p>
        </w:tc>
      </w:tr>
      <w:tr w14:paraId="3E391C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28" w:type="dxa"/>
          </w:tcPr>
          <w:p w14:paraId="09ADD9B4">
            <w:r>
              <w:rPr>
                <w:rFonts w:ascii="宋体" w:hAnsi="宋体" w:eastAsia="宋体"/>
                <w:b w:val="0"/>
                <w:sz w:val="20"/>
              </w:rPr>
              <w:t>支持</w:t>
            </w:r>
          </w:p>
        </w:tc>
        <w:tc>
          <w:tcPr>
            <w:tcW w:w="4195" w:type="dxa"/>
          </w:tcPr>
          <w:p w14:paraId="4E5FBC54">
            <w:r>
              <w:rPr>
                <w:rFonts w:ascii="宋体" w:hAnsi="宋体" w:eastAsia="宋体"/>
                <w:b w:val="0"/>
                <w:sz w:val="20"/>
              </w:rPr>
              <w:t>模型认为画面支持该判定</w:t>
            </w:r>
          </w:p>
        </w:tc>
        <w:tc>
          <w:tcPr>
            <w:tcW w:w="3231" w:type="dxa"/>
          </w:tcPr>
          <w:p w14:paraId="2BD800D6">
            <w:r>
              <w:rPr>
                <w:rFonts w:ascii="宋体" w:hAnsi="宋体" w:eastAsia="宋体"/>
                <w:b w:val="0"/>
                <w:sz w:val="20"/>
              </w:rPr>
              <w:t>按现场规程处置，并记录</w:t>
            </w:r>
          </w:p>
        </w:tc>
      </w:tr>
      <w:tr w14:paraId="5D9581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28" w:type="dxa"/>
            <w:shd w:val="clear" w:color="auto" w:fill="F4F8FC"/>
          </w:tcPr>
          <w:p w14:paraId="51B264DC">
            <w:r>
              <w:rPr>
                <w:rFonts w:ascii="宋体" w:hAnsi="宋体" w:eastAsia="宋体"/>
                <w:b w:val="0"/>
                <w:sz w:val="20"/>
              </w:rPr>
              <w:t>不支持</w:t>
            </w:r>
          </w:p>
        </w:tc>
        <w:tc>
          <w:tcPr>
            <w:tcW w:w="4195" w:type="dxa"/>
            <w:shd w:val="clear" w:color="auto" w:fill="F4F8FC"/>
          </w:tcPr>
          <w:p w14:paraId="5E64B8E7">
            <w:r>
              <w:rPr>
                <w:rFonts w:ascii="宋体" w:hAnsi="宋体" w:eastAsia="宋体"/>
                <w:b w:val="0"/>
                <w:sz w:val="20"/>
              </w:rPr>
              <w:t>模型认为画面不支持该判定</w:t>
            </w:r>
          </w:p>
        </w:tc>
        <w:tc>
          <w:tcPr>
            <w:tcW w:w="3231" w:type="dxa"/>
            <w:shd w:val="clear" w:color="auto" w:fill="F4F8FC"/>
          </w:tcPr>
          <w:p w14:paraId="0603395D">
            <w:r>
              <w:rPr>
                <w:rFonts w:ascii="宋体" w:hAnsi="宋体" w:eastAsia="宋体"/>
                <w:b w:val="0"/>
                <w:sz w:val="20"/>
              </w:rPr>
              <w:t>标记为误报，可用于后续调参</w:t>
            </w:r>
          </w:p>
        </w:tc>
      </w:tr>
      <w:tr w14:paraId="4C348A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28" w:type="dxa"/>
          </w:tcPr>
          <w:p w14:paraId="1C45FB4D">
            <w:r>
              <w:rPr>
                <w:rFonts w:ascii="宋体" w:hAnsi="宋体" w:eastAsia="宋体"/>
                <w:b w:val="0"/>
                <w:sz w:val="20"/>
              </w:rPr>
              <w:t>证据不足</w:t>
            </w:r>
          </w:p>
        </w:tc>
        <w:tc>
          <w:tcPr>
            <w:tcW w:w="4195" w:type="dxa"/>
          </w:tcPr>
          <w:p w14:paraId="05B75C8A">
            <w:r>
              <w:rPr>
                <w:rFonts w:ascii="宋体" w:hAnsi="宋体" w:eastAsia="宋体"/>
                <w:b w:val="0"/>
                <w:sz w:val="20"/>
              </w:rPr>
              <w:t>画面不足以判断</w:t>
            </w:r>
          </w:p>
        </w:tc>
        <w:tc>
          <w:tcPr>
            <w:tcW w:w="3231" w:type="dxa"/>
          </w:tcPr>
          <w:p w14:paraId="07B61380">
            <w:r>
              <w:rPr>
                <w:rFonts w:ascii="宋体" w:hAnsi="宋体" w:eastAsia="宋体"/>
                <w:b w:val="0"/>
                <w:sz w:val="20"/>
              </w:rPr>
              <w:t>必须人工确认，不能当作“正常”</w:t>
            </w:r>
          </w:p>
        </w:tc>
      </w:tr>
    </w:tbl>
    <w:p w14:paraId="1405A1A3"/>
    <w:p w14:paraId="52F71CA8">
      <w:pPr>
        <w:pBdr>
          <w:left w:val="single" w:color="B03000" w:sz="18" w:space="6"/>
        </w:pBdr>
        <w:ind w:left="170"/>
      </w:pPr>
      <w:r>
        <w:rPr>
          <w:rFonts w:ascii="微软雅黑" w:hAnsi="微软雅黑" w:eastAsia="微软雅黑"/>
          <w:b/>
          <w:color w:val="B03000"/>
          <w:sz w:val="20"/>
        </w:rPr>
        <w:t xml:space="preserve">提示  </w:t>
      </w:r>
      <w:r>
        <w:rPr>
          <w:rFonts w:ascii="宋体" w:hAnsi="宋体" w:eastAsia="宋体"/>
          <w:sz w:val="20"/>
        </w:rPr>
        <w:t>把“证据不足”当成“正常”是最危险的用法。它既没有证明有事，也没有证明没事。</w:t>
      </w:r>
    </w:p>
    <w:p w14:paraId="1A948A07">
      <w:pPr>
        <w:pStyle w:val="4"/>
      </w:pPr>
      <w:bookmarkStart w:id="156" w:name="_Toc24629"/>
      <w:r>
        <w:rPr>
          <w:rFonts w:ascii="微软雅黑" w:hAnsi="微软雅黑" w:eastAsia="微软雅黑"/>
          <w:b/>
          <w:color w:val="2E75B6"/>
          <w:sz w:val="28"/>
        </w:rPr>
        <w:t>23.3 抓拍证据页</w:t>
      </w:r>
      <w:bookmarkEnd w:id="156"/>
    </w:p>
    <w:p w14:paraId="4CC7A1EE">
      <w:pPr>
        <w:ind w:firstLine="0"/>
      </w:pPr>
      <w:r>
        <w:rPr>
          <w:rFonts w:ascii="宋体" w:hAnsi="宋体" w:eastAsia="宋体"/>
          <w:sz w:val="21"/>
        </w:rPr>
        <w:t>抓拍证据页按画面（视图）组织历史图片，适合“按位置找图”，而场景记录适合“按事件找图”。两者一个按空间、一个按时间，配合使用。</w:t>
      </w:r>
    </w:p>
    <w:p w14:paraId="0EF1F818">
      <w:pPr>
        <w:jc w:val="center"/>
      </w:pPr>
      <w:r>
        <w:drawing>
          <wp:inline distT="0" distB="0" distL="114300" distR="114300">
            <wp:extent cx="5579745" cy="3487420"/>
            <wp:effectExtent l="0" t="0" r="1905" b="1778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2B3404">
      <w:pPr>
        <w:jc w:val="center"/>
      </w:pPr>
      <w:r>
        <w:rPr>
          <w:rFonts w:ascii="宋体" w:hAnsi="宋体" w:eastAsia="宋体"/>
          <w:b w:val="0"/>
          <w:color w:val="595959"/>
          <w:sz w:val="18"/>
        </w:rPr>
        <w:t>图 23-2  抓拍证据：按画面查看历史图片</w:t>
      </w:r>
    </w:p>
    <w:p w14:paraId="6BA47189">
      <w:pPr>
        <w:ind w:firstLine="0"/>
      </w:pPr>
      <w:r>
        <w:rPr>
          <w:rFonts w:ascii="宋体" w:hAnsi="宋体" w:eastAsia="宋体"/>
          <w:sz w:val="21"/>
        </w:rPr>
        <w:t>事件日志是“系统内部干了什么”的流水：事件什么时候产生、投递到哪、处理结果如何。复核时如果发现“事件记录有、图片没有”，先看事件日志里的投递结果。</w:t>
      </w:r>
    </w:p>
    <w:p w14:paraId="714142E8">
      <w:pPr>
        <w:jc w:val="center"/>
      </w:pPr>
      <w:r>
        <w:drawing>
          <wp:inline distT="0" distB="0" distL="114300" distR="114300">
            <wp:extent cx="5579745" cy="3487420"/>
            <wp:effectExtent l="0" t="0" r="1905" b="1778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6C5A27">
      <w:pPr>
        <w:jc w:val="center"/>
      </w:pPr>
      <w:r>
        <w:rPr>
          <w:rFonts w:ascii="宋体" w:hAnsi="宋体" w:eastAsia="宋体"/>
          <w:b w:val="0"/>
          <w:color w:val="595959"/>
          <w:sz w:val="18"/>
        </w:rPr>
        <w:t>图 23-3  事件日志：事件投递与处理结果</w:t>
      </w:r>
    </w:p>
    <w:p w14:paraId="7A292D7B">
      <w:pPr>
        <w:pStyle w:val="3"/>
        <w:spacing w:before="280" w:after="120"/>
      </w:pPr>
      <w:bookmarkStart w:id="157" w:name="_Toc3008"/>
      <w:r>
        <w:rPr>
          <w:rFonts w:ascii="微软雅黑" w:hAnsi="微软雅黑" w:eastAsia="微软雅黑"/>
          <w:b/>
          <w:color w:val="1F4E79"/>
          <w:sz w:val="34"/>
        </w:rPr>
        <w:t>第 24 章  统一 AI 分析：只谈这八种算法</w:t>
      </w:r>
      <w:bookmarkEnd w:id="157"/>
    </w:p>
    <w:p w14:paraId="6F1045F2">
      <w:pPr>
        <w:ind w:firstLine="0"/>
      </w:pPr>
      <w:r>
        <w:rPr>
          <w:rFonts w:ascii="宋体" w:hAnsi="宋体" w:eastAsia="宋体"/>
          <w:sz w:val="21"/>
        </w:rPr>
        <w:t>统一 AI 分析是一个“问答窗口”：你用中文提问，系统把八场景的状态、事件、复核结果整理成证据，再给出回答。它的价值是“把散在各页的信息汇总成一段话”，不是替代人工判断。</w:t>
      </w:r>
    </w:p>
    <w:p w14:paraId="7AB8B01B">
      <w:pPr>
        <w:jc w:val="center"/>
      </w:pPr>
      <w:r>
        <w:drawing>
          <wp:inline distT="0" distB="0" distL="114300" distR="114300">
            <wp:extent cx="5579745" cy="3487420"/>
            <wp:effectExtent l="0" t="0" r="1905" b="1778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26BBD4">
      <w:pPr>
        <w:jc w:val="center"/>
      </w:pPr>
      <w:r>
        <w:rPr>
          <w:rFonts w:ascii="宋体" w:hAnsi="宋体" w:eastAsia="宋体"/>
          <w:b w:val="0"/>
          <w:color w:val="595959"/>
          <w:sz w:val="18"/>
        </w:rPr>
        <w:t>图 24-1  统一 AI 分析：模块固定为“八场景与 AI”</w:t>
      </w:r>
    </w:p>
    <w:p w14:paraId="0203C84F">
      <w:pPr>
        <w:pStyle w:val="4"/>
      </w:pPr>
      <w:bookmarkStart w:id="158" w:name="_Toc31580"/>
      <w:r>
        <w:rPr>
          <w:rFonts w:ascii="微软雅黑" w:hAnsi="微软雅黑" w:eastAsia="微软雅黑"/>
          <w:b/>
          <w:color w:val="2E75B6"/>
          <w:sz w:val="28"/>
        </w:rPr>
        <w:t>24.1 本版本只开放八种算法</w:t>
      </w:r>
      <w:bookmarkEnd w:id="158"/>
    </w:p>
    <w:p w14:paraId="57E60894">
      <w:pPr>
        <w:pStyle w:val="16"/>
      </w:pPr>
      <w:r>
        <w:rPr>
          <w:rFonts w:ascii="宋体" w:hAnsi="宋体" w:eastAsia="宋体"/>
          <w:sz w:val="21"/>
        </w:rPr>
        <w:t>模块下拉里只有“八场景与 AI”，不再出现 SCADA、MES、EMS、报警、设备等模块；</w:t>
      </w:r>
    </w:p>
    <w:p w14:paraId="37636F98">
      <w:pPr>
        <w:pStyle w:val="16"/>
      </w:pPr>
      <w:r>
        <w:rPr>
          <w:rFonts w:ascii="宋体" w:hAnsi="宋体" w:eastAsia="宋体"/>
          <w:sz w:val="21"/>
        </w:rPr>
        <w:t>目标可选：八场景综合 / 报表窗口、单事件证据分析、V1–V7 与 T1 各自的目标；</w:t>
      </w:r>
    </w:p>
    <w:p w14:paraId="723C5B87">
      <w:pPr>
        <w:pStyle w:val="16"/>
      </w:pPr>
      <w:r>
        <w:rPr>
          <w:rFonts w:ascii="宋体" w:hAnsi="宋体" w:eastAsia="宋体"/>
          <w:sz w:val="21"/>
        </w:rPr>
        <w:t>如果从外部链接带入了已被收敛的模块参数，页面会自动落回默认模块；</w:t>
      </w:r>
    </w:p>
    <w:p w14:paraId="4781BC3D">
      <w:pPr>
        <w:pStyle w:val="16"/>
      </w:pPr>
      <w:r>
        <w:rPr>
          <w:rFonts w:ascii="宋体" w:hAnsi="宋体" w:eastAsia="宋体"/>
          <w:sz w:val="21"/>
        </w:rPr>
        <w:t>服务端同样拦截：请求被收敛的模块会返回“目标不在当前分析范围”，而不是给出编造的数据。</w:t>
      </w:r>
    </w:p>
    <w:p w14:paraId="501420F0">
      <w:pPr>
        <w:pBdr>
          <w:left w:val="single" w:color="B03000" w:sz="18" w:space="6"/>
        </w:pBdr>
        <w:ind w:left="170"/>
      </w:pPr>
      <w:r>
        <w:rPr>
          <w:rFonts w:ascii="微软雅黑" w:hAnsi="微软雅黑" w:eastAsia="微软雅黑"/>
          <w:b/>
          <w:color w:val="B03000"/>
          <w:sz w:val="20"/>
        </w:rPr>
        <w:t xml:space="preserve">提示  </w:t>
      </w:r>
      <w:r>
        <w:rPr>
          <w:rFonts w:ascii="宋体" w:hAnsi="宋体" w:eastAsia="宋体"/>
          <w:sz w:val="20"/>
        </w:rPr>
        <w:t>需要恢复全量分析能力（例如排障），由管理员把设置项 analysisFocus 改为 full 或设置环境变量 SCADIA_ANALYSIS_FOCUS=full，重启后生效。这是回滚开关，不是日常操作。</w:t>
      </w:r>
    </w:p>
    <w:p w14:paraId="54B8B126">
      <w:pPr>
        <w:pStyle w:val="4"/>
      </w:pPr>
      <w:bookmarkStart w:id="159" w:name="_Toc27964"/>
      <w:r>
        <w:rPr>
          <w:rFonts w:ascii="微软雅黑" w:hAnsi="微软雅黑" w:eastAsia="微软雅黑"/>
          <w:b/>
          <w:color w:val="2E75B6"/>
          <w:sz w:val="28"/>
        </w:rPr>
        <w:t>24.2 一次完整的提问</w:t>
      </w:r>
      <w:bookmarkEnd w:id="159"/>
    </w:p>
    <w:p w14:paraId="3A8849BA">
      <w:pPr>
        <w:pStyle w:val="14"/>
      </w:pPr>
      <w:r>
        <w:rPr>
          <w:rFonts w:ascii="宋体" w:hAnsi="宋体" w:eastAsia="宋体"/>
          <w:sz w:val="21"/>
        </w:rPr>
        <w:t>在模块里确认是“八场景与 AI”；</w:t>
      </w:r>
    </w:p>
    <w:p w14:paraId="0BE6987B">
      <w:pPr>
        <w:pStyle w:val="14"/>
      </w:pPr>
      <w:r>
        <w:rPr>
          <w:rFonts w:ascii="宋体" w:hAnsi="宋体" w:eastAsia="宋体"/>
          <w:sz w:val="21"/>
        </w:rPr>
        <w:t>目标选“八场景综合 / 报表窗口”，时间范围选本班次；</w:t>
      </w:r>
    </w:p>
    <w:p w14:paraId="3592BB22">
      <w:pPr>
        <w:pStyle w:val="14"/>
      </w:pPr>
      <w:r>
        <w:rPr>
          <w:rFonts w:ascii="宋体" w:hAnsi="宋体" w:eastAsia="宋体"/>
          <w:sz w:val="21"/>
        </w:rPr>
        <w:t>提问写具体事实，例如“本班次 V5 聚集触发了几次，分别在哪一路画面”；</w:t>
      </w:r>
    </w:p>
    <w:p w14:paraId="03B05B8A">
      <w:pPr>
        <w:pStyle w:val="14"/>
      </w:pPr>
      <w:r>
        <w:rPr>
          <w:rFonts w:ascii="宋体" w:hAnsi="宋体" w:eastAsia="宋体"/>
          <w:sz w:val="21"/>
        </w:rPr>
        <w:t>读回答时先看它引用了哪些证据，再看结论；</w:t>
      </w:r>
    </w:p>
    <w:p w14:paraId="09D1FCA0">
      <w:pPr>
        <w:pStyle w:val="14"/>
      </w:pPr>
      <w:r>
        <w:rPr>
          <w:rFonts w:ascii="宋体" w:hAnsi="宋体" w:eastAsia="宋体"/>
          <w:sz w:val="21"/>
        </w:rPr>
        <w:t>回答里出现“证据不足/数据缺失”时，不要把它读成“正常”。</w:t>
      </w:r>
    </w:p>
    <w:p w14:paraId="54254738">
      <w:pPr>
        <w:jc w:val="center"/>
      </w:pPr>
      <w:r>
        <w:drawing>
          <wp:inline distT="0" distB="0" distL="114300" distR="114300">
            <wp:extent cx="5579745" cy="3487420"/>
            <wp:effectExtent l="0" t="0" r="1905" b="1778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3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F5E0A">
      <w:pPr>
        <w:jc w:val="center"/>
      </w:pPr>
      <w:r>
        <w:rPr>
          <w:rFonts w:ascii="宋体" w:hAnsi="宋体" w:eastAsia="宋体"/>
          <w:b w:val="0"/>
          <w:color w:val="595959"/>
          <w:sz w:val="18"/>
        </w:rPr>
        <w:t>图 24-2  独立分析窗口：可在大屏或第二显示器上常驻</w:t>
      </w:r>
    </w:p>
    <w:p w14:paraId="311645E8">
      <w:pPr>
        <w:pStyle w:val="4"/>
      </w:pPr>
      <w:bookmarkStart w:id="160" w:name="_Toc20274"/>
      <w:r>
        <w:rPr>
          <w:rFonts w:ascii="微软雅黑" w:hAnsi="微软雅黑" w:eastAsia="微软雅黑"/>
          <w:b/>
          <w:color w:val="2E75B6"/>
          <w:sz w:val="28"/>
        </w:rPr>
        <w:t>24.3 模型服务配置（仅管理员）</w:t>
      </w:r>
      <w:bookmarkEnd w:id="160"/>
    </w:p>
    <w:p w14:paraId="6D672840">
      <w:pPr>
        <w:ind w:firstLine="0"/>
      </w:pPr>
      <w:r>
        <w:rPr>
          <w:rFonts w:ascii="宋体" w:hAnsi="宋体" w:eastAsia="宋体"/>
          <w:sz w:val="21"/>
        </w:rPr>
        <w:t>模型服务配置决定“分析用哪个模型、走哪个地址”。这里填错，表现为“分析一直转圈”或“全部证据不足”，而不是报错。</w:t>
      </w:r>
    </w:p>
    <w:p w14:paraId="1E679ED7">
      <w:pPr>
        <w:jc w:val="center"/>
      </w:pPr>
      <w:r>
        <w:drawing>
          <wp:inline distT="0" distB="0" distL="114300" distR="114300">
            <wp:extent cx="5579745" cy="3487420"/>
            <wp:effectExtent l="0" t="0" r="1905" b="1778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4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504788">
      <w:pPr>
        <w:jc w:val="center"/>
      </w:pPr>
      <w:r>
        <w:rPr>
          <w:rFonts w:ascii="宋体" w:hAnsi="宋体" w:eastAsia="宋体"/>
          <w:b w:val="0"/>
          <w:color w:val="595959"/>
          <w:sz w:val="18"/>
        </w:rPr>
        <w:t>图 24-3  模型服务配置：地址、模型名与密钥均由管理员维护</w:t>
      </w:r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79"/>
        <w:gridCol w:w="5908"/>
      </w:tblGrid>
      <w:tr w14:paraId="74951C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02" w:type="dxa"/>
            <w:shd w:val="clear" w:color="auto" w:fill="2E75B6"/>
          </w:tcPr>
          <w:p w14:paraId="05984A42">
            <w:r>
              <w:rPr>
                <w:rFonts w:ascii="宋体" w:hAnsi="宋体" w:eastAsia="宋体"/>
                <w:b/>
                <w:color w:val="FFFFFF"/>
                <w:sz w:val="20"/>
              </w:rPr>
              <w:t>现象</w:t>
            </w:r>
          </w:p>
        </w:tc>
        <w:tc>
          <w:tcPr>
            <w:tcW w:w="5953" w:type="dxa"/>
            <w:shd w:val="clear" w:color="auto" w:fill="2E75B6"/>
          </w:tcPr>
          <w:p w14:paraId="2314432B">
            <w:r>
              <w:rPr>
                <w:rFonts w:ascii="宋体" w:hAnsi="宋体" w:eastAsia="宋体"/>
                <w:b/>
                <w:color w:val="FFFFFF"/>
                <w:sz w:val="20"/>
              </w:rPr>
              <w:t>先查这里</w:t>
            </w:r>
          </w:p>
        </w:tc>
      </w:tr>
      <w:tr w14:paraId="7C45ED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02" w:type="dxa"/>
          </w:tcPr>
          <w:p w14:paraId="7B0CF108">
            <w:r>
              <w:rPr>
                <w:rFonts w:ascii="宋体" w:hAnsi="宋体" w:eastAsia="宋体"/>
                <w:b w:val="0"/>
                <w:sz w:val="20"/>
              </w:rPr>
              <w:t>提问后长时间无响应</w:t>
            </w:r>
          </w:p>
        </w:tc>
        <w:tc>
          <w:tcPr>
            <w:tcW w:w="5953" w:type="dxa"/>
          </w:tcPr>
          <w:p w14:paraId="1AF9100C">
            <w:r>
              <w:rPr>
                <w:rFonts w:ascii="宋体" w:hAnsi="宋体" w:eastAsia="宋体"/>
                <w:b w:val="0"/>
                <w:sz w:val="20"/>
              </w:rPr>
              <w:t>服务地址是否可达、模型名是否写错</w:t>
            </w:r>
          </w:p>
        </w:tc>
      </w:tr>
      <w:tr w14:paraId="241D83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02" w:type="dxa"/>
            <w:shd w:val="clear" w:color="auto" w:fill="F4F8FC"/>
          </w:tcPr>
          <w:p w14:paraId="6F4F2549">
            <w:r>
              <w:rPr>
                <w:rFonts w:ascii="宋体" w:hAnsi="宋体" w:eastAsia="宋体"/>
                <w:b w:val="0"/>
                <w:sz w:val="20"/>
              </w:rPr>
              <w:t>回答全是“证据不足”</w:t>
            </w:r>
          </w:p>
        </w:tc>
        <w:tc>
          <w:tcPr>
            <w:tcW w:w="5953" w:type="dxa"/>
            <w:shd w:val="clear" w:color="auto" w:fill="F4F8FC"/>
          </w:tcPr>
          <w:p w14:paraId="1BBD5F0F">
            <w:r>
              <w:rPr>
                <w:rFonts w:ascii="宋体" w:hAnsi="宋体" w:eastAsia="宋体"/>
                <w:b w:val="0"/>
                <w:sz w:val="20"/>
              </w:rPr>
              <w:t>模型是否支持图像输入、证据时间范围是否为空</w:t>
            </w:r>
          </w:p>
        </w:tc>
      </w:tr>
      <w:tr w14:paraId="33E860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02" w:type="dxa"/>
          </w:tcPr>
          <w:p w14:paraId="1CF0210F">
            <w:r>
              <w:rPr>
                <w:rFonts w:ascii="宋体" w:hAnsi="宋体" w:eastAsia="宋体"/>
                <w:b w:val="0"/>
                <w:sz w:val="20"/>
              </w:rPr>
              <w:t>换了模型后结论风格突变</w:t>
            </w:r>
          </w:p>
        </w:tc>
        <w:tc>
          <w:tcPr>
            <w:tcW w:w="5953" w:type="dxa"/>
          </w:tcPr>
          <w:p w14:paraId="5DAE3B3A">
            <w:r>
              <w:rPr>
                <w:rFonts w:ascii="宋体" w:hAnsi="宋体" w:eastAsia="宋体"/>
                <w:b w:val="0"/>
                <w:sz w:val="20"/>
              </w:rPr>
              <w:t>属于预期；需重新做一轮抽样验收</w:t>
            </w:r>
          </w:p>
        </w:tc>
      </w:tr>
    </w:tbl>
    <w:p w14:paraId="3890A563"/>
    <w:p w14:paraId="7F38192F">
      <w:pPr>
        <w:pStyle w:val="3"/>
        <w:spacing w:before="280" w:after="120"/>
      </w:pPr>
      <w:bookmarkStart w:id="161" w:name="_Toc21881"/>
      <w:r>
        <w:rPr>
          <w:rFonts w:ascii="微软雅黑" w:hAnsi="微软雅黑" w:eastAsia="微软雅黑"/>
          <w:b/>
          <w:color w:val="1F4E79"/>
          <w:sz w:val="34"/>
        </w:rPr>
        <w:t>第 25 章  日常值班清单（建议打印张贴）</w:t>
      </w:r>
      <w:bookmarkEnd w:id="161"/>
    </w:p>
    <w:p w14:paraId="12FC9DF5">
      <w:pPr>
        <w:pStyle w:val="4"/>
      </w:pPr>
      <w:bookmarkStart w:id="162" w:name="_Toc1374"/>
      <w:r>
        <w:rPr>
          <w:rFonts w:ascii="微软雅黑" w:hAnsi="微软雅黑" w:eastAsia="微软雅黑"/>
          <w:b/>
          <w:color w:val="2E75B6"/>
          <w:sz w:val="28"/>
        </w:rPr>
        <w:t>25.1 接班五分钟</w:t>
      </w:r>
      <w:bookmarkEnd w:id="162"/>
    </w:p>
    <w:p w14:paraId="3279EF5D">
      <w:pPr>
        <w:pStyle w:val="14"/>
      </w:pPr>
      <w:r>
        <w:rPr>
          <w:rFonts w:ascii="宋体" w:hAnsi="宋体" w:eastAsia="宋体"/>
          <w:sz w:val="21"/>
        </w:rPr>
        <w:t>看首页八张卡片是否都在动，有没有“视频离线”的提示；</w:t>
      </w:r>
    </w:p>
    <w:p w14:paraId="52B9F4B7">
      <w:pPr>
        <w:pStyle w:val="14"/>
      </w:pPr>
      <w:r>
        <w:rPr>
          <w:rFonts w:ascii="宋体" w:hAnsi="宋体" w:eastAsia="宋体"/>
          <w:sz w:val="21"/>
        </w:rPr>
        <w:t>看“待确认”数量，交接未处理的条目要当面问清；</w:t>
      </w:r>
    </w:p>
    <w:p w14:paraId="310E0598">
      <w:pPr>
        <w:pStyle w:val="14"/>
      </w:pPr>
      <w:r>
        <w:rPr>
          <w:rFonts w:ascii="宋体" w:hAnsi="宋体" w:eastAsia="宋体"/>
          <w:sz w:val="21"/>
        </w:rPr>
        <w:t>看报警页顶部有没有还挂着的“活跃”报警；</w:t>
      </w:r>
    </w:p>
    <w:p w14:paraId="3ABCA48A">
      <w:pPr>
        <w:pStyle w:val="14"/>
      </w:pPr>
      <w:r>
        <w:rPr>
          <w:rFonts w:ascii="宋体" w:hAnsi="宋体" w:eastAsia="宋体"/>
          <w:sz w:val="21"/>
        </w:rPr>
        <w:t>看右上角账号是不是你自己的（公用电脑尤其重要）；</w:t>
      </w:r>
    </w:p>
    <w:p w14:paraId="339FD595">
      <w:pPr>
        <w:pStyle w:val="14"/>
      </w:pPr>
      <w:r>
        <w:rPr>
          <w:rFonts w:ascii="宋体" w:hAnsi="宋体" w:eastAsia="宋体"/>
          <w:sz w:val="21"/>
        </w:rPr>
        <w:t>看当前时间与画面右下角的水印时间是否一致。</w:t>
      </w:r>
    </w:p>
    <w:p w14:paraId="34B5AFD6">
      <w:pPr>
        <w:pStyle w:val="4"/>
      </w:pPr>
      <w:bookmarkStart w:id="163" w:name="_Toc6135"/>
      <w:r>
        <w:rPr>
          <w:rFonts w:ascii="微软雅黑" w:hAnsi="微软雅黑" w:eastAsia="微软雅黑"/>
          <w:b/>
          <w:color w:val="2E75B6"/>
          <w:sz w:val="28"/>
        </w:rPr>
        <w:t>25.2 班中每小时</w:t>
      </w:r>
      <w:bookmarkEnd w:id="163"/>
    </w:p>
    <w:p w14:paraId="12A06F7E">
      <w:pPr>
        <w:pStyle w:val="14"/>
      </w:pPr>
      <w:r>
        <w:rPr>
          <w:rFonts w:ascii="宋体" w:hAnsi="宋体" w:eastAsia="宋体"/>
          <w:sz w:val="21"/>
        </w:rPr>
        <w:t>扫一眼八场景卡片，确认没有长期停在同一条画面（截图不动就是断了）；</w:t>
      </w:r>
    </w:p>
    <w:p w14:paraId="67300118">
      <w:pPr>
        <w:pStyle w:val="14"/>
      </w:pPr>
      <w:r>
        <w:rPr>
          <w:rFonts w:ascii="宋体" w:hAnsi="宋体" w:eastAsia="宋体"/>
          <w:sz w:val="21"/>
        </w:rPr>
        <w:t>处理待确认条目：能判的判，判不了的写“证据不足”并注明原因；</w:t>
      </w:r>
    </w:p>
    <w:p w14:paraId="4932751C">
      <w:pPr>
        <w:pStyle w:val="14"/>
      </w:pPr>
      <w:r>
        <w:rPr>
          <w:rFonts w:ascii="宋体" w:hAnsi="宋体" w:eastAsia="宋体"/>
          <w:sz w:val="21"/>
        </w:rPr>
        <w:t>报警页确认已处理的条目，别让“活跃”堆着过夜；</w:t>
      </w:r>
    </w:p>
    <w:p w14:paraId="2643FBF3">
      <w:pPr>
        <w:pStyle w:val="14"/>
      </w:pPr>
      <w:r>
        <w:rPr>
          <w:rFonts w:ascii="宋体" w:hAnsi="宋体" w:eastAsia="宋体"/>
          <w:sz w:val="21"/>
        </w:rPr>
        <w:t>发现画面黑屏、卡顿、时间不走，按第 20 章顺序排查并记录。</w:t>
      </w:r>
    </w:p>
    <w:p w14:paraId="1363F7D0">
      <w:pPr>
        <w:pStyle w:val="4"/>
      </w:pPr>
      <w:bookmarkStart w:id="164" w:name="_Toc31235"/>
      <w:r>
        <w:rPr>
          <w:rFonts w:ascii="微软雅黑" w:hAnsi="微软雅黑" w:eastAsia="微软雅黑"/>
          <w:b/>
          <w:color w:val="2E75B6"/>
          <w:sz w:val="28"/>
        </w:rPr>
        <w:t>25.3 交班三件事</w:t>
      </w:r>
      <w:bookmarkEnd w:id="164"/>
    </w:p>
    <w:p w14:paraId="75552527">
      <w:pPr>
        <w:pStyle w:val="14"/>
      </w:pPr>
      <w:r>
        <w:rPr>
          <w:rFonts w:ascii="宋体" w:hAnsi="宋体" w:eastAsia="宋体"/>
          <w:sz w:val="21"/>
        </w:rPr>
        <w:t>未闭环的条目：写下编号、时间、当前状态、下一步；</w:t>
      </w:r>
    </w:p>
    <w:p w14:paraId="4A5F8B87">
      <w:pPr>
        <w:pStyle w:val="14"/>
      </w:pPr>
      <w:r>
        <w:rPr>
          <w:rFonts w:ascii="宋体" w:hAnsi="宋体" w:eastAsia="宋体"/>
          <w:sz w:val="21"/>
        </w:rPr>
        <w:t>本班发生的异常：写在交接记录里，不只口头说；</w:t>
      </w:r>
    </w:p>
    <w:p w14:paraId="0958C657">
      <w:pPr>
        <w:pStyle w:val="14"/>
      </w:pPr>
      <w:r>
        <w:rPr>
          <w:rFonts w:ascii="宋体" w:hAnsi="宋体" w:eastAsia="宋体"/>
          <w:sz w:val="21"/>
        </w:rPr>
        <w:t>退出登录，让账号活动台账留下清晰的“退出”记录。</w:t>
      </w:r>
    </w:p>
    <w:p w14:paraId="668F0F77">
      <w:pPr>
        <w:pBdr>
          <w:left w:val="single" w:color="B03000" w:sz="18" w:space="6"/>
        </w:pBdr>
        <w:ind w:left="170"/>
      </w:pPr>
      <w:r>
        <w:rPr>
          <w:rFonts w:ascii="微软雅黑" w:hAnsi="微软雅黑" w:eastAsia="微软雅黑"/>
          <w:b/>
          <w:color w:val="B03000"/>
          <w:sz w:val="20"/>
        </w:rPr>
        <w:t xml:space="preserve">提示  </w:t>
      </w:r>
      <w:r>
        <w:rPr>
          <w:rFonts w:ascii="宋体" w:hAnsi="宋体" w:eastAsia="宋体"/>
          <w:sz w:val="20"/>
        </w:rPr>
        <w:t>交接记录里不要写“正常”两个字了事。写“八路在线、待确认 0、无活跃报警”才算说清楚。</w:t>
      </w:r>
    </w:p>
    <w:p w14:paraId="198944B5">
      <w:pPr>
        <w:pStyle w:val="3"/>
        <w:spacing w:before="280" w:after="120"/>
      </w:pPr>
      <w:bookmarkStart w:id="165" w:name="_Toc17481"/>
      <w:r>
        <w:rPr>
          <w:rFonts w:ascii="微软雅黑" w:hAnsi="微软雅黑" w:eastAsia="微软雅黑"/>
          <w:b/>
          <w:color w:val="1F4E79"/>
          <w:sz w:val="34"/>
        </w:rPr>
        <w:t>第 26 章  页面速查卡</w:t>
      </w:r>
      <w:bookmarkEnd w:id="165"/>
    </w:p>
    <w:p w14:paraId="61412548">
      <w:pPr>
        <w:ind w:firstLine="0"/>
      </w:pPr>
      <w:r>
        <w:rPr>
          <w:rFonts w:ascii="宋体" w:hAnsi="宋体" w:eastAsia="宋体"/>
          <w:sz w:val="21"/>
        </w:rPr>
        <w:t>每个页面三句话：干什么、看什么、注意什么。新人第一周把这张表背下来，比读十遍正文有用。</w:t>
      </w:r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90"/>
        <w:gridCol w:w="2443"/>
        <w:gridCol w:w="2547"/>
        <w:gridCol w:w="2807"/>
      </w:tblGrid>
      <w:tr w14:paraId="63A0CA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7" w:type="dxa"/>
            <w:shd w:val="clear" w:color="auto" w:fill="2E75B6"/>
          </w:tcPr>
          <w:p w14:paraId="2E027B03">
            <w:r>
              <w:rPr>
                <w:rFonts w:ascii="宋体" w:hAnsi="宋体" w:eastAsia="宋体"/>
                <w:b/>
                <w:color w:val="FFFFFF"/>
                <w:sz w:val="20"/>
              </w:rPr>
              <w:t>页面</w:t>
            </w:r>
          </w:p>
        </w:tc>
        <w:tc>
          <w:tcPr>
            <w:tcW w:w="2608" w:type="dxa"/>
            <w:shd w:val="clear" w:color="auto" w:fill="2E75B6"/>
          </w:tcPr>
          <w:p w14:paraId="6D678571">
            <w:r>
              <w:rPr>
                <w:rFonts w:ascii="宋体" w:hAnsi="宋体" w:eastAsia="宋体"/>
                <w:b/>
                <w:color w:val="FFFFFF"/>
                <w:sz w:val="20"/>
              </w:rPr>
              <w:t>干什么</w:t>
            </w:r>
          </w:p>
        </w:tc>
        <w:tc>
          <w:tcPr>
            <w:tcW w:w="2721" w:type="dxa"/>
            <w:shd w:val="clear" w:color="auto" w:fill="2E75B6"/>
          </w:tcPr>
          <w:p w14:paraId="797117B7">
            <w:r>
              <w:rPr>
                <w:rFonts w:ascii="宋体" w:hAnsi="宋体" w:eastAsia="宋体"/>
                <w:b/>
                <w:color w:val="FFFFFF"/>
                <w:sz w:val="20"/>
              </w:rPr>
              <w:t>看什么</w:t>
            </w:r>
          </w:p>
        </w:tc>
        <w:tc>
          <w:tcPr>
            <w:tcW w:w="3005" w:type="dxa"/>
            <w:shd w:val="clear" w:color="auto" w:fill="2E75B6"/>
          </w:tcPr>
          <w:p w14:paraId="0AB063D4">
            <w:r>
              <w:rPr>
                <w:rFonts w:ascii="宋体" w:hAnsi="宋体" w:eastAsia="宋体"/>
                <w:b/>
                <w:color w:val="FFFFFF"/>
                <w:sz w:val="20"/>
              </w:rPr>
              <w:t>注意什么</w:t>
            </w:r>
          </w:p>
        </w:tc>
      </w:tr>
      <w:tr w14:paraId="21B1B1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7" w:type="dxa"/>
          </w:tcPr>
          <w:p w14:paraId="3E4DF76E">
            <w:r>
              <w:rPr>
                <w:rFonts w:ascii="宋体" w:hAnsi="宋体" w:eastAsia="宋体"/>
                <w:b w:val="0"/>
                <w:sz w:val="20"/>
              </w:rPr>
              <w:t>首页</w:t>
            </w:r>
          </w:p>
        </w:tc>
        <w:tc>
          <w:tcPr>
            <w:tcW w:w="2608" w:type="dxa"/>
          </w:tcPr>
          <w:p w14:paraId="15130EAE">
            <w:r>
              <w:rPr>
                <w:rFonts w:ascii="宋体" w:hAnsi="宋体" w:eastAsia="宋体"/>
                <w:b w:val="0"/>
                <w:sz w:val="20"/>
              </w:rPr>
              <w:t>总览八场景</w:t>
            </w:r>
          </w:p>
        </w:tc>
        <w:tc>
          <w:tcPr>
            <w:tcW w:w="2721" w:type="dxa"/>
          </w:tcPr>
          <w:p w14:paraId="124234A7">
            <w:r>
              <w:rPr>
                <w:rFonts w:ascii="宋体" w:hAnsi="宋体" w:eastAsia="宋体"/>
                <w:b w:val="0"/>
                <w:sz w:val="20"/>
              </w:rPr>
              <w:t>卡片是否在更新</w:t>
            </w:r>
          </w:p>
        </w:tc>
        <w:tc>
          <w:tcPr>
            <w:tcW w:w="3005" w:type="dxa"/>
          </w:tcPr>
          <w:p w14:paraId="60DC3D90">
            <w:r>
              <w:rPr>
                <w:rFonts w:ascii="宋体" w:hAnsi="宋体" w:eastAsia="宋体"/>
                <w:b w:val="0"/>
                <w:sz w:val="20"/>
              </w:rPr>
              <w:t>不动不等于没事，可能断流</w:t>
            </w:r>
          </w:p>
        </w:tc>
      </w:tr>
      <w:tr w14:paraId="7EFE68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7" w:type="dxa"/>
            <w:shd w:val="clear" w:color="auto" w:fill="F4F8FC"/>
          </w:tcPr>
          <w:p w14:paraId="0EE41ED8">
            <w:r>
              <w:rPr>
                <w:rFonts w:ascii="宋体" w:hAnsi="宋体" w:eastAsia="宋体"/>
                <w:b w:val="0"/>
                <w:sz w:val="20"/>
              </w:rPr>
              <w:t>八场景检测</w:t>
            </w:r>
          </w:p>
        </w:tc>
        <w:tc>
          <w:tcPr>
            <w:tcW w:w="2608" w:type="dxa"/>
            <w:shd w:val="clear" w:color="auto" w:fill="F4F8FC"/>
          </w:tcPr>
          <w:p w14:paraId="675C8D74">
            <w:r>
              <w:rPr>
                <w:rFonts w:ascii="宋体" w:hAnsi="宋体" w:eastAsia="宋体"/>
                <w:b w:val="0"/>
                <w:sz w:val="20"/>
              </w:rPr>
              <w:t>逐路看画面与规则</w:t>
            </w:r>
          </w:p>
        </w:tc>
        <w:tc>
          <w:tcPr>
            <w:tcW w:w="2721" w:type="dxa"/>
            <w:shd w:val="clear" w:color="auto" w:fill="F4F8FC"/>
          </w:tcPr>
          <w:p w14:paraId="475C3808">
            <w:r>
              <w:rPr>
                <w:rFonts w:ascii="宋体" w:hAnsi="宋体" w:eastAsia="宋体"/>
                <w:b w:val="0"/>
                <w:sz w:val="20"/>
              </w:rPr>
              <w:t>视频状态、检测耗时</w:t>
            </w:r>
          </w:p>
        </w:tc>
        <w:tc>
          <w:tcPr>
            <w:tcW w:w="3005" w:type="dxa"/>
            <w:shd w:val="clear" w:color="auto" w:fill="F4F8FC"/>
          </w:tcPr>
          <w:p w14:paraId="3F202DBC">
            <w:r>
              <w:rPr>
                <w:rFonts w:ascii="宋体" w:hAnsi="宋体" w:eastAsia="宋体"/>
                <w:b w:val="0"/>
                <w:sz w:val="20"/>
              </w:rPr>
              <w:t>规则文字就是当前生效口径</w:t>
            </w:r>
          </w:p>
        </w:tc>
      </w:tr>
      <w:tr w14:paraId="182694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7" w:type="dxa"/>
          </w:tcPr>
          <w:p w14:paraId="03BEBB6F">
            <w:r>
              <w:rPr>
                <w:rFonts w:ascii="宋体" w:hAnsi="宋体" w:eastAsia="宋体"/>
                <w:b w:val="0"/>
                <w:sz w:val="20"/>
              </w:rPr>
              <w:t>人员统计</w:t>
            </w:r>
          </w:p>
        </w:tc>
        <w:tc>
          <w:tcPr>
            <w:tcW w:w="2608" w:type="dxa"/>
          </w:tcPr>
          <w:p w14:paraId="4E1B6C0B">
            <w:r>
              <w:rPr>
                <w:rFonts w:ascii="宋体" w:hAnsi="宋体" w:eastAsia="宋体"/>
                <w:b w:val="0"/>
                <w:sz w:val="20"/>
              </w:rPr>
              <w:t>看门口进入账本</w:t>
            </w:r>
          </w:p>
        </w:tc>
        <w:tc>
          <w:tcPr>
            <w:tcW w:w="2721" w:type="dxa"/>
          </w:tcPr>
          <w:p w14:paraId="03A65C1F">
            <w:r>
              <w:rPr>
                <w:rFonts w:ascii="宋体" w:hAnsi="宋体" w:eastAsia="宋体"/>
                <w:b w:val="0"/>
                <w:sz w:val="20"/>
              </w:rPr>
              <w:t>按小时/按天的计数</w:t>
            </w:r>
          </w:p>
        </w:tc>
        <w:tc>
          <w:tcPr>
            <w:tcW w:w="3005" w:type="dxa"/>
          </w:tcPr>
          <w:p w14:paraId="2E983EAD">
            <w:r>
              <w:rPr>
                <w:rFonts w:ascii="宋体" w:hAnsi="宋体" w:eastAsia="宋体"/>
                <w:b w:val="0"/>
                <w:sz w:val="20"/>
              </w:rPr>
              <w:t>计数不等于室内人数</w:t>
            </w:r>
          </w:p>
        </w:tc>
      </w:tr>
      <w:tr w14:paraId="66262A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7" w:type="dxa"/>
            <w:shd w:val="clear" w:color="auto" w:fill="F4F8FC"/>
          </w:tcPr>
          <w:p w14:paraId="78E5A12A">
            <w:r>
              <w:rPr>
                <w:rFonts w:ascii="宋体" w:hAnsi="宋体" w:eastAsia="宋体"/>
                <w:b w:val="0"/>
                <w:sz w:val="20"/>
              </w:rPr>
              <w:t>相机资源墙</w:t>
            </w:r>
          </w:p>
        </w:tc>
        <w:tc>
          <w:tcPr>
            <w:tcW w:w="2608" w:type="dxa"/>
            <w:shd w:val="clear" w:color="auto" w:fill="F4F8FC"/>
          </w:tcPr>
          <w:p w14:paraId="2D86BA6C">
            <w:r>
              <w:rPr>
                <w:rFonts w:ascii="宋体" w:hAnsi="宋体" w:eastAsia="宋体"/>
                <w:b w:val="0"/>
                <w:sz w:val="20"/>
              </w:rPr>
              <w:t>多路集中监视</w:t>
            </w:r>
          </w:p>
        </w:tc>
        <w:tc>
          <w:tcPr>
            <w:tcW w:w="2721" w:type="dxa"/>
            <w:shd w:val="clear" w:color="auto" w:fill="F4F8FC"/>
          </w:tcPr>
          <w:p w14:paraId="6091F9D8">
            <w:r>
              <w:rPr>
                <w:rFonts w:ascii="宋体" w:hAnsi="宋体" w:eastAsia="宋体"/>
                <w:b w:val="0"/>
                <w:sz w:val="20"/>
              </w:rPr>
              <w:t>是否全在线</w:t>
            </w:r>
          </w:p>
        </w:tc>
        <w:tc>
          <w:tcPr>
            <w:tcW w:w="3005" w:type="dxa"/>
            <w:shd w:val="clear" w:color="auto" w:fill="F4F8FC"/>
          </w:tcPr>
          <w:p w14:paraId="754DA883">
            <w:r>
              <w:rPr>
                <w:rFonts w:ascii="宋体" w:hAnsi="宋体" w:eastAsia="宋体"/>
                <w:b w:val="0"/>
                <w:sz w:val="20"/>
              </w:rPr>
              <w:t>路数多时优先看关键点位</w:t>
            </w:r>
          </w:p>
        </w:tc>
      </w:tr>
      <w:tr w14:paraId="52A8B2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7" w:type="dxa"/>
          </w:tcPr>
          <w:p w14:paraId="73451337">
            <w:r>
              <w:rPr>
                <w:rFonts w:ascii="宋体" w:hAnsi="宋体" w:eastAsia="宋体"/>
                <w:b w:val="0"/>
                <w:sz w:val="20"/>
              </w:rPr>
              <w:t>摄像机</w:t>
            </w:r>
          </w:p>
        </w:tc>
        <w:tc>
          <w:tcPr>
            <w:tcW w:w="2608" w:type="dxa"/>
          </w:tcPr>
          <w:p w14:paraId="062A7DBF">
            <w:r>
              <w:rPr>
                <w:rFonts w:ascii="宋体" w:hAnsi="宋体" w:eastAsia="宋体"/>
                <w:b w:val="0"/>
                <w:sz w:val="20"/>
              </w:rPr>
              <w:t>管理视频源</w:t>
            </w:r>
          </w:p>
        </w:tc>
        <w:tc>
          <w:tcPr>
            <w:tcW w:w="2721" w:type="dxa"/>
          </w:tcPr>
          <w:p w14:paraId="29C09C91">
            <w:r>
              <w:rPr>
                <w:rFonts w:ascii="宋体" w:hAnsi="宋体" w:eastAsia="宋体"/>
                <w:b w:val="0"/>
                <w:sz w:val="20"/>
              </w:rPr>
              <w:t>在线状态、地址</w:t>
            </w:r>
          </w:p>
        </w:tc>
        <w:tc>
          <w:tcPr>
            <w:tcW w:w="3005" w:type="dxa"/>
          </w:tcPr>
          <w:p w14:paraId="0289DBDE">
            <w:r>
              <w:rPr>
                <w:rFonts w:ascii="宋体" w:hAnsi="宋体" w:eastAsia="宋体"/>
                <w:b w:val="0"/>
                <w:sz w:val="20"/>
              </w:rPr>
              <w:t>改地址要让管理员操作</w:t>
            </w:r>
          </w:p>
        </w:tc>
      </w:tr>
      <w:tr w14:paraId="030E00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7" w:type="dxa"/>
            <w:shd w:val="clear" w:color="auto" w:fill="F4F8FC"/>
          </w:tcPr>
          <w:p w14:paraId="095FFF79">
            <w:r>
              <w:rPr>
                <w:rFonts w:ascii="宋体" w:hAnsi="宋体" w:eastAsia="宋体"/>
                <w:b w:val="0"/>
                <w:sz w:val="20"/>
              </w:rPr>
              <w:t>抓拍证据</w:t>
            </w:r>
          </w:p>
        </w:tc>
        <w:tc>
          <w:tcPr>
            <w:tcW w:w="2608" w:type="dxa"/>
            <w:shd w:val="clear" w:color="auto" w:fill="F4F8FC"/>
          </w:tcPr>
          <w:p w14:paraId="062CD063">
            <w:r>
              <w:rPr>
                <w:rFonts w:ascii="宋体" w:hAnsi="宋体" w:eastAsia="宋体"/>
                <w:b w:val="0"/>
                <w:sz w:val="20"/>
              </w:rPr>
              <w:t>看历史抓拍图</w:t>
            </w:r>
          </w:p>
        </w:tc>
        <w:tc>
          <w:tcPr>
            <w:tcW w:w="2721" w:type="dxa"/>
            <w:shd w:val="clear" w:color="auto" w:fill="F4F8FC"/>
          </w:tcPr>
          <w:p w14:paraId="41914F79">
            <w:r>
              <w:rPr>
                <w:rFonts w:ascii="宋体" w:hAnsi="宋体" w:eastAsia="宋体"/>
                <w:b w:val="0"/>
                <w:sz w:val="20"/>
              </w:rPr>
              <w:t>时间、场景、图片</w:t>
            </w:r>
          </w:p>
        </w:tc>
        <w:tc>
          <w:tcPr>
            <w:tcW w:w="3005" w:type="dxa"/>
            <w:shd w:val="clear" w:color="auto" w:fill="F4F8FC"/>
          </w:tcPr>
          <w:p w14:paraId="4E5B7546">
            <w:r>
              <w:rPr>
                <w:rFonts w:ascii="宋体" w:hAnsi="宋体" w:eastAsia="宋体"/>
                <w:b w:val="0"/>
                <w:sz w:val="20"/>
              </w:rPr>
              <w:t>图片是证据，不可编辑</w:t>
            </w:r>
          </w:p>
        </w:tc>
      </w:tr>
      <w:tr w14:paraId="5B0A32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7" w:type="dxa"/>
          </w:tcPr>
          <w:p w14:paraId="7FAE534D">
            <w:r>
              <w:rPr>
                <w:rFonts w:ascii="宋体" w:hAnsi="宋体" w:eastAsia="宋体"/>
                <w:b w:val="0"/>
                <w:sz w:val="20"/>
              </w:rPr>
              <w:t>场景记录</w:t>
            </w:r>
          </w:p>
        </w:tc>
        <w:tc>
          <w:tcPr>
            <w:tcW w:w="2608" w:type="dxa"/>
          </w:tcPr>
          <w:p w14:paraId="2CE15FE9">
            <w:r>
              <w:rPr>
                <w:rFonts w:ascii="宋体" w:hAnsi="宋体" w:eastAsia="宋体"/>
                <w:b w:val="0"/>
                <w:sz w:val="20"/>
              </w:rPr>
              <w:t>复核每一次事件</w:t>
            </w:r>
          </w:p>
        </w:tc>
        <w:tc>
          <w:tcPr>
            <w:tcW w:w="2721" w:type="dxa"/>
          </w:tcPr>
          <w:p w14:paraId="60889C1C">
            <w:r>
              <w:rPr>
                <w:rFonts w:ascii="宋体" w:hAnsi="宋体" w:eastAsia="宋体"/>
                <w:b w:val="0"/>
                <w:sz w:val="20"/>
              </w:rPr>
              <w:t>结论、备注、复核人</w:t>
            </w:r>
          </w:p>
        </w:tc>
        <w:tc>
          <w:tcPr>
            <w:tcW w:w="3005" w:type="dxa"/>
          </w:tcPr>
          <w:p w14:paraId="2A3570AA">
            <w:r>
              <w:rPr>
                <w:rFonts w:ascii="宋体" w:hAnsi="宋体" w:eastAsia="宋体"/>
                <w:b w:val="0"/>
                <w:sz w:val="20"/>
              </w:rPr>
              <w:t>“证据不足”也是有效结论</w:t>
            </w:r>
          </w:p>
        </w:tc>
      </w:tr>
      <w:tr w14:paraId="6EFF07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7" w:type="dxa"/>
            <w:shd w:val="clear" w:color="auto" w:fill="F4F8FC"/>
          </w:tcPr>
          <w:p w14:paraId="5DB88A39">
            <w:r>
              <w:rPr>
                <w:rFonts w:ascii="宋体" w:hAnsi="宋体" w:eastAsia="宋体"/>
                <w:b w:val="0"/>
                <w:sz w:val="20"/>
              </w:rPr>
              <w:t>报表</w:t>
            </w:r>
          </w:p>
        </w:tc>
        <w:tc>
          <w:tcPr>
            <w:tcW w:w="2608" w:type="dxa"/>
            <w:shd w:val="clear" w:color="auto" w:fill="F4F8FC"/>
          </w:tcPr>
          <w:p w14:paraId="38571180">
            <w:r>
              <w:rPr>
                <w:rFonts w:ascii="宋体" w:hAnsi="宋体" w:eastAsia="宋体"/>
                <w:b w:val="0"/>
                <w:sz w:val="20"/>
              </w:rPr>
              <w:t>定义与导出报表</w:t>
            </w:r>
          </w:p>
        </w:tc>
        <w:tc>
          <w:tcPr>
            <w:tcW w:w="2721" w:type="dxa"/>
            <w:shd w:val="clear" w:color="auto" w:fill="F4F8FC"/>
          </w:tcPr>
          <w:p w14:paraId="39FE3E61">
            <w:r>
              <w:rPr>
                <w:rFonts w:ascii="宋体" w:hAnsi="宋体" w:eastAsia="宋体"/>
                <w:b w:val="0"/>
                <w:sz w:val="20"/>
              </w:rPr>
              <w:t>标签表统计口径</w:t>
            </w:r>
          </w:p>
        </w:tc>
        <w:tc>
          <w:tcPr>
            <w:tcW w:w="3005" w:type="dxa"/>
            <w:shd w:val="clear" w:color="auto" w:fill="F4F8FC"/>
          </w:tcPr>
          <w:p w14:paraId="18569726">
            <w:r>
              <w:rPr>
                <w:rFonts w:ascii="宋体" w:hAnsi="宋体" w:eastAsia="宋体"/>
                <w:b w:val="0"/>
                <w:sz w:val="20"/>
              </w:rPr>
              <w:t>口径错了数字全错</w:t>
            </w:r>
          </w:p>
        </w:tc>
      </w:tr>
      <w:tr w14:paraId="1E783A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7" w:type="dxa"/>
          </w:tcPr>
          <w:p w14:paraId="138CA377">
            <w:r>
              <w:rPr>
                <w:rFonts w:ascii="宋体" w:hAnsi="宋体" w:eastAsia="宋体"/>
                <w:b w:val="0"/>
                <w:sz w:val="20"/>
              </w:rPr>
              <w:t>账号活动</w:t>
            </w:r>
          </w:p>
        </w:tc>
        <w:tc>
          <w:tcPr>
            <w:tcW w:w="2608" w:type="dxa"/>
          </w:tcPr>
          <w:p w14:paraId="09B2A94C">
            <w:r>
              <w:rPr>
                <w:rFonts w:ascii="宋体" w:hAnsi="宋体" w:eastAsia="宋体"/>
                <w:b w:val="0"/>
                <w:sz w:val="20"/>
              </w:rPr>
              <w:t>查登录/失败/注销/退出</w:t>
            </w:r>
          </w:p>
        </w:tc>
        <w:tc>
          <w:tcPr>
            <w:tcW w:w="2721" w:type="dxa"/>
          </w:tcPr>
          <w:p w14:paraId="33921BBA">
            <w:r>
              <w:rPr>
                <w:rFonts w:ascii="宋体" w:hAnsi="宋体" w:eastAsia="宋体"/>
                <w:b w:val="0"/>
                <w:sz w:val="20"/>
              </w:rPr>
              <w:t>时间、账号、结果</w:t>
            </w:r>
          </w:p>
        </w:tc>
        <w:tc>
          <w:tcPr>
            <w:tcW w:w="3005" w:type="dxa"/>
          </w:tcPr>
          <w:p w14:paraId="73969917">
            <w:r>
              <w:rPr>
                <w:rFonts w:ascii="宋体" w:hAnsi="宋体" w:eastAsia="宋体"/>
                <w:b w:val="0"/>
                <w:sz w:val="20"/>
              </w:rPr>
              <w:t>仅管理员可见</w:t>
            </w:r>
          </w:p>
        </w:tc>
      </w:tr>
      <w:tr w14:paraId="755E51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7" w:type="dxa"/>
            <w:shd w:val="clear" w:color="auto" w:fill="F4F8FC"/>
          </w:tcPr>
          <w:p w14:paraId="47A6E42E">
            <w:r>
              <w:rPr>
                <w:rFonts w:ascii="宋体" w:hAnsi="宋体" w:eastAsia="宋体"/>
                <w:b w:val="0"/>
                <w:sz w:val="20"/>
              </w:rPr>
              <w:t>设备与标签</w:t>
            </w:r>
          </w:p>
        </w:tc>
        <w:tc>
          <w:tcPr>
            <w:tcW w:w="2608" w:type="dxa"/>
            <w:shd w:val="clear" w:color="auto" w:fill="F4F8FC"/>
          </w:tcPr>
          <w:p w14:paraId="23D18516">
            <w:r>
              <w:rPr>
                <w:rFonts w:ascii="宋体" w:hAnsi="宋体" w:eastAsia="宋体"/>
                <w:b w:val="0"/>
                <w:sz w:val="20"/>
              </w:rPr>
              <w:t>接设备、建变量</w:t>
            </w:r>
          </w:p>
        </w:tc>
        <w:tc>
          <w:tcPr>
            <w:tcW w:w="2721" w:type="dxa"/>
            <w:shd w:val="clear" w:color="auto" w:fill="F4F8FC"/>
          </w:tcPr>
          <w:p w14:paraId="255FC8E0">
            <w:r>
              <w:rPr>
                <w:rFonts w:ascii="宋体" w:hAnsi="宋体" w:eastAsia="宋体"/>
                <w:b w:val="0"/>
                <w:sz w:val="20"/>
              </w:rPr>
              <w:t>质量、时间戳、值</w:t>
            </w:r>
          </w:p>
        </w:tc>
        <w:tc>
          <w:tcPr>
            <w:tcW w:w="3005" w:type="dxa"/>
            <w:shd w:val="clear" w:color="auto" w:fill="F4F8FC"/>
          </w:tcPr>
          <w:p w14:paraId="0FC03FD0">
            <w:r>
              <w:rPr>
                <w:rFonts w:ascii="宋体" w:hAnsi="宋体" w:eastAsia="宋体"/>
                <w:b w:val="0"/>
                <w:sz w:val="20"/>
              </w:rPr>
              <w:t>质量不是 GOOD 就别信值</w:t>
            </w:r>
          </w:p>
        </w:tc>
      </w:tr>
      <w:tr w14:paraId="1A5CAD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7" w:type="dxa"/>
          </w:tcPr>
          <w:p w14:paraId="060876F8">
            <w:r>
              <w:rPr>
                <w:rFonts w:ascii="宋体" w:hAnsi="宋体" w:eastAsia="宋体"/>
                <w:b w:val="0"/>
                <w:sz w:val="20"/>
              </w:rPr>
              <w:t>组态编辑器</w:t>
            </w:r>
          </w:p>
        </w:tc>
        <w:tc>
          <w:tcPr>
            <w:tcW w:w="2608" w:type="dxa"/>
          </w:tcPr>
          <w:p w14:paraId="17033E2A">
            <w:r>
              <w:rPr>
                <w:rFonts w:ascii="宋体" w:hAnsi="宋体" w:eastAsia="宋体"/>
                <w:b w:val="0"/>
                <w:sz w:val="20"/>
              </w:rPr>
              <w:t>画画面、配动画</w:t>
            </w:r>
          </w:p>
        </w:tc>
        <w:tc>
          <w:tcPr>
            <w:tcW w:w="2721" w:type="dxa"/>
          </w:tcPr>
          <w:p w14:paraId="2B6F0848">
            <w:r>
              <w:rPr>
                <w:rFonts w:ascii="宋体" w:hAnsi="宋体" w:eastAsia="宋体"/>
                <w:b w:val="0"/>
                <w:sz w:val="20"/>
              </w:rPr>
              <w:t>视图、控件、属性</w:t>
            </w:r>
          </w:p>
        </w:tc>
        <w:tc>
          <w:tcPr>
            <w:tcW w:w="3005" w:type="dxa"/>
          </w:tcPr>
          <w:p w14:paraId="39A19486">
            <w:r>
              <w:rPr>
                <w:rFonts w:ascii="宋体" w:hAnsi="宋体" w:eastAsia="宋体"/>
                <w:b w:val="0"/>
                <w:sz w:val="20"/>
              </w:rPr>
              <w:t>改完先预览再发布</w:t>
            </w:r>
          </w:p>
        </w:tc>
      </w:tr>
      <w:tr w14:paraId="3DBA39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7" w:type="dxa"/>
            <w:shd w:val="clear" w:color="auto" w:fill="F4F8FC"/>
          </w:tcPr>
          <w:p w14:paraId="26CDD31D">
            <w:r>
              <w:rPr>
                <w:rFonts w:ascii="宋体" w:hAnsi="宋体" w:eastAsia="宋体"/>
                <w:b w:val="0"/>
                <w:sz w:val="20"/>
              </w:rPr>
              <w:t>脚本</w:t>
            </w:r>
          </w:p>
        </w:tc>
        <w:tc>
          <w:tcPr>
            <w:tcW w:w="2608" w:type="dxa"/>
            <w:shd w:val="clear" w:color="auto" w:fill="F4F8FC"/>
          </w:tcPr>
          <w:p w14:paraId="38466397">
            <w:r>
              <w:rPr>
                <w:rFonts w:ascii="宋体" w:hAnsi="宋体" w:eastAsia="宋体"/>
                <w:b w:val="0"/>
                <w:sz w:val="20"/>
              </w:rPr>
              <w:t>写命令语言</w:t>
            </w:r>
          </w:p>
        </w:tc>
        <w:tc>
          <w:tcPr>
            <w:tcW w:w="2721" w:type="dxa"/>
            <w:shd w:val="clear" w:color="auto" w:fill="F4F8FC"/>
          </w:tcPr>
          <w:p w14:paraId="4449C83B">
            <w:r>
              <w:rPr>
                <w:rFonts w:ascii="宋体" w:hAnsi="宋体" w:eastAsia="宋体"/>
                <w:b w:val="0"/>
                <w:sz w:val="20"/>
              </w:rPr>
              <w:t>模式（服务器/客户端）</w:t>
            </w:r>
          </w:p>
        </w:tc>
        <w:tc>
          <w:tcPr>
            <w:tcW w:w="3005" w:type="dxa"/>
            <w:shd w:val="clear" w:color="auto" w:fill="F4F8FC"/>
          </w:tcPr>
          <w:p w14:paraId="779BFA3C">
            <w:r>
              <w:rPr>
                <w:rFonts w:ascii="宋体" w:hAnsi="宋体" w:eastAsia="宋体"/>
                <w:b w:val="0"/>
                <w:sz w:val="20"/>
              </w:rPr>
              <w:t>客户端脚本在浏览器里跑</w:t>
            </w:r>
          </w:p>
        </w:tc>
      </w:tr>
      <w:tr w14:paraId="4E5ABF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7" w:type="dxa"/>
          </w:tcPr>
          <w:p w14:paraId="2CF4AD27">
            <w:r>
              <w:rPr>
                <w:rFonts w:ascii="宋体" w:hAnsi="宋体" w:eastAsia="宋体"/>
                <w:b w:val="0"/>
                <w:sz w:val="20"/>
              </w:rPr>
              <w:t>报警</w:t>
            </w:r>
          </w:p>
        </w:tc>
        <w:tc>
          <w:tcPr>
            <w:tcW w:w="2608" w:type="dxa"/>
          </w:tcPr>
          <w:p w14:paraId="667BAD48">
            <w:r>
              <w:rPr>
                <w:rFonts w:ascii="宋体" w:hAnsi="宋体" w:eastAsia="宋体"/>
                <w:b w:val="0"/>
                <w:sz w:val="20"/>
              </w:rPr>
              <w:t>配限值与确认</w:t>
            </w:r>
          </w:p>
        </w:tc>
        <w:tc>
          <w:tcPr>
            <w:tcW w:w="2721" w:type="dxa"/>
          </w:tcPr>
          <w:p w14:paraId="6902A697">
            <w:r>
              <w:rPr>
                <w:rFonts w:ascii="宋体" w:hAnsi="宋体" w:eastAsia="宋体"/>
                <w:b w:val="0"/>
                <w:sz w:val="20"/>
              </w:rPr>
              <w:t>四档限值、延时</w:t>
            </w:r>
          </w:p>
        </w:tc>
        <w:tc>
          <w:tcPr>
            <w:tcW w:w="3005" w:type="dxa"/>
          </w:tcPr>
          <w:p w14:paraId="60930791">
            <w:r>
              <w:rPr>
                <w:rFonts w:ascii="宋体" w:hAnsi="宋体" w:eastAsia="宋体"/>
                <w:b w:val="0"/>
                <w:sz w:val="20"/>
              </w:rPr>
              <w:t>延时太小会误报成灾</w:t>
            </w:r>
          </w:p>
        </w:tc>
      </w:tr>
      <w:tr w14:paraId="494F28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7" w:type="dxa"/>
            <w:shd w:val="clear" w:color="auto" w:fill="F4F8FC"/>
          </w:tcPr>
          <w:p w14:paraId="70708D51">
            <w:r>
              <w:rPr>
                <w:rFonts w:ascii="宋体" w:hAnsi="宋体" w:eastAsia="宋体"/>
                <w:b w:val="0"/>
                <w:sz w:val="20"/>
              </w:rPr>
              <w:t>配方</w:t>
            </w:r>
          </w:p>
        </w:tc>
        <w:tc>
          <w:tcPr>
            <w:tcW w:w="2608" w:type="dxa"/>
            <w:shd w:val="clear" w:color="auto" w:fill="F4F8FC"/>
          </w:tcPr>
          <w:p w14:paraId="2A4DB7AD">
            <w:r>
              <w:rPr>
                <w:rFonts w:ascii="宋体" w:hAnsi="宋体" w:eastAsia="宋体"/>
                <w:b w:val="0"/>
                <w:sz w:val="20"/>
              </w:rPr>
              <w:t>批量下发参数</w:t>
            </w:r>
          </w:p>
        </w:tc>
        <w:tc>
          <w:tcPr>
            <w:tcW w:w="2721" w:type="dxa"/>
            <w:shd w:val="clear" w:color="auto" w:fill="F4F8FC"/>
          </w:tcPr>
          <w:p w14:paraId="72CD31AE">
            <w:r>
              <w:rPr>
                <w:rFonts w:ascii="宋体" w:hAnsi="宋体" w:eastAsia="宋体"/>
                <w:b w:val="0"/>
                <w:sz w:val="20"/>
              </w:rPr>
              <w:t>条目与目标值</w:t>
            </w:r>
          </w:p>
        </w:tc>
        <w:tc>
          <w:tcPr>
            <w:tcW w:w="3005" w:type="dxa"/>
            <w:shd w:val="clear" w:color="auto" w:fill="F4F8FC"/>
          </w:tcPr>
          <w:p w14:paraId="4EBFB6D7">
            <w:r>
              <w:rPr>
                <w:rFonts w:ascii="宋体" w:hAnsi="宋体" w:eastAsia="宋体"/>
                <w:b w:val="0"/>
                <w:sz w:val="20"/>
              </w:rPr>
              <w:t>下发后必须回读</w:t>
            </w:r>
          </w:p>
        </w:tc>
      </w:tr>
      <w:tr w14:paraId="3B9620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7" w:type="dxa"/>
          </w:tcPr>
          <w:p w14:paraId="2436C59A">
            <w:r>
              <w:rPr>
                <w:rFonts w:ascii="宋体" w:hAnsi="宋体" w:eastAsia="宋体"/>
                <w:b w:val="0"/>
                <w:sz w:val="20"/>
              </w:rPr>
              <w:t>用户 / 角色</w:t>
            </w:r>
          </w:p>
        </w:tc>
        <w:tc>
          <w:tcPr>
            <w:tcW w:w="2608" w:type="dxa"/>
          </w:tcPr>
          <w:p w14:paraId="5C86835F">
            <w:r>
              <w:rPr>
                <w:rFonts w:ascii="宋体" w:hAnsi="宋体" w:eastAsia="宋体"/>
                <w:b w:val="0"/>
                <w:sz w:val="20"/>
              </w:rPr>
              <w:t>建账号、分权限</w:t>
            </w:r>
          </w:p>
        </w:tc>
        <w:tc>
          <w:tcPr>
            <w:tcW w:w="2721" w:type="dxa"/>
          </w:tcPr>
          <w:p w14:paraId="6C30CB46">
            <w:r>
              <w:rPr>
                <w:rFonts w:ascii="宋体" w:hAnsi="宋体" w:eastAsia="宋体"/>
                <w:b w:val="0"/>
                <w:sz w:val="20"/>
              </w:rPr>
              <w:t>角色位、授权范围</w:t>
            </w:r>
          </w:p>
        </w:tc>
        <w:tc>
          <w:tcPr>
            <w:tcW w:w="3005" w:type="dxa"/>
          </w:tcPr>
          <w:p w14:paraId="19DEFDE6">
            <w:r>
              <w:rPr>
                <w:rFonts w:ascii="宋体" w:hAnsi="宋体" w:eastAsia="宋体"/>
                <w:b w:val="0"/>
                <w:sz w:val="20"/>
              </w:rPr>
              <w:t>授权空 = 对全体</w:t>
            </w:r>
          </w:p>
        </w:tc>
      </w:tr>
      <w:tr w14:paraId="419A25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7" w:type="dxa"/>
            <w:shd w:val="clear" w:color="auto" w:fill="F4F8FC"/>
          </w:tcPr>
          <w:p w14:paraId="482FF76D">
            <w:r>
              <w:rPr>
                <w:rFonts w:ascii="宋体" w:hAnsi="宋体" w:eastAsia="宋体"/>
                <w:b w:val="0"/>
                <w:sz w:val="20"/>
              </w:rPr>
              <w:t>日志 / 事件</w:t>
            </w:r>
          </w:p>
        </w:tc>
        <w:tc>
          <w:tcPr>
            <w:tcW w:w="2608" w:type="dxa"/>
            <w:shd w:val="clear" w:color="auto" w:fill="F4F8FC"/>
          </w:tcPr>
          <w:p w14:paraId="60E09641">
            <w:r>
              <w:rPr>
                <w:rFonts w:ascii="宋体" w:hAnsi="宋体" w:eastAsia="宋体"/>
                <w:b w:val="0"/>
                <w:sz w:val="20"/>
              </w:rPr>
              <w:t>查系统与事件记录</w:t>
            </w:r>
          </w:p>
        </w:tc>
        <w:tc>
          <w:tcPr>
            <w:tcW w:w="2721" w:type="dxa"/>
            <w:shd w:val="clear" w:color="auto" w:fill="F4F8FC"/>
          </w:tcPr>
          <w:p w14:paraId="6D380BE1">
            <w:r>
              <w:rPr>
                <w:rFonts w:ascii="宋体" w:hAnsi="宋体" w:eastAsia="宋体"/>
                <w:b w:val="0"/>
                <w:sz w:val="20"/>
              </w:rPr>
              <w:t>时间、级别、内容</w:t>
            </w:r>
          </w:p>
        </w:tc>
        <w:tc>
          <w:tcPr>
            <w:tcW w:w="3005" w:type="dxa"/>
            <w:shd w:val="clear" w:color="auto" w:fill="F4F8FC"/>
          </w:tcPr>
          <w:p w14:paraId="32FEE8B3">
            <w:r>
              <w:rPr>
                <w:rFonts w:ascii="宋体" w:hAnsi="宋体" w:eastAsia="宋体"/>
                <w:b w:val="0"/>
                <w:sz w:val="20"/>
              </w:rPr>
              <w:t>排障第一站</w:t>
            </w:r>
          </w:p>
        </w:tc>
      </w:tr>
    </w:tbl>
    <w:p w14:paraId="4139DD87"/>
    <w:p w14:paraId="7E0722DF">
      <w:pPr>
        <w:pStyle w:val="3"/>
        <w:spacing w:before="280" w:after="120"/>
      </w:pPr>
      <w:bookmarkStart w:id="166" w:name="_Toc6756"/>
      <w:r>
        <w:rPr>
          <w:rFonts w:ascii="微软雅黑" w:hAnsi="微软雅黑" w:eastAsia="微软雅黑"/>
          <w:b/>
          <w:color w:val="1F4E79"/>
          <w:sz w:val="34"/>
        </w:rPr>
        <w:t>第 27 章  综合实训一：从零做一张泵站监控画面</w:t>
      </w:r>
      <w:bookmarkEnd w:id="166"/>
    </w:p>
    <w:p w14:paraId="62F260E7">
      <w:pPr>
        <w:ind w:firstLine="0"/>
      </w:pPr>
      <w:r>
        <w:rPr>
          <w:rFonts w:ascii="宋体" w:hAnsi="宋体" w:eastAsia="宋体"/>
          <w:sz w:val="21"/>
        </w:rPr>
        <w:t>前面 26 章是“零件”，这一章是“装一台机器”。请在一台测试工作站上，按下面七步完整做一遍；做完你就具备了独立交付一张画面的能力。</w:t>
      </w:r>
    </w:p>
    <w:p w14:paraId="0C691707">
      <w:pPr>
        <w:pStyle w:val="4"/>
      </w:pPr>
      <w:bookmarkStart w:id="167" w:name="_Toc9916"/>
      <w:r>
        <w:rPr>
          <w:rFonts w:ascii="微软雅黑" w:hAnsi="微软雅黑" w:eastAsia="微软雅黑"/>
          <w:b/>
          <w:color w:val="2E75B6"/>
          <w:sz w:val="28"/>
        </w:rPr>
        <w:t>27.1 目标与验收标准</w:t>
      </w:r>
      <w:bookmarkEnd w:id="167"/>
    </w:p>
    <w:p w14:paraId="09B82921">
      <w:pPr>
        <w:ind w:firstLine="0"/>
      </w:pPr>
      <w:r>
        <w:rPr>
          <w:rFonts w:ascii="宋体" w:hAnsi="宋体" w:eastAsia="宋体"/>
          <w:sz w:val="21"/>
        </w:rPr>
        <w:t>目标：一张 1600×1000 的“1# 泵站”画面，含 1 台泵的启停、出口压力、流量、电流、运行状态、报警指示灯，以及一条 30 分钟压力趋势。</w:t>
      </w:r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2"/>
        <w:gridCol w:w="7485"/>
      </w:tblGrid>
      <w:tr w14:paraId="4D181D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  <w:shd w:val="clear" w:color="auto" w:fill="2E75B6"/>
          </w:tcPr>
          <w:p w14:paraId="1D679AD4">
            <w:r>
              <w:rPr>
                <w:rFonts w:ascii="宋体" w:hAnsi="宋体" w:eastAsia="宋体"/>
                <w:b/>
                <w:color w:val="FFFFFF"/>
                <w:sz w:val="20"/>
              </w:rPr>
              <w:t>验收项</w:t>
            </w:r>
          </w:p>
        </w:tc>
        <w:tc>
          <w:tcPr>
            <w:tcW w:w="7540" w:type="dxa"/>
            <w:shd w:val="clear" w:color="auto" w:fill="2E75B6"/>
          </w:tcPr>
          <w:p w14:paraId="48BA8BF5">
            <w:r>
              <w:rPr>
                <w:rFonts w:ascii="宋体" w:hAnsi="宋体" w:eastAsia="宋体"/>
                <w:b/>
                <w:color w:val="FFFFFF"/>
                <w:sz w:val="20"/>
              </w:rPr>
              <w:t>合格标准</w:t>
            </w:r>
          </w:p>
        </w:tc>
      </w:tr>
      <w:tr w14:paraId="186D6A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 w14:paraId="1C5A7167">
            <w:r>
              <w:rPr>
                <w:rFonts w:ascii="宋体" w:hAnsi="宋体" w:eastAsia="宋体"/>
                <w:b w:val="0"/>
                <w:sz w:val="20"/>
              </w:rPr>
              <w:t>数据</w:t>
            </w:r>
          </w:p>
        </w:tc>
        <w:tc>
          <w:tcPr>
            <w:tcW w:w="7540" w:type="dxa"/>
          </w:tcPr>
          <w:p w14:paraId="0CC2A3CB">
            <w:r>
              <w:rPr>
                <w:rFonts w:ascii="宋体" w:hAnsi="宋体" w:eastAsia="宋体"/>
                <w:b w:val="0"/>
                <w:sz w:val="20"/>
              </w:rPr>
              <w:t>四个模拟量都在跳变，且与现场表计或 PLC 监视值一致（误差在量程 1% 内）</w:t>
            </w:r>
          </w:p>
        </w:tc>
      </w:tr>
      <w:tr w14:paraId="1119F1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  <w:shd w:val="clear" w:color="auto" w:fill="F4F8FC"/>
          </w:tcPr>
          <w:p w14:paraId="3AF44A91">
            <w:r>
              <w:rPr>
                <w:rFonts w:ascii="宋体" w:hAnsi="宋体" w:eastAsia="宋体"/>
                <w:b w:val="0"/>
                <w:sz w:val="20"/>
              </w:rPr>
              <w:t>操作</w:t>
            </w:r>
          </w:p>
        </w:tc>
        <w:tc>
          <w:tcPr>
            <w:tcW w:w="7540" w:type="dxa"/>
            <w:shd w:val="clear" w:color="auto" w:fill="F4F8FC"/>
          </w:tcPr>
          <w:p w14:paraId="4D035D44">
            <w:r>
              <w:rPr>
                <w:rFonts w:ascii="宋体" w:hAnsi="宋体" w:eastAsia="宋体"/>
                <w:b w:val="0"/>
                <w:sz w:val="20"/>
              </w:rPr>
              <w:t>点“启动”能真正让泵运行，点“停止”能停；误点有二次确认</w:t>
            </w:r>
          </w:p>
        </w:tc>
      </w:tr>
      <w:tr w14:paraId="65C0E1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 w14:paraId="2BF1796A">
            <w:r>
              <w:rPr>
                <w:rFonts w:ascii="宋体" w:hAnsi="宋体" w:eastAsia="宋体"/>
                <w:b w:val="0"/>
                <w:sz w:val="20"/>
              </w:rPr>
              <w:t>状态</w:t>
            </w:r>
          </w:p>
        </w:tc>
        <w:tc>
          <w:tcPr>
            <w:tcW w:w="7540" w:type="dxa"/>
          </w:tcPr>
          <w:p w14:paraId="3B0DF871">
            <w:r>
              <w:rPr>
                <w:rFonts w:ascii="宋体" w:hAnsi="宋体" w:eastAsia="宋体"/>
                <w:b w:val="0"/>
                <w:sz w:val="20"/>
              </w:rPr>
              <w:t>泵运行时指示灯为绿、停止为灰、故障为红并闪烁</w:t>
            </w:r>
          </w:p>
        </w:tc>
      </w:tr>
      <w:tr w14:paraId="6CBFC1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  <w:shd w:val="clear" w:color="auto" w:fill="F4F8FC"/>
          </w:tcPr>
          <w:p w14:paraId="48C95959">
            <w:r>
              <w:rPr>
                <w:rFonts w:ascii="宋体" w:hAnsi="宋体" w:eastAsia="宋体"/>
                <w:b w:val="0"/>
                <w:sz w:val="20"/>
              </w:rPr>
              <w:t>趋势</w:t>
            </w:r>
          </w:p>
        </w:tc>
        <w:tc>
          <w:tcPr>
            <w:tcW w:w="7540" w:type="dxa"/>
            <w:shd w:val="clear" w:color="auto" w:fill="F4F8FC"/>
          </w:tcPr>
          <w:p w14:paraId="6119D219">
            <w:r>
              <w:rPr>
                <w:rFonts w:ascii="宋体" w:hAnsi="宋体" w:eastAsia="宋体"/>
                <w:b w:val="0"/>
                <w:sz w:val="20"/>
              </w:rPr>
              <w:t>压力曲线能看最近 30 分钟，切到历史能看昨天</w:t>
            </w:r>
          </w:p>
        </w:tc>
      </w:tr>
      <w:tr w14:paraId="2EB711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 w14:paraId="30E03EE6">
            <w:r>
              <w:rPr>
                <w:rFonts w:ascii="宋体" w:hAnsi="宋体" w:eastAsia="宋体"/>
                <w:b w:val="0"/>
                <w:sz w:val="20"/>
              </w:rPr>
              <w:t>异常</w:t>
            </w:r>
          </w:p>
        </w:tc>
        <w:tc>
          <w:tcPr>
            <w:tcW w:w="7540" w:type="dxa"/>
          </w:tcPr>
          <w:p w14:paraId="3BF5882B">
            <w:r>
              <w:rPr>
                <w:rFonts w:ascii="宋体" w:hAnsi="宋体" w:eastAsia="宋体"/>
                <w:b w:val="0"/>
                <w:sz w:val="20"/>
              </w:rPr>
              <w:t>拔掉网线后，画面在 10 秒内显示“离线/坏值”，不保留旧值装正常</w:t>
            </w:r>
          </w:p>
        </w:tc>
      </w:tr>
    </w:tbl>
    <w:p w14:paraId="6B30E86C"/>
    <w:p w14:paraId="04B80D93">
      <w:pPr>
        <w:pStyle w:val="4"/>
      </w:pPr>
      <w:bookmarkStart w:id="168" w:name="_Toc3430"/>
      <w:r>
        <w:rPr>
          <w:rFonts w:ascii="微软雅黑" w:hAnsi="微软雅黑" w:eastAsia="微软雅黑"/>
          <w:b/>
          <w:color w:val="2E75B6"/>
          <w:sz w:val="28"/>
        </w:rPr>
        <w:t>27.2 第一步：先确认设备读得到值</w:t>
      </w:r>
      <w:bookmarkEnd w:id="168"/>
    </w:p>
    <w:p w14:paraId="046840FC">
      <w:pPr>
        <w:ind w:firstLine="0"/>
      </w:pPr>
      <w:r>
        <w:rPr>
          <w:rFonts w:ascii="宋体" w:hAnsi="宋体" w:eastAsia="宋体"/>
          <w:sz w:val="21"/>
        </w:rPr>
        <w:t>不要先画画面。先到“资产 → 设备与标签”，确认泵站 PLC 这台设备是“在线”，随便点开一个标签看“值 / 时间戳”是否在动。这一步没过，后面全是白做。</w:t>
      </w:r>
    </w:p>
    <w:p w14:paraId="2C27E58F">
      <w:pPr>
        <w:pStyle w:val="16"/>
      </w:pPr>
      <w:r>
        <w:rPr>
          <w:rFonts w:ascii="宋体" w:hAnsi="宋体" w:eastAsia="宋体"/>
          <w:sz w:val="21"/>
        </w:rPr>
        <w:t>设备离线：回第 6.3 节核对 IP、端口、从属 ID、串口参数；</w:t>
      </w:r>
    </w:p>
    <w:p w14:paraId="2FDCC407">
      <w:pPr>
        <w:pStyle w:val="16"/>
      </w:pPr>
      <w:r>
        <w:rPr>
          <w:rFonts w:ascii="宋体" w:hAnsi="宋体" w:eastAsia="宋体"/>
          <w:sz w:val="21"/>
        </w:rPr>
        <w:t>在线但值不动：回第 7 章核对寄存器区与字节序；</w:t>
      </w:r>
    </w:p>
    <w:p w14:paraId="09FD4D64">
      <w:pPr>
        <w:pStyle w:val="16"/>
      </w:pPr>
      <w:r>
        <w:rPr>
          <w:rFonts w:ascii="宋体" w:hAnsi="宋体" w:eastAsia="宋体"/>
          <w:sz w:val="21"/>
        </w:rPr>
        <w:t>值在动但单位不对：回第 5.1 节配“除数”和“小数位”。</w:t>
      </w:r>
    </w:p>
    <w:p w14:paraId="5EA81D2A">
      <w:pPr>
        <w:pStyle w:val="4"/>
      </w:pPr>
      <w:bookmarkStart w:id="169" w:name="_Toc20292"/>
      <w:r>
        <w:rPr>
          <w:rFonts w:ascii="微软雅黑" w:hAnsi="微软雅黑" w:eastAsia="微软雅黑"/>
          <w:b/>
          <w:color w:val="2E75B6"/>
          <w:sz w:val="28"/>
        </w:rPr>
        <w:t>27.3 第二步：建六个标签</w:t>
      </w:r>
      <w:bookmarkEnd w:id="169"/>
    </w:p>
    <w:p w14:paraId="1DE5FF08">
      <w:pPr>
        <w:ind w:firstLine="0"/>
      </w:pPr>
      <w:r>
        <w:rPr>
          <w:rFonts w:ascii="宋体" w:hAnsi="宋体" w:eastAsia="宋体"/>
          <w:sz w:val="21"/>
        </w:rPr>
        <w:t>一张泵站画面最少需要六个标签。注意“存储区/地址”和“DAQ”两列的差别：只有需要看历史、进报表的量才开 DAQ。</w:t>
      </w:r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89"/>
        <w:gridCol w:w="1185"/>
        <w:gridCol w:w="2953"/>
        <w:gridCol w:w="1696"/>
        <w:gridCol w:w="1664"/>
      </w:tblGrid>
      <w:tr w14:paraId="62B900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28" w:type="dxa"/>
            <w:shd w:val="clear" w:color="auto" w:fill="2E75B6"/>
          </w:tcPr>
          <w:p w14:paraId="43DC66B5">
            <w:r>
              <w:rPr>
                <w:rFonts w:ascii="宋体" w:hAnsi="宋体" w:eastAsia="宋体"/>
                <w:b/>
                <w:color w:val="FFFFFF"/>
                <w:sz w:val="20"/>
              </w:rPr>
              <w:t>标签名</w:t>
            </w:r>
          </w:p>
        </w:tc>
        <w:tc>
          <w:tcPr>
            <w:tcW w:w="1247" w:type="dxa"/>
            <w:shd w:val="clear" w:color="auto" w:fill="2E75B6"/>
          </w:tcPr>
          <w:p w14:paraId="610E5EEC">
            <w:r>
              <w:rPr>
                <w:rFonts w:ascii="宋体" w:hAnsi="宋体" w:eastAsia="宋体"/>
                <w:b/>
                <w:color w:val="FFFFFF"/>
                <w:sz w:val="20"/>
              </w:rPr>
              <w:t>类型</w:t>
            </w:r>
          </w:p>
        </w:tc>
        <w:tc>
          <w:tcPr>
            <w:tcW w:w="3175" w:type="dxa"/>
            <w:shd w:val="clear" w:color="auto" w:fill="2E75B6"/>
          </w:tcPr>
          <w:p w14:paraId="540A1439">
            <w:r>
              <w:rPr>
                <w:rFonts w:ascii="宋体" w:hAnsi="宋体" w:eastAsia="宋体"/>
                <w:b/>
                <w:color w:val="FFFFFF"/>
                <w:sz w:val="20"/>
              </w:rPr>
              <w:t>说明</w:t>
            </w:r>
          </w:p>
        </w:tc>
        <w:tc>
          <w:tcPr>
            <w:tcW w:w="1814" w:type="dxa"/>
            <w:shd w:val="clear" w:color="auto" w:fill="2E75B6"/>
          </w:tcPr>
          <w:p w14:paraId="294DADE6">
            <w:r>
              <w:rPr>
                <w:rFonts w:ascii="宋体" w:hAnsi="宋体" w:eastAsia="宋体"/>
                <w:b/>
                <w:color w:val="FFFFFF"/>
                <w:sz w:val="20"/>
              </w:rPr>
              <w:t>DAQ</w:t>
            </w:r>
          </w:p>
        </w:tc>
        <w:tc>
          <w:tcPr>
            <w:tcW w:w="1757" w:type="dxa"/>
            <w:shd w:val="clear" w:color="auto" w:fill="2E75B6"/>
          </w:tcPr>
          <w:p w14:paraId="4858E476">
            <w:r>
              <w:rPr>
                <w:rFonts w:ascii="宋体" w:hAnsi="宋体" w:eastAsia="宋体"/>
                <w:b/>
                <w:color w:val="FFFFFF"/>
                <w:sz w:val="20"/>
              </w:rPr>
              <w:t>单位/格式</w:t>
            </w:r>
          </w:p>
        </w:tc>
      </w:tr>
      <w:tr w14:paraId="7D2AF9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28" w:type="dxa"/>
          </w:tcPr>
          <w:p w14:paraId="7523789E">
            <w:r>
              <w:rPr>
                <w:rFonts w:ascii="宋体" w:hAnsi="宋体" w:eastAsia="宋体"/>
                <w:b w:val="0"/>
                <w:sz w:val="20"/>
              </w:rPr>
              <w:t>1#泵.运行</w:t>
            </w:r>
          </w:p>
        </w:tc>
        <w:tc>
          <w:tcPr>
            <w:tcW w:w="1247" w:type="dxa"/>
          </w:tcPr>
          <w:p w14:paraId="4FA56B70">
            <w:r>
              <w:rPr>
                <w:rFonts w:ascii="宋体" w:hAnsi="宋体" w:eastAsia="宋体"/>
                <w:b w:val="0"/>
                <w:sz w:val="20"/>
              </w:rPr>
              <w:t>Bool</w:t>
            </w:r>
          </w:p>
        </w:tc>
        <w:tc>
          <w:tcPr>
            <w:tcW w:w="3175" w:type="dxa"/>
          </w:tcPr>
          <w:p w14:paraId="4FE58ABD">
            <w:r>
              <w:rPr>
                <w:rFonts w:ascii="宋体" w:hAnsi="宋体" w:eastAsia="宋体"/>
                <w:b w:val="0"/>
                <w:sz w:val="20"/>
              </w:rPr>
              <w:t>运行反馈，只读</w:t>
            </w:r>
          </w:p>
        </w:tc>
        <w:tc>
          <w:tcPr>
            <w:tcW w:w="1814" w:type="dxa"/>
          </w:tcPr>
          <w:p w14:paraId="6DE194BC">
            <w:r>
              <w:rPr>
                <w:rFonts w:ascii="宋体" w:hAnsi="宋体" w:eastAsia="宋体"/>
                <w:b w:val="0"/>
                <w:sz w:val="20"/>
              </w:rPr>
              <w:t>变化存储</w:t>
            </w:r>
          </w:p>
        </w:tc>
        <w:tc>
          <w:tcPr>
            <w:tcW w:w="1757" w:type="dxa"/>
          </w:tcPr>
          <w:p w14:paraId="7E1BCC57">
            <w:r>
              <w:rPr>
                <w:rFonts w:ascii="宋体" w:hAnsi="宋体" w:eastAsia="宋体"/>
                <w:b w:val="0"/>
                <w:sz w:val="20"/>
              </w:rPr>
              <w:t>—</w:t>
            </w:r>
          </w:p>
        </w:tc>
      </w:tr>
      <w:tr w14:paraId="07C9FA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28" w:type="dxa"/>
            <w:shd w:val="clear" w:color="auto" w:fill="F4F8FC"/>
          </w:tcPr>
          <w:p w14:paraId="7D05AD55">
            <w:r>
              <w:rPr>
                <w:rFonts w:ascii="宋体" w:hAnsi="宋体" w:eastAsia="宋体"/>
                <w:b w:val="0"/>
                <w:sz w:val="20"/>
              </w:rPr>
              <w:t>1#泵.故障</w:t>
            </w:r>
          </w:p>
        </w:tc>
        <w:tc>
          <w:tcPr>
            <w:tcW w:w="1247" w:type="dxa"/>
            <w:shd w:val="clear" w:color="auto" w:fill="F4F8FC"/>
          </w:tcPr>
          <w:p w14:paraId="52DA631F">
            <w:r>
              <w:rPr>
                <w:rFonts w:ascii="宋体" w:hAnsi="宋体" w:eastAsia="宋体"/>
                <w:b w:val="0"/>
                <w:sz w:val="20"/>
              </w:rPr>
              <w:t>Bool</w:t>
            </w:r>
          </w:p>
        </w:tc>
        <w:tc>
          <w:tcPr>
            <w:tcW w:w="3175" w:type="dxa"/>
            <w:shd w:val="clear" w:color="auto" w:fill="F4F8FC"/>
          </w:tcPr>
          <w:p w14:paraId="1D70127F">
            <w:r>
              <w:rPr>
                <w:rFonts w:ascii="宋体" w:hAnsi="宋体" w:eastAsia="宋体"/>
                <w:b w:val="0"/>
                <w:sz w:val="20"/>
              </w:rPr>
              <w:t>故障反馈，只读</w:t>
            </w:r>
          </w:p>
        </w:tc>
        <w:tc>
          <w:tcPr>
            <w:tcW w:w="1814" w:type="dxa"/>
            <w:shd w:val="clear" w:color="auto" w:fill="F4F8FC"/>
          </w:tcPr>
          <w:p w14:paraId="7A0F9102">
            <w:r>
              <w:rPr>
                <w:rFonts w:ascii="宋体" w:hAnsi="宋体" w:eastAsia="宋体"/>
                <w:b w:val="0"/>
                <w:sz w:val="20"/>
              </w:rPr>
              <w:t>变化存储</w:t>
            </w:r>
          </w:p>
        </w:tc>
        <w:tc>
          <w:tcPr>
            <w:tcW w:w="1757" w:type="dxa"/>
            <w:shd w:val="clear" w:color="auto" w:fill="F4F8FC"/>
          </w:tcPr>
          <w:p w14:paraId="1F04CCB5">
            <w:r>
              <w:rPr>
                <w:rFonts w:ascii="宋体" w:hAnsi="宋体" w:eastAsia="宋体"/>
                <w:b w:val="0"/>
                <w:sz w:val="20"/>
              </w:rPr>
              <w:t>—</w:t>
            </w:r>
          </w:p>
        </w:tc>
      </w:tr>
      <w:tr w14:paraId="7842F3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28" w:type="dxa"/>
          </w:tcPr>
          <w:p w14:paraId="3544616C">
            <w:r>
              <w:rPr>
                <w:rFonts w:ascii="宋体" w:hAnsi="宋体" w:eastAsia="宋体"/>
                <w:b w:val="0"/>
                <w:sz w:val="20"/>
              </w:rPr>
              <w:t>1#泵.启停</w:t>
            </w:r>
          </w:p>
        </w:tc>
        <w:tc>
          <w:tcPr>
            <w:tcW w:w="1247" w:type="dxa"/>
          </w:tcPr>
          <w:p w14:paraId="04DA6C56">
            <w:r>
              <w:rPr>
                <w:rFonts w:ascii="宋体" w:hAnsi="宋体" w:eastAsia="宋体"/>
                <w:b w:val="0"/>
                <w:sz w:val="20"/>
              </w:rPr>
              <w:t>Bool</w:t>
            </w:r>
          </w:p>
        </w:tc>
        <w:tc>
          <w:tcPr>
            <w:tcW w:w="3175" w:type="dxa"/>
          </w:tcPr>
          <w:p w14:paraId="1AEE9498">
            <w:r>
              <w:rPr>
                <w:rFonts w:ascii="宋体" w:hAnsi="宋体" w:eastAsia="宋体"/>
                <w:b w:val="0"/>
                <w:sz w:val="20"/>
              </w:rPr>
              <w:t>写 1 启动、写 0 停止</w:t>
            </w:r>
          </w:p>
        </w:tc>
        <w:tc>
          <w:tcPr>
            <w:tcW w:w="1814" w:type="dxa"/>
          </w:tcPr>
          <w:p w14:paraId="34099079">
            <w:r>
              <w:rPr>
                <w:rFonts w:ascii="宋体" w:hAnsi="宋体" w:eastAsia="宋体"/>
                <w:b w:val="0"/>
                <w:sz w:val="20"/>
              </w:rPr>
              <w:t>不开</w:t>
            </w:r>
          </w:p>
        </w:tc>
        <w:tc>
          <w:tcPr>
            <w:tcW w:w="1757" w:type="dxa"/>
          </w:tcPr>
          <w:p w14:paraId="589485C3">
            <w:r>
              <w:rPr>
                <w:rFonts w:ascii="宋体" w:hAnsi="宋体" w:eastAsia="宋体"/>
                <w:b w:val="0"/>
                <w:sz w:val="20"/>
              </w:rPr>
              <w:t>—</w:t>
            </w:r>
          </w:p>
        </w:tc>
      </w:tr>
      <w:tr w14:paraId="17803D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28" w:type="dxa"/>
            <w:shd w:val="clear" w:color="auto" w:fill="F4F8FC"/>
          </w:tcPr>
          <w:p w14:paraId="1E788AC7">
            <w:r>
              <w:rPr>
                <w:rFonts w:ascii="宋体" w:hAnsi="宋体" w:eastAsia="宋体"/>
                <w:b w:val="0"/>
                <w:sz w:val="20"/>
              </w:rPr>
              <w:t>1#泵.出口压力</w:t>
            </w:r>
          </w:p>
        </w:tc>
        <w:tc>
          <w:tcPr>
            <w:tcW w:w="1247" w:type="dxa"/>
            <w:shd w:val="clear" w:color="auto" w:fill="F4F8FC"/>
          </w:tcPr>
          <w:p w14:paraId="56CFC74E">
            <w:r>
              <w:rPr>
                <w:rFonts w:ascii="宋体" w:hAnsi="宋体" w:eastAsia="宋体"/>
                <w:b w:val="0"/>
                <w:sz w:val="20"/>
              </w:rPr>
              <w:t>Real</w:t>
            </w:r>
          </w:p>
        </w:tc>
        <w:tc>
          <w:tcPr>
            <w:tcW w:w="3175" w:type="dxa"/>
            <w:shd w:val="clear" w:color="auto" w:fill="F4F8FC"/>
          </w:tcPr>
          <w:p w14:paraId="1FA2DD19">
            <w:r>
              <w:rPr>
                <w:rFonts w:ascii="宋体" w:hAnsi="宋体" w:eastAsia="宋体"/>
                <w:b w:val="0"/>
                <w:sz w:val="20"/>
              </w:rPr>
              <w:t>4–20mA 换算后压力</w:t>
            </w:r>
          </w:p>
        </w:tc>
        <w:tc>
          <w:tcPr>
            <w:tcW w:w="1814" w:type="dxa"/>
            <w:shd w:val="clear" w:color="auto" w:fill="F4F8FC"/>
          </w:tcPr>
          <w:p w14:paraId="63730B6D">
            <w:r>
              <w:rPr>
                <w:rFonts w:ascii="宋体" w:hAnsi="宋体" w:eastAsia="宋体"/>
                <w:b w:val="0"/>
                <w:sz w:val="20"/>
              </w:rPr>
              <w:t>开，60 秒</w:t>
            </w:r>
          </w:p>
        </w:tc>
        <w:tc>
          <w:tcPr>
            <w:tcW w:w="1757" w:type="dxa"/>
            <w:shd w:val="clear" w:color="auto" w:fill="F4F8FC"/>
          </w:tcPr>
          <w:p w14:paraId="717835B3">
            <w:r>
              <w:rPr>
                <w:rFonts w:ascii="宋体" w:hAnsi="宋体" w:eastAsia="宋体"/>
                <w:b w:val="0"/>
                <w:sz w:val="20"/>
              </w:rPr>
              <w:t>MPa，2 位小数</w:t>
            </w:r>
          </w:p>
        </w:tc>
      </w:tr>
      <w:tr w14:paraId="56ECDC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28" w:type="dxa"/>
          </w:tcPr>
          <w:p w14:paraId="0F081683">
            <w:r>
              <w:rPr>
                <w:rFonts w:ascii="宋体" w:hAnsi="宋体" w:eastAsia="宋体"/>
                <w:b w:val="0"/>
                <w:sz w:val="20"/>
              </w:rPr>
              <w:t>1#泵.流量</w:t>
            </w:r>
          </w:p>
        </w:tc>
        <w:tc>
          <w:tcPr>
            <w:tcW w:w="1247" w:type="dxa"/>
          </w:tcPr>
          <w:p w14:paraId="17FB072A">
            <w:r>
              <w:rPr>
                <w:rFonts w:ascii="宋体" w:hAnsi="宋体" w:eastAsia="宋体"/>
                <w:b w:val="0"/>
                <w:sz w:val="20"/>
              </w:rPr>
              <w:t>Real</w:t>
            </w:r>
          </w:p>
        </w:tc>
        <w:tc>
          <w:tcPr>
            <w:tcW w:w="3175" w:type="dxa"/>
          </w:tcPr>
          <w:p w14:paraId="6FAE9B6E">
            <w:r>
              <w:rPr>
                <w:rFonts w:ascii="宋体" w:hAnsi="宋体" w:eastAsia="宋体"/>
                <w:b w:val="0"/>
                <w:sz w:val="20"/>
              </w:rPr>
              <w:t>瞬时流量</w:t>
            </w:r>
          </w:p>
        </w:tc>
        <w:tc>
          <w:tcPr>
            <w:tcW w:w="1814" w:type="dxa"/>
          </w:tcPr>
          <w:p w14:paraId="65BD00C3">
            <w:r>
              <w:rPr>
                <w:rFonts w:ascii="宋体" w:hAnsi="宋体" w:eastAsia="宋体"/>
                <w:b w:val="0"/>
                <w:sz w:val="20"/>
              </w:rPr>
              <w:t>开，60 秒</w:t>
            </w:r>
          </w:p>
        </w:tc>
        <w:tc>
          <w:tcPr>
            <w:tcW w:w="1757" w:type="dxa"/>
          </w:tcPr>
          <w:p w14:paraId="515F53B5">
            <w:r>
              <w:rPr>
                <w:rFonts w:ascii="宋体" w:hAnsi="宋体" w:eastAsia="宋体"/>
                <w:b w:val="0"/>
                <w:sz w:val="20"/>
              </w:rPr>
              <w:t>m³/h，1 位小数</w:t>
            </w:r>
          </w:p>
        </w:tc>
      </w:tr>
      <w:tr w14:paraId="040216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28" w:type="dxa"/>
            <w:shd w:val="clear" w:color="auto" w:fill="F4F8FC"/>
          </w:tcPr>
          <w:p w14:paraId="5D3016BE">
            <w:r>
              <w:rPr>
                <w:rFonts w:ascii="宋体" w:hAnsi="宋体" w:eastAsia="宋体"/>
                <w:b w:val="0"/>
                <w:sz w:val="20"/>
              </w:rPr>
              <w:t>1#泵.电流</w:t>
            </w:r>
          </w:p>
        </w:tc>
        <w:tc>
          <w:tcPr>
            <w:tcW w:w="1247" w:type="dxa"/>
            <w:shd w:val="clear" w:color="auto" w:fill="F4F8FC"/>
          </w:tcPr>
          <w:p w14:paraId="53531A25">
            <w:r>
              <w:rPr>
                <w:rFonts w:ascii="宋体" w:hAnsi="宋体" w:eastAsia="宋体"/>
                <w:b w:val="0"/>
                <w:sz w:val="20"/>
              </w:rPr>
              <w:t>Real</w:t>
            </w:r>
          </w:p>
        </w:tc>
        <w:tc>
          <w:tcPr>
            <w:tcW w:w="3175" w:type="dxa"/>
            <w:shd w:val="clear" w:color="auto" w:fill="F4F8FC"/>
          </w:tcPr>
          <w:p w14:paraId="246A2914">
            <w:r>
              <w:rPr>
                <w:rFonts w:ascii="宋体" w:hAnsi="宋体" w:eastAsia="宋体"/>
                <w:b w:val="0"/>
                <w:sz w:val="20"/>
              </w:rPr>
              <w:t>电机电流</w:t>
            </w:r>
          </w:p>
        </w:tc>
        <w:tc>
          <w:tcPr>
            <w:tcW w:w="1814" w:type="dxa"/>
            <w:shd w:val="clear" w:color="auto" w:fill="F4F8FC"/>
          </w:tcPr>
          <w:p w14:paraId="36A84222">
            <w:r>
              <w:rPr>
                <w:rFonts w:ascii="宋体" w:hAnsi="宋体" w:eastAsia="宋体"/>
                <w:b w:val="0"/>
                <w:sz w:val="20"/>
              </w:rPr>
              <w:t>开，60 秒</w:t>
            </w:r>
          </w:p>
        </w:tc>
        <w:tc>
          <w:tcPr>
            <w:tcW w:w="1757" w:type="dxa"/>
            <w:shd w:val="clear" w:color="auto" w:fill="F4F8FC"/>
          </w:tcPr>
          <w:p w14:paraId="13F062DF">
            <w:r>
              <w:rPr>
                <w:rFonts w:ascii="宋体" w:hAnsi="宋体" w:eastAsia="宋体"/>
                <w:b w:val="0"/>
                <w:sz w:val="20"/>
              </w:rPr>
              <w:t>A，1 位小数</w:t>
            </w:r>
          </w:p>
        </w:tc>
      </w:tr>
    </w:tbl>
    <w:p w14:paraId="294FBBDB"/>
    <w:p w14:paraId="650C967C">
      <w:pPr>
        <w:pBdr>
          <w:left w:val="single" w:color="B03000" w:sz="18" w:space="6"/>
        </w:pBdr>
        <w:ind w:left="170"/>
      </w:pPr>
      <w:r>
        <w:rPr>
          <w:rFonts w:ascii="微软雅黑" w:hAnsi="微软雅黑" w:eastAsia="微软雅黑"/>
          <w:b/>
          <w:color w:val="B03000"/>
          <w:sz w:val="20"/>
        </w:rPr>
        <w:t xml:space="preserve">提示  </w:t>
      </w:r>
      <w:r>
        <w:rPr>
          <w:rFonts w:ascii="宋体" w:hAnsi="宋体" w:eastAsia="宋体"/>
          <w:sz w:val="20"/>
        </w:rPr>
        <w:t>开关量开“变化存储”，比按固定间隔存更省空间，也更容易还原“什么时候变的”。</w:t>
      </w:r>
    </w:p>
    <w:p w14:paraId="3B1C8EF2">
      <w:pPr>
        <w:pStyle w:val="4"/>
      </w:pPr>
      <w:bookmarkStart w:id="170" w:name="_Toc7495"/>
      <w:r>
        <w:rPr>
          <w:rFonts w:ascii="微软雅黑" w:hAnsi="微软雅黑" w:eastAsia="微软雅黑"/>
          <w:b/>
          <w:color w:val="2E75B6"/>
          <w:sz w:val="28"/>
        </w:rPr>
        <w:t>27.4 第三步：建视图，先把画面属性定下来</w:t>
      </w:r>
      <w:bookmarkEnd w:id="170"/>
    </w:p>
    <w:p w14:paraId="2E0EA73E">
      <w:pPr>
        <w:pStyle w:val="14"/>
      </w:pPr>
      <w:r>
        <w:rPr>
          <w:rFonts w:ascii="宋体" w:hAnsi="宋体" w:eastAsia="宋体"/>
          <w:sz w:val="21"/>
        </w:rPr>
        <w:t>打开 /editor，点“添加视图”，类型选“画布/SVG”，命名“1#泵站”；</w:t>
      </w:r>
    </w:p>
    <w:p w14:paraId="6CA31B9B">
      <w:pPr>
        <w:pStyle w:val="14"/>
      </w:pPr>
      <w:r>
        <w:rPr>
          <w:rFonts w:ascii="宋体" w:hAnsi="宋体" w:eastAsia="宋体"/>
          <w:sz w:val="21"/>
        </w:rPr>
        <w:t>缩放模式选“自动调整大小”，保证换分辨率不变形；</w:t>
      </w:r>
    </w:p>
    <w:p w14:paraId="500BAAD4">
      <w:pPr>
        <w:pStyle w:val="14"/>
      </w:pPr>
      <w:r>
        <w:rPr>
          <w:rFonts w:ascii="宋体" w:hAnsi="宋体" w:eastAsia="宋体"/>
          <w:sz w:val="21"/>
        </w:rPr>
        <w:t>导航模式选“固定”，页眉显示，标题写“1# 泵站”；</w:t>
      </w:r>
    </w:p>
    <w:p w14:paraId="4FDA6E84">
      <w:pPr>
        <w:pStyle w:val="14"/>
      </w:pPr>
      <w:r>
        <w:rPr>
          <w:rFonts w:ascii="宋体" w:hAnsi="宋体" w:eastAsia="宋体"/>
          <w:sz w:val="21"/>
        </w:rPr>
        <w:t>输入模式按现场选：触摸屏选“虚拟键盘”，只用鼠标选“对话框”；</w:t>
      </w:r>
    </w:p>
    <w:p w14:paraId="17A5E263">
      <w:pPr>
        <w:pStyle w:val="14"/>
      </w:pPr>
      <w:r>
        <w:rPr>
          <w:rFonts w:ascii="宋体" w:hAnsi="宋体" w:eastAsia="宋体"/>
          <w:sz w:val="21"/>
        </w:rPr>
        <w:t>画布网格打开，网格步长与对齐都用默认，先保证元素能对齐。</w:t>
      </w:r>
    </w:p>
    <w:p w14:paraId="0893133C">
      <w:pPr>
        <w:pStyle w:val="4"/>
      </w:pPr>
      <w:bookmarkStart w:id="171" w:name="_Toc22743"/>
      <w:r>
        <w:rPr>
          <w:rFonts w:ascii="微软雅黑" w:hAnsi="微软雅黑" w:eastAsia="微软雅黑"/>
          <w:b/>
          <w:color w:val="2E75B6"/>
          <w:sz w:val="28"/>
        </w:rPr>
        <w:t>27.5 第四步：摆控件（照这张表放）</w:t>
      </w:r>
      <w:bookmarkEnd w:id="171"/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39"/>
        <w:gridCol w:w="1464"/>
        <w:gridCol w:w="3037"/>
        <w:gridCol w:w="3547"/>
      </w:tblGrid>
      <w:tr w14:paraId="59905F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47" w:type="dxa"/>
            <w:shd w:val="clear" w:color="auto" w:fill="2E75B6"/>
          </w:tcPr>
          <w:p w14:paraId="740F9864">
            <w:r>
              <w:rPr>
                <w:rFonts w:ascii="宋体" w:hAnsi="宋体" w:eastAsia="宋体"/>
                <w:b/>
                <w:color w:val="FFFFFF"/>
                <w:sz w:val="20"/>
              </w:rPr>
              <w:t>位置</w:t>
            </w:r>
          </w:p>
        </w:tc>
        <w:tc>
          <w:tcPr>
            <w:tcW w:w="1474" w:type="dxa"/>
            <w:shd w:val="clear" w:color="auto" w:fill="2E75B6"/>
          </w:tcPr>
          <w:p w14:paraId="7241E2C9">
            <w:r>
              <w:rPr>
                <w:rFonts w:ascii="宋体" w:hAnsi="宋体" w:eastAsia="宋体"/>
                <w:b/>
                <w:color w:val="FFFFFF"/>
                <w:sz w:val="20"/>
              </w:rPr>
              <w:t>控件</w:t>
            </w:r>
          </w:p>
        </w:tc>
        <w:tc>
          <w:tcPr>
            <w:tcW w:w="3061" w:type="dxa"/>
            <w:shd w:val="clear" w:color="auto" w:fill="2E75B6"/>
          </w:tcPr>
          <w:p w14:paraId="02426C6A">
            <w:r>
              <w:rPr>
                <w:rFonts w:ascii="宋体" w:hAnsi="宋体" w:eastAsia="宋体"/>
                <w:b/>
                <w:color w:val="FFFFFF"/>
                <w:sz w:val="20"/>
              </w:rPr>
              <w:t>绑定变量</w:t>
            </w:r>
          </w:p>
        </w:tc>
        <w:tc>
          <w:tcPr>
            <w:tcW w:w="3572" w:type="dxa"/>
            <w:shd w:val="clear" w:color="auto" w:fill="2E75B6"/>
          </w:tcPr>
          <w:p w14:paraId="7218F90F">
            <w:r>
              <w:rPr>
                <w:rFonts w:ascii="宋体" w:hAnsi="宋体" w:eastAsia="宋体"/>
                <w:b/>
                <w:color w:val="FFFFFF"/>
                <w:sz w:val="20"/>
              </w:rPr>
              <w:t>关键设置</w:t>
            </w:r>
          </w:p>
        </w:tc>
      </w:tr>
      <w:tr w14:paraId="11F013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47" w:type="dxa"/>
          </w:tcPr>
          <w:p w14:paraId="7256C644">
            <w:r>
              <w:rPr>
                <w:rFonts w:ascii="宋体" w:hAnsi="宋体" w:eastAsia="宋体"/>
                <w:b w:val="0"/>
                <w:sz w:val="20"/>
              </w:rPr>
              <w:t>左上</w:t>
            </w:r>
          </w:p>
        </w:tc>
        <w:tc>
          <w:tcPr>
            <w:tcW w:w="1474" w:type="dxa"/>
          </w:tcPr>
          <w:p w14:paraId="1B771B6C">
            <w:r>
              <w:rPr>
                <w:rFonts w:ascii="宋体" w:hAnsi="宋体" w:eastAsia="宋体"/>
                <w:b w:val="0"/>
                <w:sz w:val="20"/>
              </w:rPr>
              <w:t>输出值</w:t>
            </w:r>
          </w:p>
        </w:tc>
        <w:tc>
          <w:tcPr>
            <w:tcW w:w="3061" w:type="dxa"/>
          </w:tcPr>
          <w:p w14:paraId="29B83917">
            <w:r>
              <w:rPr>
                <w:rFonts w:ascii="宋体" w:hAnsi="宋体" w:eastAsia="宋体"/>
                <w:b w:val="0"/>
                <w:sz w:val="20"/>
              </w:rPr>
              <w:t>1#泵.出口压力</w:t>
            </w:r>
          </w:p>
        </w:tc>
        <w:tc>
          <w:tcPr>
            <w:tcW w:w="3572" w:type="dxa"/>
          </w:tcPr>
          <w:p w14:paraId="08CB094C">
            <w:r>
              <w:rPr>
                <w:rFonts w:ascii="宋体" w:hAnsi="宋体" w:eastAsia="宋体"/>
                <w:b w:val="0"/>
                <w:sz w:val="20"/>
              </w:rPr>
              <w:t>格式 0.00，后缀 MPa</w:t>
            </w:r>
          </w:p>
        </w:tc>
      </w:tr>
      <w:tr w14:paraId="7CB367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47" w:type="dxa"/>
            <w:shd w:val="clear" w:color="auto" w:fill="F4F8FC"/>
          </w:tcPr>
          <w:p w14:paraId="4EF7B683">
            <w:r>
              <w:rPr>
                <w:rFonts w:ascii="宋体" w:hAnsi="宋体" w:eastAsia="宋体"/>
                <w:b w:val="0"/>
                <w:sz w:val="20"/>
              </w:rPr>
              <w:t>左中</w:t>
            </w:r>
          </w:p>
        </w:tc>
        <w:tc>
          <w:tcPr>
            <w:tcW w:w="1474" w:type="dxa"/>
            <w:shd w:val="clear" w:color="auto" w:fill="F4F8FC"/>
          </w:tcPr>
          <w:p w14:paraId="63F81F4F">
            <w:r>
              <w:rPr>
                <w:rFonts w:ascii="宋体" w:hAnsi="宋体" w:eastAsia="宋体"/>
                <w:b w:val="0"/>
                <w:sz w:val="20"/>
              </w:rPr>
              <w:t>输出值</w:t>
            </w:r>
          </w:p>
        </w:tc>
        <w:tc>
          <w:tcPr>
            <w:tcW w:w="3061" w:type="dxa"/>
            <w:shd w:val="clear" w:color="auto" w:fill="F4F8FC"/>
          </w:tcPr>
          <w:p w14:paraId="7D55707B">
            <w:r>
              <w:rPr>
                <w:rFonts w:ascii="宋体" w:hAnsi="宋体" w:eastAsia="宋体"/>
                <w:b w:val="0"/>
                <w:sz w:val="20"/>
              </w:rPr>
              <w:t>1#泵.流量</w:t>
            </w:r>
          </w:p>
        </w:tc>
        <w:tc>
          <w:tcPr>
            <w:tcW w:w="3572" w:type="dxa"/>
            <w:shd w:val="clear" w:color="auto" w:fill="F4F8FC"/>
          </w:tcPr>
          <w:p w14:paraId="123A82D8">
            <w:r>
              <w:rPr>
                <w:rFonts w:ascii="宋体" w:hAnsi="宋体" w:eastAsia="宋体"/>
                <w:b w:val="0"/>
                <w:sz w:val="20"/>
              </w:rPr>
              <w:t>格式 0.0，后缀 m³/h</w:t>
            </w:r>
          </w:p>
        </w:tc>
      </w:tr>
      <w:tr w14:paraId="1738A2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47" w:type="dxa"/>
          </w:tcPr>
          <w:p w14:paraId="308CBBB4">
            <w:r>
              <w:rPr>
                <w:rFonts w:ascii="宋体" w:hAnsi="宋体" w:eastAsia="宋体"/>
                <w:b w:val="0"/>
                <w:sz w:val="20"/>
              </w:rPr>
              <w:t>左下</w:t>
            </w:r>
          </w:p>
        </w:tc>
        <w:tc>
          <w:tcPr>
            <w:tcW w:w="1474" w:type="dxa"/>
          </w:tcPr>
          <w:p w14:paraId="1C9A36FC">
            <w:r>
              <w:rPr>
                <w:rFonts w:ascii="宋体" w:hAnsi="宋体" w:eastAsia="宋体"/>
                <w:b w:val="0"/>
                <w:sz w:val="20"/>
              </w:rPr>
              <w:t>输出值</w:t>
            </w:r>
          </w:p>
        </w:tc>
        <w:tc>
          <w:tcPr>
            <w:tcW w:w="3061" w:type="dxa"/>
          </w:tcPr>
          <w:p w14:paraId="11DA7376">
            <w:r>
              <w:rPr>
                <w:rFonts w:ascii="宋体" w:hAnsi="宋体" w:eastAsia="宋体"/>
                <w:b w:val="0"/>
                <w:sz w:val="20"/>
              </w:rPr>
              <w:t>1#泵.电流</w:t>
            </w:r>
          </w:p>
        </w:tc>
        <w:tc>
          <w:tcPr>
            <w:tcW w:w="3572" w:type="dxa"/>
          </w:tcPr>
          <w:p w14:paraId="6B3E7C6C">
            <w:r>
              <w:rPr>
                <w:rFonts w:ascii="宋体" w:hAnsi="宋体" w:eastAsia="宋体"/>
                <w:b w:val="0"/>
                <w:sz w:val="20"/>
              </w:rPr>
              <w:t>格式 0.0，后缀 A</w:t>
            </w:r>
          </w:p>
        </w:tc>
      </w:tr>
      <w:tr w14:paraId="5E018A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47" w:type="dxa"/>
            <w:shd w:val="clear" w:color="auto" w:fill="F4F8FC"/>
          </w:tcPr>
          <w:p w14:paraId="0EA41265">
            <w:r>
              <w:rPr>
                <w:rFonts w:ascii="宋体" w:hAnsi="宋体" w:eastAsia="宋体"/>
                <w:b w:val="0"/>
                <w:sz w:val="20"/>
              </w:rPr>
              <w:t>右上</w:t>
            </w:r>
          </w:p>
        </w:tc>
        <w:tc>
          <w:tcPr>
            <w:tcW w:w="1474" w:type="dxa"/>
            <w:shd w:val="clear" w:color="auto" w:fill="F4F8FC"/>
          </w:tcPr>
          <w:p w14:paraId="2C2F0695">
            <w:r>
              <w:rPr>
                <w:rFonts w:ascii="宋体" w:hAnsi="宋体" w:eastAsia="宋体"/>
                <w:b w:val="0"/>
                <w:sz w:val="20"/>
              </w:rPr>
              <w:t>指示灯</w:t>
            </w:r>
          </w:p>
        </w:tc>
        <w:tc>
          <w:tcPr>
            <w:tcW w:w="3061" w:type="dxa"/>
            <w:shd w:val="clear" w:color="auto" w:fill="F4F8FC"/>
          </w:tcPr>
          <w:p w14:paraId="79D11038">
            <w:r>
              <w:rPr>
                <w:rFonts w:ascii="宋体" w:hAnsi="宋体" w:eastAsia="宋体"/>
                <w:b w:val="0"/>
                <w:sz w:val="20"/>
              </w:rPr>
              <w:t>1#泵.运行</w:t>
            </w:r>
          </w:p>
        </w:tc>
        <w:tc>
          <w:tcPr>
            <w:tcW w:w="3572" w:type="dxa"/>
            <w:shd w:val="clear" w:color="auto" w:fill="F4F8FC"/>
          </w:tcPr>
          <w:p w14:paraId="17954AC7">
            <w:r>
              <w:rPr>
                <w:rFonts w:ascii="宋体" w:hAnsi="宋体" w:eastAsia="宋体"/>
                <w:b w:val="0"/>
                <w:sz w:val="20"/>
              </w:rPr>
              <w:t>绿=1，灰=0</w:t>
            </w:r>
          </w:p>
        </w:tc>
      </w:tr>
      <w:tr w14:paraId="2C9C1B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47" w:type="dxa"/>
          </w:tcPr>
          <w:p w14:paraId="5600EC39">
            <w:r>
              <w:rPr>
                <w:rFonts w:ascii="宋体" w:hAnsi="宋体" w:eastAsia="宋体"/>
                <w:b w:val="0"/>
                <w:sz w:val="20"/>
              </w:rPr>
              <w:t>右中</w:t>
            </w:r>
          </w:p>
        </w:tc>
        <w:tc>
          <w:tcPr>
            <w:tcW w:w="1474" w:type="dxa"/>
          </w:tcPr>
          <w:p w14:paraId="54F58E12">
            <w:r>
              <w:rPr>
                <w:rFonts w:ascii="宋体" w:hAnsi="宋体" w:eastAsia="宋体"/>
                <w:b w:val="0"/>
                <w:sz w:val="20"/>
              </w:rPr>
              <w:t>指示灯</w:t>
            </w:r>
          </w:p>
        </w:tc>
        <w:tc>
          <w:tcPr>
            <w:tcW w:w="3061" w:type="dxa"/>
          </w:tcPr>
          <w:p w14:paraId="005E07CB">
            <w:r>
              <w:rPr>
                <w:rFonts w:ascii="宋体" w:hAnsi="宋体" w:eastAsia="宋体"/>
                <w:b w:val="0"/>
                <w:sz w:val="20"/>
              </w:rPr>
              <w:t>1#泵.故障</w:t>
            </w:r>
          </w:p>
        </w:tc>
        <w:tc>
          <w:tcPr>
            <w:tcW w:w="3572" w:type="dxa"/>
          </w:tcPr>
          <w:p w14:paraId="376AA041">
            <w:r>
              <w:rPr>
                <w:rFonts w:ascii="宋体" w:hAnsi="宋体" w:eastAsia="宋体"/>
                <w:b w:val="0"/>
                <w:sz w:val="20"/>
              </w:rPr>
              <w:t>红=1，并加闪烁</w:t>
            </w:r>
          </w:p>
        </w:tc>
      </w:tr>
      <w:tr w14:paraId="34E331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47" w:type="dxa"/>
            <w:shd w:val="clear" w:color="auto" w:fill="F4F8FC"/>
          </w:tcPr>
          <w:p w14:paraId="148E4248">
            <w:r>
              <w:rPr>
                <w:rFonts w:ascii="宋体" w:hAnsi="宋体" w:eastAsia="宋体"/>
                <w:b w:val="0"/>
                <w:sz w:val="20"/>
              </w:rPr>
              <w:t>右下</w:t>
            </w:r>
          </w:p>
        </w:tc>
        <w:tc>
          <w:tcPr>
            <w:tcW w:w="1474" w:type="dxa"/>
            <w:shd w:val="clear" w:color="auto" w:fill="F4F8FC"/>
          </w:tcPr>
          <w:p w14:paraId="03A67E1D">
            <w:r>
              <w:rPr>
                <w:rFonts w:ascii="宋体" w:hAnsi="宋体" w:eastAsia="宋体"/>
                <w:b w:val="0"/>
                <w:sz w:val="20"/>
              </w:rPr>
              <w:t>按钮</w:t>
            </w:r>
          </w:p>
        </w:tc>
        <w:tc>
          <w:tcPr>
            <w:tcW w:w="3061" w:type="dxa"/>
            <w:shd w:val="clear" w:color="auto" w:fill="F4F8FC"/>
          </w:tcPr>
          <w:p w14:paraId="007C6483">
            <w:r>
              <w:rPr>
                <w:rFonts w:ascii="宋体" w:hAnsi="宋体" w:eastAsia="宋体"/>
                <w:b w:val="0"/>
                <w:sz w:val="20"/>
              </w:rPr>
              <w:t>1#泵.启停</w:t>
            </w:r>
          </w:p>
        </w:tc>
        <w:tc>
          <w:tcPr>
            <w:tcW w:w="3572" w:type="dxa"/>
            <w:shd w:val="clear" w:color="auto" w:fill="F4F8FC"/>
          </w:tcPr>
          <w:p w14:paraId="0D391E67">
            <w:r>
              <w:rPr>
                <w:rFonts w:ascii="宋体" w:hAnsi="宋体" w:eastAsia="宋体"/>
                <w:b w:val="0"/>
                <w:sz w:val="20"/>
              </w:rPr>
              <w:t>按下写 1，需二次确认</w:t>
            </w:r>
          </w:p>
        </w:tc>
      </w:tr>
      <w:tr w14:paraId="673926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47" w:type="dxa"/>
          </w:tcPr>
          <w:p w14:paraId="00073EA3">
            <w:r>
              <w:rPr>
                <w:rFonts w:ascii="宋体" w:hAnsi="宋体" w:eastAsia="宋体"/>
                <w:b w:val="0"/>
                <w:sz w:val="20"/>
              </w:rPr>
              <w:t>底部</w:t>
            </w:r>
          </w:p>
        </w:tc>
        <w:tc>
          <w:tcPr>
            <w:tcW w:w="1474" w:type="dxa"/>
          </w:tcPr>
          <w:p w14:paraId="5E6CD318">
            <w:r>
              <w:rPr>
                <w:rFonts w:ascii="宋体" w:hAnsi="宋体" w:eastAsia="宋体"/>
                <w:b w:val="0"/>
                <w:sz w:val="20"/>
              </w:rPr>
              <w:t>按钮</w:t>
            </w:r>
          </w:p>
        </w:tc>
        <w:tc>
          <w:tcPr>
            <w:tcW w:w="3061" w:type="dxa"/>
          </w:tcPr>
          <w:p w14:paraId="0EF73D5E">
            <w:r>
              <w:rPr>
                <w:rFonts w:ascii="宋体" w:hAnsi="宋体" w:eastAsia="宋体"/>
                <w:b w:val="0"/>
                <w:sz w:val="20"/>
              </w:rPr>
              <w:t>1#泵.启停</w:t>
            </w:r>
          </w:p>
        </w:tc>
        <w:tc>
          <w:tcPr>
            <w:tcW w:w="3572" w:type="dxa"/>
          </w:tcPr>
          <w:p w14:paraId="30B23FF2">
            <w:r>
              <w:rPr>
                <w:rFonts w:ascii="宋体" w:hAnsi="宋体" w:eastAsia="宋体"/>
                <w:b w:val="0"/>
                <w:sz w:val="20"/>
              </w:rPr>
              <w:t>按下写 0，需二次确认</w:t>
            </w:r>
          </w:p>
        </w:tc>
      </w:tr>
      <w:tr w14:paraId="1D2E8B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47" w:type="dxa"/>
            <w:shd w:val="clear" w:color="auto" w:fill="F4F8FC"/>
          </w:tcPr>
          <w:p w14:paraId="24EB4F14">
            <w:r>
              <w:rPr>
                <w:rFonts w:ascii="宋体" w:hAnsi="宋体" w:eastAsia="宋体"/>
                <w:b w:val="0"/>
                <w:sz w:val="20"/>
              </w:rPr>
              <w:t>中部</w:t>
            </w:r>
          </w:p>
        </w:tc>
        <w:tc>
          <w:tcPr>
            <w:tcW w:w="1474" w:type="dxa"/>
            <w:shd w:val="clear" w:color="auto" w:fill="F4F8FC"/>
          </w:tcPr>
          <w:p w14:paraId="700EF3A8">
            <w:r>
              <w:rPr>
                <w:rFonts w:ascii="宋体" w:hAnsi="宋体" w:eastAsia="宋体"/>
                <w:b w:val="0"/>
                <w:sz w:val="20"/>
              </w:rPr>
              <w:t>管道</w:t>
            </w:r>
          </w:p>
        </w:tc>
        <w:tc>
          <w:tcPr>
            <w:tcW w:w="3061" w:type="dxa"/>
            <w:shd w:val="clear" w:color="auto" w:fill="F4F8FC"/>
          </w:tcPr>
          <w:p w14:paraId="1A04DE91">
            <w:r>
              <w:rPr>
                <w:rFonts w:ascii="宋体" w:hAnsi="宋体" w:eastAsia="宋体"/>
                <w:b w:val="0"/>
                <w:sz w:val="20"/>
              </w:rPr>
              <w:t>1#泵.流量</w:t>
            </w:r>
          </w:p>
        </w:tc>
        <w:tc>
          <w:tcPr>
            <w:tcW w:w="3572" w:type="dxa"/>
            <w:shd w:val="clear" w:color="auto" w:fill="F4F8FC"/>
          </w:tcPr>
          <w:p w14:paraId="119C3E84">
            <w:r>
              <w:rPr>
                <w:rFonts w:ascii="宋体" w:hAnsi="宋体" w:eastAsia="宋体"/>
                <w:b w:val="0"/>
                <w:sz w:val="20"/>
              </w:rPr>
              <w:t>流向随流量&gt;0 时流动</w:t>
            </w:r>
          </w:p>
        </w:tc>
      </w:tr>
      <w:tr w14:paraId="23EA03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47" w:type="dxa"/>
          </w:tcPr>
          <w:p w14:paraId="1816D7CE">
            <w:r>
              <w:rPr>
                <w:rFonts w:ascii="宋体" w:hAnsi="宋体" w:eastAsia="宋体"/>
                <w:b w:val="0"/>
                <w:sz w:val="20"/>
              </w:rPr>
              <w:t>右侧</w:t>
            </w:r>
          </w:p>
        </w:tc>
        <w:tc>
          <w:tcPr>
            <w:tcW w:w="1474" w:type="dxa"/>
          </w:tcPr>
          <w:p w14:paraId="38C69B28">
            <w:r>
              <w:rPr>
                <w:rFonts w:ascii="宋体" w:hAnsi="宋体" w:eastAsia="宋体"/>
                <w:b w:val="0"/>
                <w:sz w:val="20"/>
              </w:rPr>
              <w:t>图表</w:t>
            </w:r>
          </w:p>
        </w:tc>
        <w:tc>
          <w:tcPr>
            <w:tcW w:w="3061" w:type="dxa"/>
          </w:tcPr>
          <w:p w14:paraId="4EC1AC48">
            <w:r>
              <w:rPr>
                <w:rFonts w:ascii="宋体" w:hAnsi="宋体" w:eastAsia="宋体"/>
                <w:b w:val="0"/>
                <w:sz w:val="20"/>
              </w:rPr>
              <w:t>1#泵.出口压力</w:t>
            </w:r>
          </w:p>
        </w:tc>
        <w:tc>
          <w:tcPr>
            <w:tcW w:w="3572" w:type="dxa"/>
          </w:tcPr>
          <w:p w14:paraId="767B06EC">
            <w:r>
              <w:rPr>
                <w:rFonts w:ascii="宋体" w:hAnsi="宋体" w:eastAsia="宋体"/>
                <w:b w:val="0"/>
                <w:sz w:val="20"/>
              </w:rPr>
              <w:t>实时，最大 30 分钟</w:t>
            </w:r>
          </w:p>
        </w:tc>
      </w:tr>
    </w:tbl>
    <w:p w14:paraId="0BE51F40"/>
    <w:p w14:paraId="734A34D4">
      <w:pPr>
        <w:pStyle w:val="4"/>
      </w:pPr>
      <w:bookmarkStart w:id="172" w:name="_Toc21520"/>
      <w:r>
        <w:rPr>
          <w:rFonts w:ascii="微软雅黑" w:hAnsi="微软雅黑" w:eastAsia="微软雅黑"/>
          <w:b/>
          <w:color w:val="2E75B6"/>
          <w:sz w:val="28"/>
        </w:rPr>
        <w:t>27.6 第五步：配五条动画</w:t>
      </w:r>
      <w:bookmarkEnd w:id="172"/>
    </w:p>
    <w:p w14:paraId="3B69718D">
      <w:pPr>
        <w:ind w:firstLine="0"/>
      </w:pPr>
      <w:r>
        <w:rPr>
          <w:rFonts w:ascii="宋体" w:hAnsi="宋体" w:eastAsia="宋体"/>
          <w:sz w:val="21"/>
        </w:rPr>
        <w:t>动画的本质是“一个变量 + 一个范围 + 一种表现”。下表照抄即可，注意每条都要有“取不到值”的兜底表现。</w:t>
      </w:r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92"/>
        <w:gridCol w:w="1697"/>
        <w:gridCol w:w="1913"/>
        <w:gridCol w:w="1697"/>
        <w:gridCol w:w="2388"/>
      </w:tblGrid>
      <w:tr w14:paraId="2EC04A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2E75B6"/>
          </w:tcPr>
          <w:p w14:paraId="5DE2A6AC">
            <w:r>
              <w:rPr>
                <w:rFonts w:ascii="宋体" w:hAnsi="宋体" w:eastAsia="宋体"/>
                <w:b/>
                <w:color w:val="FFFFFF"/>
                <w:sz w:val="20"/>
              </w:rPr>
              <w:t>对象</w:t>
            </w:r>
          </w:p>
        </w:tc>
        <w:tc>
          <w:tcPr>
            <w:tcW w:w="1814" w:type="dxa"/>
            <w:shd w:val="clear" w:color="auto" w:fill="2E75B6"/>
          </w:tcPr>
          <w:p w14:paraId="5590420A">
            <w:r>
              <w:rPr>
                <w:rFonts w:ascii="宋体" w:hAnsi="宋体" w:eastAsia="宋体"/>
                <w:b/>
                <w:color w:val="FFFFFF"/>
                <w:sz w:val="20"/>
              </w:rPr>
              <w:t>动画动作</w:t>
            </w:r>
          </w:p>
        </w:tc>
        <w:tc>
          <w:tcPr>
            <w:tcW w:w="2041" w:type="dxa"/>
            <w:shd w:val="clear" w:color="auto" w:fill="2E75B6"/>
          </w:tcPr>
          <w:p w14:paraId="721D8107">
            <w:r>
              <w:rPr>
                <w:rFonts w:ascii="宋体" w:hAnsi="宋体" w:eastAsia="宋体"/>
                <w:b/>
                <w:color w:val="FFFFFF"/>
                <w:sz w:val="20"/>
              </w:rPr>
              <w:t>变量</w:t>
            </w:r>
          </w:p>
        </w:tc>
        <w:tc>
          <w:tcPr>
            <w:tcW w:w="1814" w:type="dxa"/>
            <w:shd w:val="clear" w:color="auto" w:fill="2E75B6"/>
          </w:tcPr>
          <w:p w14:paraId="5F546358">
            <w:r>
              <w:rPr>
                <w:rFonts w:ascii="宋体" w:hAnsi="宋体" w:eastAsia="宋体"/>
                <w:b/>
                <w:color w:val="FFFFFF"/>
                <w:sz w:val="20"/>
              </w:rPr>
              <w:t>范围/条件</w:t>
            </w:r>
          </w:p>
        </w:tc>
        <w:tc>
          <w:tcPr>
            <w:tcW w:w="2551" w:type="dxa"/>
            <w:shd w:val="clear" w:color="auto" w:fill="2E75B6"/>
          </w:tcPr>
          <w:p w14:paraId="3AC84FBE">
            <w:r>
              <w:rPr>
                <w:rFonts w:ascii="宋体" w:hAnsi="宋体" w:eastAsia="宋体"/>
                <w:b/>
                <w:color w:val="FFFFFF"/>
                <w:sz w:val="20"/>
              </w:rPr>
              <w:t>表现</w:t>
            </w:r>
          </w:p>
        </w:tc>
      </w:tr>
      <w:tr w14:paraId="1CEE4F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45641125">
            <w:r>
              <w:rPr>
                <w:rFonts w:ascii="宋体" w:hAnsi="宋体" w:eastAsia="宋体"/>
                <w:b w:val="0"/>
                <w:sz w:val="20"/>
              </w:rPr>
              <w:t>泵体图形</w:t>
            </w:r>
          </w:p>
        </w:tc>
        <w:tc>
          <w:tcPr>
            <w:tcW w:w="1814" w:type="dxa"/>
          </w:tcPr>
          <w:p w14:paraId="7BF6EC2E">
            <w:r>
              <w:rPr>
                <w:rFonts w:ascii="宋体" w:hAnsi="宋体" w:eastAsia="宋体"/>
                <w:b w:val="0"/>
                <w:sz w:val="20"/>
              </w:rPr>
              <w:t>颜色</w:t>
            </w:r>
          </w:p>
        </w:tc>
        <w:tc>
          <w:tcPr>
            <w:tcW w:w="2041" w:type="dxa"/>
          </w:tcPr>
          <w:p w14:paraId="4FA7812F">
            <w:r>
              <w:rPr>
                <w:rFonts w:ascii="宋体" w:hAnsi="宋体" w:eastAsia="宋体"/>
                <w:b w:val="0"/>
                <w:sz w:val="20"/>
              </w:rPr>
              <w:t>1#泵.运行</w:t>
            </w:r>
          </w:p>
        </w:tc>
        <w:tc>
          <w:tcPr>
            <w:tcW w:w="1814" w:type="dxa"/>
          </w:tcPr>
          <w:p w14:paraId="18E00E3B">
            <w:r>
              <w:rPr>
                <w:rFonts w:ascii="宋体" w:hAnsi="宋体" w:eastAsia="宋体"/>
                <w:b w:val="0"/>
                <w:sz w:val="20"/>
              </w:rPr>
              <w:t>=1 / =0</w:t>
            </w:r>
          </w:p>
        </w:tc>
        <w:tc>
          <w:tcPr>
            <w:tcW w:w="2551" w:type="dxa"/>
          </w:tcPr>
          <w:p w14:paraId="7829A06A">
            <w:r>
              <w:rPr>
                <w:rFonts w:ascii="宋体" w:hAnsi="宋体" w:eastAsia="宋体"/>
                <w:b w:val="0"/>
                <w:sz w:val="20"/>
              </w:rPr>
              <w:t>绿色 / 灰色</w:t>
            </w:r>
          </w:p>
        </w:tc>
      </w:tr>
      <w:tr w14:paraId="0D2A1C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F4F8FC"/>
          </w:tcPr>
          <w:p w14:paraId="6E24C381">
            <w:r>
              <w:rPr>
                <w:rFonts w:ascii="宋体" w:hAnsi="宋体" w:eastAsia="宋体"/>
                <w:b w:val="0"/>
                <w:sz w:val="20"/>
              </w:rPr>
              <w:t>泵体图形</w:t>
            </w:r>
          </w:p>
        </w:tc>
        <w:tc>
          <w:tcPr>
            <w:tcW w:w="1814" w:type="dxa"/>
            <w:shd w:val="clear" w:color="auto" w:fill="F4F8FC"/>
          </w:tcPr>
          <w:p w14:paraId="0A6C5624">
            <w:r>
              <w:rPr>
                <w:rFonts w:ascii="宋体" w:hAnsi="宋体" w:eastAsia="宋体"/>
                <w:b w:val="0"/>
                <w:sz w:val="20"/>
              </w:rPr>
              <w:t>闪烁</w:t>
            </w:r>
          </w:p>
        </w:tc>
        <w:tc>
          <w:tcPr>
            <w:tcW w:w="2041" w:type="dxa"/>
            <w:shd w:val="clear" w:color="auto" w:fill="F4F8FC"/>
          </w:tcPr>
          <w:p w14:paraId="6183C75D">
            <w:r>
              <w:rPr>
                <w:rFonts w:ascii="宋体" w:hAnsi="宋体" w:eastAsia="宋体"/>
                <w:b w:val="0"/>
                <w:sz w:val="20"/>
              </w:rPr>
              <w:t>1#泵.故障</w:t>
            </w:r>
          </w:p>
        </w:tc>
        <w:tc>
          <w:tcPr>
            <w:tcW w:w="1814" w:type="dxa"/>
            <w:shd w:val="clear" w:color="auto" w:fill="F4F8FC"/>
          </w:tcPr>
          <w:p w14:paraId="579B5242">
            <w:r>
              <w:rPr>
                <w:rFonts w:ascii="宋体" w:hAnsi="宋体" w:eastAsia="宋体"/>
                <w:b w:val="0"/>
                <w:sz w:val="20"/>
              </w:rPr>
              <w:t>=1</w:t>
            </w:r>
          </w:p>
        </w:tc>
        <w:tc>
          <w:tcPr>
            <w:tcW w:w="2551" w:type="dxa"/>
            <w:shd w:val="clear" w:color="auto" w:fill="F4F8FC"/>
          </w:tcPr>
          <w:p w14:paraId="0E7A6AA5">
            <w:r>
              <w:rPr>
                <w:rFonts w:ascii="宋体" w:hAnsi="宋体" w:eastAsia="宋体"/>
                <w:b w:val="0"/>
                <w:sz w:val="20"/>
              </w:rPr>
              <w:t>红白交替，周期 1 秒</w:t>
            </w:r>
          </w:p>
        </w:tc>
      </w:tr>
      <w:tr w14:paraId="074974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5FF2320F">
            <w:r>
              <w:rPr>
                <w:rFonts w:ascii="宋体" w:hAnsi="宋体" w:eastAsia="宋体"/>
                <w:b w:val="0"/>
                <w:sz w:val="20"/>
              </w:rPr>
              <w:t>叶轮图形</w:t>
            </w:r>
          </w:p>
        </w:tc>
        <w:tc>
          <w:tcPr>
            <w:tcW w:w="1814" w:type="dxa"/>
          </w:tcPr>
          <w:p w14:paraId="5E52E9C2">
            <w:r>
              <w:rPr>
                <w:rFonts w:ascii="宋体" w:hAnsi="宋体" w:eastAsia="宋体"/>
                <w:b w:val="0"/>
                <w:sz w:val="20"/>
              </w:rPr>
              <w:t>顺时针转动</w:t>
            </w:r>
          </w:p>
        </w:tc>
        <w:tc>
          <w:tcPr>
            <w:tcW w:w="2041" w:type="dxa"/>
          </w:tcPr>
          <w:p w14:paraId="7776F102">
            <w:r>
              <w:rPr>
                <w:rFonts w:ascii="宋体" w:hAnsi="宋体" w:eastAsia="宋体"/>
                <w:b w:val="0"/>
                <w:sz w:val="20"/>
              </w:rPr>
              <w:t>1#泵.运行</w:t>
            </w:r>
          </w:p>
        </w:tc>
        <w:tc>
          <w:tcPr>
            <w:tcW w:w="1814" w:type="dxa"/>
          </w:tcPr>
          <w:p w14:paraId="6740F5EF">
            <w:r>
              <w:rPr>
                <w:rFonts w:ascii="宋体" w:hAnsi="宋体" w:eastAsia="宋体"/>
                <w:b w:val="0"/>
                <w:sz w:val="20"/>
              </w:rPr>
              <w:t>=1</w:t>
            </w:r>
          </w:p>
        </w:tc>
        <w:tc>
          <w:tcPr>
            <w:tcW w:w="2551" w:type="dxa"/>
          </w:tcPr>
          <w:p w14:paraId="1548277A">
            <w:r>
              <w:rPr>
                <w:rFonts w:ascii="宋体" w:hAnsi="宋体" w:eastAsia="宋体"/>
                <w:b w:val="0"/>
                <w:sz w:val="20"/>
              </w:rPr>
              <w:t>转动；=0 停止</w:t>
            </w:r>
          </w:p>
        </w:tc>
      </w:tr>
      <w:tr w14:paraId="6EBAB7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F4F8FC"/>
          </w:tcPr>
          <w:p w14:paraId="348FFA46">
            <w:r>
              <w:rPr>
                <w:rFonts w:ascii="宋体" w:hAnsi="宋体" w:eastAsia="宋体"/>
                <w:b w:val="0"/>
                <w:sz w:val="20"/>
              </w:rPr>
              <w:t>管道</w:t>
            </w:r>
          </w:p>
        </w:tc>
        <w:tc>
          <w:tcPr>
            <w:tcW w:w="1814" w:type="dxa"/>
            <w:shd w:val="clear" w:color="auto" w:fill="F4F8FC"/>
          </w:tcPr>
          <w:p w14:paraId="6087D2A5">
            <w:r>
              <w:rPr>
                <w:rFonts w:ascii="宋体" w:hAnsi="宋体" w:eastAsia="宋体"/>
                <w:b w:val="0"/>
                <w:sz w:val="20"/>
              </w:rPr>
              <w:t>颜色</w:t>
            </w:r>
          </w:p>
        </w:tc>
        <w:tc>
          <w:tcPr>
            <w:tcW w:w="2041" w:type="dxa"/>
            <w:shd w:val="clear" w:color="auto" w:fill="F4F8FC"/>
          </w:tcPr>
          <w:p w14:paraId="4608861C">
            <w:r>
              <w:rPr>
                <w:rFonts w:ascii="宋体" w:hAnsi="宋体" w:eastAsia="宋体"/>
                <w:b w:val="0"/>
                <w:sz w:val="20"/>
              </w:rPr>
              <w:t>1#泵.流量</w:t>
            </w:r>
          </w:p>
        </w:tc>
        <w:tc>
          <w:tcPr>
            <w:tcW w:w="1814" w:type="dxa"/>
            <w:shd w:val="clear" w:color="auto" w:fill="F4F8FC"/>
          </w:tcPr>
          <w:p w14:paraId="6025A342">
            <w:r>
              <w:rPr>
                <w:rFonts w:ascii="宋体" w:hAnsi="宋体" w:eastAsia="宋体"/>
                <w:b w:val="0"/>
                <w:sz w:val="20"/>
              </w:rPr>
              <w:t>&gt;0 / =0</w:t>
            </w:r>
          </w:p>
        </w:tc>
        <w:tc>
          <w:tcPr>
            <w:tcW w:w="2551" w:type="dxa"/>
            <w:shd w:val="clear" w:color="auto" w:fill="F4F8FC"/>
          </w:tcPr>
          <w:p w14:paraId="1168AC64">
            <w:r>
              <w:rPr>
                <w:rFonts w:ascii="宋体" w:hAnsi="宋体" w:eastAsia="宋体"/>
                <w:b w:val="0"/>
                <w:sz w:val="20"/>
              </w:rPr>
              <w:t>流动色 / 静止色</w:t>
            </w:r>
          </w:p>
        </w:tc>
      </w:tr>
      <w:tr w14:paraId="55ABAF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33DB0476">
            <w:r>
              <w:rPr>
                <w:rFonts w:ascii="宋体" w:hAnsi="宋体" w:eastAsia="宋体"/>
                <w:b w:val="0"/>
                <w:sz w:val="20"/>
              </w:rPr>
              <w:t>离线提示</w:t>
            </w:r>
          </w:p>
        </w:tc>
        <w:tc>
          <w:tcPr>
            <w:tcW w:w="1814" w:type="dxa"/>
          </w:tcPr>
          <w:p w14:paraId="2F0CBE81">
            <w:r>
              <w:rPr>
                <w:rFonts w:ascii="宋体" w:hAnsi="宋体" w:eastAsia="宋体"/>
                <w:b w:val="0"/>
                <w:sz w:val="20"/>
              </w:rPr>
              <w:t>显示</w:t>
            </w:r>
          </w:p>
        </w:tc>
        <w:tc>
          <w:tcPr>
            <w:tcW w:w="2041" w:type="dxa"/>
          </w:tcPr>
          <w:p w14:paraId="757C16D0">
            <w:r>
              <w:rPr>
                <w:rFonts w:ascii="宋体" w:hAnsi="宋体" w:eastAsia="宋体"/>
                <w:b w:val="0"/>
                <w:sz w:val="20"/>
              </w:rPr>
              <w:t>1#泵.运行</w:t>
            </w:r>
          </w:p>
        </w:tc>
        <w:tc>
          <w:tcPr>
            <w:tcW w:w="1814" w:type="dxa"/>
          </w:tcPr>
          <w:p w14:paraId="5FDA56D0">
            <w:r>
              <w:rPr>
                <w:rFonts w:ascii="宋体" w:hAnsi="宋体" w:eastAsia="宋体"/>
                <w:b w:val="0"/>
                <w:sz w:val="20"/>
              </w:rPr>
              <w:t>坏值/超时</w:t>
            </w:r>
          </w:p>
        </w:tc>
        <w:tc>
          <w:tcPr>
            <w:tcW w:w="2551" w:type="dxa"/>
          </w:tcPr>
          <w:p w14:paraId="778A43CE">
            <w:r>
              <w:rPr>
                <w:rFonts w:ascii="宋体" w:hAnsi="宋体" w:eastAsia="宋体"/>
                <w:b w:val="0"/>
                <w:sz w:val="20"/>
              </w:rPr>
              <w:t>显示“数据中断”灰条</w:t>
            </w:r>
          </w:p>
        </w:tc>
      </w:tr>
    </w:tbl>
    <w:p w14:paraId="049876E3"/>
    <w:p w14:paraId="7C05CCB1">
      <w:pPr>
        <w:pStyle w:val="4"/>
      </w:pPr>
      <w:bookmarkStart w:id="173" w:name="_Toc15515"/>
      <w:r>
        <w:rPr>
          <w:rFonts w:ascii="微软雅黑" w:hAnsi="微软雅黑" w:eastAsia="微软雅黑"/>
          <w:b/>
          <w:color w:val="2E75B6"/>
          <w:sz w:val="28"/>
        </w:rPr>
        <w:t>27.7 第六步：给按钮配事件与二次确认</w:t>
      </w:r>
      <w:bookmarkEnd w:id="173"/>
    </w:p>
    <w:p w14:paraId="702CC5CF">
      <w:pPr>
        <w:pStyle w:val="14"/>
      </w:pPr>
      <w:r>
        <w:rPr>
          <w:rFonts w:ascii="宋体" w:hAnsi="宋体" w:eastAsia="宋体"/>
          <w:sz w:val="21"/>
        </w:rPr>
        <w:t>选中“启动”按钮，事件选“点击”；</w:t>
      </w:r>
    </w:p>
    <w:p w14:paraId="7F88FF21">
      <w:pPr>
        <w:pStyle w:val="14"/>
      </w:pPr>
      <w:r>
        <w:rPr>
          <w:rFonts w:ascii="宋体" w:hAnsi="宋体" w:eastAsia="宋体"/>
          <w:sz w:val="21"/>
        </w:rPr>
        <w:t>动作选“设置值”，目标 1#泵.启停，方式“设置”，值填 1；</w:t>
      </w:r>
    </w:p>
    <w:p w14:paraId="17AE0D9D">
      <w:pPr>
        <w:pStyle w:val="14"/>
      </w:pPr>
      <w:r>
        <w:rPr>
          <w:rFonts w:ascii="宋体" w:hAnsi="宋体" w:eastAsia="宋体"/>
          <w:sz w:val="21"/>
        </w:rPr>
        <w:t>再加一个动作“运行脚本”，脚本里弹确认框（见第 28.5 节的写法）；</w:t>
      </w:r>
    </w:p>
    <w:p w14:paraId="5F81BC63">
      <w:pPr>
        <w:pStyle w:val="14"/>
      </w:pPr>
      <w:r>
        <w:rPr>
          <w:rFonts w:ascii="宋体" w:hAnsi="宋体" w:eastAsia="宋体"/>
          <w:sz w:val="21"/>
        </w:rPr>
        <w:t>“停止”按钮同样配一遍，值填 0；</w:t>
      </w:r>
    </w:p>
    <w:p w14:paraId="0FCA8EAB">
      <w:pPr>
        <w:pStyle w:val="14"/>
      </w:pPr>
      <w:r>
        <w:rPr>
          <w:rFonts w:ascii="宋体" w:hAnsi="宋体" w:eastAsia="宋体"/>
          <w:sz w:val="21"/>
        </w:rPr>
        <w:t>把两个按钮的授权设为“操作员及以上”，查看器只能看不能点。</w:t>
      </w:r>
    </w:p>
    <w:p w14:paraId="6760A3C0">
      <w:pPr>
        <w:pBdr>
          <w:left w:val="single" w:color="B03000" w:sz="18" w:space="6"/>
        </w:pBdr>
        <w:ind w:left="170"/>
      </w:pPr>
      <w:r>
        <w:rPr>
          <w:rFonts w:ascii="微软雅黑" w:hAnsi="微软雅黑" w:eastAsia="微软雅黑"/>
          <w:b/>
          <w:color w:val="B03000"/>
          <w:sz w:val="20"/>
        </w:rPr>
        <w:t xml:space="preserve">提示  </w:t>
      </w:r>
      <w:r>
        <w:rPr>
          <w:rFonts w:ascii="宋体" w:hAnsi="宋体" w:eastAsia="宋体"/>
          <w:sz w:val="20"/>
        </w:rPr>
        <w:t>不要用“切换值”代替“设置值”做启停：切换依赖当前值，一旦反馈延迟，连点两下就会得到相反结果。</w:t>
      </w:r>
    </w:p>
    <w:p w14:paraId="2E5498E4">
      <w:pPr>
        <w:pStyle w:val="4"/>
      </w:pPr>
      <w:bookmarkStart w:id="174" w:name="_Toc2182"/>
      <w:r>
        <w:rPr>
          <w:rFonts w:ascii="微软雅黑" w:hAnsi="微软雅黑" w:eastAsia="微软雅黑"/>
          <w:b/>
          <w:color w:val="2E75B6"/>
          <w:sz w:val="28"/>
        </w:rPr>
        <w:t>27.8 第七步：自测（照着做，不留隐患）</w:t>
      </w:r>
      <w:bookmarkEnd w:id="174"/>
    </w:p>
    <w:p w14:paraId="4E8D5705">
      <w:pPr>
        <w:pStyle w:val="14"/>
      </w:pPr>
      <w:r>
        <w:rPr>
          <w:rFonts w:ascii="宋体" w:hAnsi="宋体" w:eastAsia="宋体"/>
          <w:sz w:val="21"/>
        </w:rPr>
        <w:t>启动一次、停止一次，观察反馈是否在 3 秒内变化；</w:t>
      </w:r>
    </w:p>
    <w:p w14:paraId="55C8CB55">
      <w:pPr>
        <w:pStyle w:val="14"/>
      </w:pPr>
      <w:r>
        <w:rPr>
          <w:rFonts w:ascii="宋体" w:hAnsi="宋体" w:eastAsia="宋体"/>
          <w:sz w:val="21"/>
        </w:rPr>
        <w:t>把网线拔掉，确认 10 秒内出现“数据中断”，插回后自动恢复；</w:t>
      </w:r>
    </w:p>
    <w:p w14:paraId="75477BA8">
      <w:pPr>
        <w:pStyle w:val="14"/>
      </w:pPr>
      <w:r>
        <w:rPr>
          <w:rFonts w:ascii="宋体" w:hAnsi="宋体" w:eastAsia="宋体"/>
          <w:sz w:val="21"/>
        </w:rPr>
        <w:t>把压力表加压到上限，确认指示灯与数值都正确；</w:t>
      </w:r>
    </w:p>
    <w:p w14:paraId="052CD29B">
      <w:pPr>
        <w:pStyle w:val="14"/>
      </w:pPr>
      <w:r>
        <w:rPr>
          <w:rFonts w:ascii="宋体" w:hAnsi="宋体" w:eastAsia="宋体"/>
          <w:sz w:val="21"/>
        </w:rPr>
        <w:t>切到历史模式，确认能看到昨天同一时刻的曲线；</w:t>
      </w:r>
    </w:p>
    <w:p w14:paraId="2B0EE1EB">
      <w:pPr>
        <w:pStyle w:val="14"/>
      </w:pPr>
      <w:r>
        <w:rPr>
          <w:rFonts w:ascii="宋体" w:hAnsi="宋体" w:eastAsia="宋体"/>
          <w:sz w:val="21"/>
        </w:rPr>
        <w:t>换个账号（查看器）登录，确认按钮不可点。</w:t>
      </w:r>
    </w:p>
    <w:p w14:paraId="10B35814">
      <w:pPr>
        <w:pStyle w:val="3"/>
        <w:spacing w:before="280" w:after="120"/>
      </w:pPr>
      <w:bookmarkStart w:id="175" w:name="_Toc6038"/>
      <w:r>
        <w:rPr>
          <w:rFonts w:ascii="微软雅黑" w:hAnsi="微软雅黑" w:eastAsia="微软雅黑"/>
          <w:b/>
          <w:color w:val="1F4E79"/>
          <w:sz w:val="34"/>
        </w:rPr>
        <w:t>第 28 章  综合实训二：配一条完整的报警链</w:t>
      </w:r>
      <w:bookmarkEnd w:id="175"/>
    </w:p>
    <w:p w14:paraId="365B5ACB">
      <w:pPr>
        <w:ind w:firstLine="0"/>
      </w:pPr>
      <w:r>
        <w:rPr>
          <w:rFonts w:ascii="宋体" w:hAnsi="宋体" w:eastAsia="宋体"/>
          <w:sz w:val="21"/>
        </w:rPr>
        <w:t>报警不是“设个上限就完了”。一条能用的报警链包含五段：限值、延时、动作、确认、留痕。少一段，现场就会骂“这报警没用”。</w:t>
      </w:r>
    </w:p>
    <w:p w14:paraId="2923A699">
      <w:pPr>
        <w:pStyle w:val="4"/>
      </w:pPr>
      <w:bookmarkStart w:id="176" w:name="_Toc18337"/>
      <w:r>
        <w:rPr>
          <w:rFonts w:ascii="微软雅黑" w:hAnsi="微软雅黑" w:eastAsia="微软雅黑"/>
          <w:b/>
          <w:color w:val="2E75B6"/>
          <w:sz w:val="28"/>
        </w:rPr>
        <w:t>28.1 目标</w:t>
      </w:r>
      <w:bookmarkEnd w:id="176"/>
    </w:p>
    <w:p w14:paraId="2EBA94C1">
      <w:pPr>
        <w:ind w:firstLine="0"/>
      </w:pPr>
      <w:r>
        <w:rPr>
          <w:rFonts w:ascii="宋体" w:hAnsi="宋体" w:eastAsia="宋体"/>
          <w:sz w:val="21"/>
        </w:rPr>
        <w:t>以“1#泵出口压力过高”为例：超过 1.20 MPa 持续 3 秒报警，弹窗提示并写入一条记录；操作员确认后状态变为“活动-已确认”；压力回落到 1.10 MPa 以下自动恢复。</w:t>
      </w:r>
    </w:p>
    <w:p w14:paraId="76A14152">
      <w:pPr>
        <w:pStyle w:val="4"/>
      </w:pPr>
      <w:bookmarkStart w:id="177" w:name="_Toc16061"/>
      <w:r>
        <w:rPr>
          <w:rFonts w:ascii="微软雅黑" w:hAnsi="微软雅黑" w:eastAsia="微软雅黑"/>
          <w:b/>
          <w:color w:val="2E75B6"/>
          <w:sz w:val="28"/>
        </w:rPr>
        <w:t>28.2 限值怎么定（不要拍脑袋）</w:t>
      </w:r>
      <w:bookmarkEnd w:id="177"/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58"/>
        <w:gridCol w:w="2032"/>
        <w:gridCol w:w="4997"/>
      </w:tblGrid>
      <w:tr w14:paraId="2ABD62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2E75B6"/>
          </w:tcPr>
          <w:p w14:paraId="7B8FE0C5">
            <w:r>
              <w:rPr>
                <w:rFonts w:ascii="宋体" w:hAnsi="宋体" w:eastAsia="宋体"/>
                <w:b/>
                <w:color w:val="FFFFFF"/>
                <w:sz w:val="20"/>
              </w:rPr>
              <w:t>参数</w:t>
            </w:r>
          </w:p>
        </w:tc>
        <w:tc>
          <w:tcPr>
            <w:tcW w:w="2041" w:type="dxa"/>
            <w:shd w:val="clear" w:color="auto" w:fill="2E75B6"/>
          </w:tcPr>
          <w:p w14:paraId="026A65C8">
            <w:r>
              <w:rPr>
                <w:rFonts w:ascii="宋体" w:hAnsi="宋体" w:eastAsia="宋体"/>
                <w:b/>
                <w:color w:val="FFFFFF"/>
                <w:sz w:val="20"/>
              </w:rPr>
              <w:t>取值</w:t>
            </w:r>
          </w:p>
        </w:tc>
        <w:tc>
          <w:tcPr>
            <w:tcW w:w="5046" w:type="dxa"/>
            <w:shd w:val="clear" w:color="auto" w:fill="2E75B6"/>
          </w:tcPr>
          <w:p w14:paraId="53511783">
            <w:r>
              <w:rPr>
                <w:rFonts w:ascii="宋体" w:hAnsi="宋体" w:eastAsia="宋体"/>
                <w:b/>
                <w:color w:val="FFFFFF"/>
                <w:sz w:val="20"/>
              </w:rPr>
              <w:t>依据</w:t>
            </w:r>
          </w:p>
        </w:tc>
      </w:tr>
      <w:tr w14:paraId="1D3197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107E3F4F">
            <w:r>
              <w:rPr>
                <w:rFonts w:ascii="宋体" w:hAnsi="宋体" w:eastAsia="宋体"/>
                <w:b w:val="0"/>
                <w:sz w:val="20"/>
              </w:rPr>
              <w:t>量程</w:t>
            </w:r>
          </w:p>
        </w:tc>
        <w:tc>
          <w:tcPr>
            <w:tcW w:w="2041" w:type="dxa"/>
          </w:tcPr>
          <w:p w14:paraId="188A231A">
            <w:r>
              <w:rPr>
                <w:rFonts w:ascii="宋体" w:hAnsi="宋体" w:eastAsia="宋体"/>
                <w:b w:val="0"/>
                <w:sz w:val="20"/>
              </w:rPr>
              <w:t>0–1.60 MPa</w:t>
            </w:r>
          </w:p>
        </w:tc>
        <w:tc>
          <w:tcPr>
            <w:tcW w:w="5046" w:type="dxa"/>
          </w:tcPr>
          <w:p w14:paraId="57EF4DA7">
            <w:r>
              <w:rPr>
                <w:rFonts w:ascii="宋体" w:hAnsi="宋体" w:eastAsia="宋体"/>
                <w:b w:val="0"/>
                <w:sz w:val="20"/>
              </w:rPr>
              <w:t>变送器铭牌</w:t>
            </w:r>
          </w:p>
        </w:tc>
      </w:tr>
      <w:tr w14:paraId="32F9D4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4F8FC"/>
          </w:tcPr>
          <w:p w14:paraId="5A355AD1">
            <w:r>
              <w:rPr>
                <w:rFonts w:ascii="宋体" w:hAnsi="宋体" w:eastAsia="宋体"/>
                <w:b w:val="0"/>
                <w:sz w:val="20"/>
              </w:rPr>
              <w:t>正常区间</w:t>
            </w:r>
          </w:p>
        </w:tc>
        <w:tc>
          <w:tcPr>
            <w:tcW w:w="2041" w:type="dxa"/>
            <w:shd w:val="clear" w:color="auto" w:fill="F4F8FC"/>
          </w:tcPr>
          <w:p w14:paraId="1D885273">
            <w:r>
              <w:rPr>
                <w:rFonts w:ascii="宋体" w:hAnsi="宋体" w:eastAsia="宋体"/>
                <w:b w:val="0"/>
                <w:sz w:val="20"/>
              </w:rPr>
              <w:t>0.60–1.00 MPa</w:t>
            </w:r>
          </w:p>
        </w:tc>
        <w:tc>
          <w:tcPr>
            <w:tcW w:w="5046" w:type="dxa"/>
            <w:shd w:val="clear" w:color="auto" w:fill="F4F8FC"/>
          </w:tcPr>
          <w:p w14:paraId="035D0676">
            <w:r>
              <w:rPr>
                <w:rFonts w:ascii="宋体" w:hAnsi="宋体" w:eastAsia="宋体"/>
                <w:b w:val="0"/>
                <w:sz w:val="20"/>
              </w:rPr>
              <w:t>工艺规程</w:t>
            </w:r>
          </w:p>
        </w:tc>
      </w:tr>
      <w:tr w14:paraId="1F883A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388CE88A">
            <w:r>
              <w:rPr>
                <w:rFonts w:ascii="宋体" w:hAnsi="宋体" w:eastAsia="宋体"/>
                <w:b w:val="0"/>
                <w:sz w:val="20"/>
              </w:rPr>
              <w:t>高限（high）</w:t>
            </w:r>
          </w:p>
        </w:tc>
        <w:tc>
          <w:tcPr>
            <w:tcW w:w="2041" w:type="dxa"/>
          </w:tcPr>
          <w:p w14:paraId="447835F5">
            <w:r>
              <w:rPr>
                <w:rFonts w:ascii="宋体" w:hAnsi="宋体" w:eastAsia="宋体"/>
                <w:b w:val="0"/>
                <w:sz w:val="20"/>
              </w:rPr>
              <w:t>1.20 MPa</w:t>
            </w:r>
          </w:p>
        </w:tc>
        <w:tc>
          <w:tcPr>
            <w:tcW w:w="5046" w:type="dxa"/>
          </w:tcPr>
          <w:p w14:paraId="54A15FE6">
            <w:r>
              <w:rPr>
                <w:rFonts w:ascii="宋体" w:hAnsi="宋体" w:eastAsia="宋体"/>
                <w:b w:val="0"/>
                <w:sz w:val="20"/>
              </w:rPr>
              <w:t>正常上限 + 20% 余量</w:t>
            </w:r>
          </w:p>
        </w:tc>
      </w:tr>
      <w:tr w14:paraId="02D7E9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4F8FC"/>
          </w:tcPr>
          <w:p w14:paraId="01ADF7CA">
            <w:r>
              <w:rPr>
                <w:rFonts w:ascii="宋体" w:hAnsi="宋体" w:eastAsia="宋体"/>
                <w:b w:val="0"/>
                <w:sz w:val="20"/>
              </w:rPr>
              <w:t>高高限（highhigh）</w:t>
            </w:r>
          </w:p>
        </w:tc>
        <w:tc>
          <w:tcPr>
            <w:tcW w:w="2041" w:type="dxa"/>
            <w:shd w:val="clear" w:color="auto" w:fill="F4F8FC"/>
          </w:tcPr>
          <w:p w14:paraId="74ABB65F">
            <w:r>
              <w:rPr>
                <w:rFonts w:ascii="宋体" w:hAnsi="宋体" w:eastAsia="宋体"/>
                <w:b w:val="0"/>
                <w:sz w:val="20"/>
              </w:rPr>
              <w:t>1.40 MPa</w:t>
            </w:r>
          </w:p>
        </w:tc>
        <w:tc>
          <w:tcPr>
            <w:tcW w:w="5046" w:type="dxa"/>
            <w:shd w:val="clear" w:color="auto" w:fill="F4F8FC"/>
          </w:tcPr>
          <w:p w14:paraId="1D111879">
            <w:r>
              <w:rPr>
                <w:rFonts w:ascii="宋体" w:hAnsi="宋体" w:eastAsia="宋体"/>
                <w:b w:val="0"/>
                <w:sz w:val="20"/>
              </w:rPr>
              <w:t>接近安全阀动作值</w:t>
            </w:r>
          </w:p>
        </w:tc>
      </w:tr>
      <w:tr w14:paraId="209DCC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0663C56B">
            <w:r>
              <w:rPr>
                <w:rFonts w:ascii="宋体" w:hAnsi="宋体" w:eastAsia="宋体"/>
                <w:b w:val="0"/>
                <w:sz w:val="20"/>
              </w:rPr>
              <w:t>低限（low）</w:t>
            </w:r>
          </w:p>
        </w:tc>
        <w:tc>
          <w:tcPr>
            <w:tcW w:w="2041" w:type="dxa"/>
          </w:tcPr>
          <w:p w14:paraId="3312DC5C">
            <w:r>
              <w:rPr>
                <w:rFonts w:ascii="宋体" w:hAnsi="宋体" w:eastAsia="宋体"/>
                <w:b w:val="0"/>
                <w:sz w:val="20"/>
              </w:rPr>
              <w:t>0.50 MPa</w:t>
            </w:r>
          </w:p>
        </w:tc>
        <w:tc>
          <w:tcPr>
            <w:tcW w:w="5046" w:type="dxa"/>
          </w:tcPr>
          <w:p w14:paraId="3F77CDD5">
            <w:r>
              <w:rPr>
                <w:rFonts w:ascii="宋体" w:hAnsi="宋体" w:eastAsia="宋体"/>
                <w:b w:val="0"/>
                <w:sz w:val="20"/>
              </w:rPr>
              <w:t>低于此值泵可能汽蚀</w:t>
            </w:r>
          </w:p>
        </w:tc>
      </w:tr>
      <w:tr w14:paraId="0DB196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4F8FC"/>
          </w:tcPr>
          <w:p w14:paraId="5F18461A">
            <w:r>
              <w:rPr>
                <w:rFonts w:ascii="宋体" w:hAnsi="宋体" w:eastAsia="宋体"/>
                <w:b w:val="0"/>
                <w:sz w:val="20"/>
              </w:rPr>
              <w:t>时间延迟</w:t>
            </w:r>
          </w:p>
        </w:tc>
        <w:tc>
          <w:tcPr>
            <w:tcW w:w="2041" w:type="dxa"/>
            <w:shd w:val="clear" w:color="auto" w:fill="F4F8FC"/>
          </w:tcPr>
          <w:p w14:paraId="77646B76">
            <w:r>
              <w:rPr>
                <w:rFonts w:ascii="宋体" w:hAnsi="宋体" w:eastAsia="宋体"/>
                <w:b w:val="0"/>
                <w:sz w:val="20"/>
              </w:rPr>
              <w:t>3 秒</w:t>
            </w:r>
          </w:p>
        </w:tc>
        <w:tc>
          <w:tcPr>
            <w:tcW w:w="5046" w:type="dxa"/>
            <w:shd w:val="clear" w:color="auto" w:fill="F4F8FC"/>
          </w:tcPr>
          <w:p w14:paraId="72C9E916">
            <w:r>
              <w:rPr>
                <w:rFonts w:ascii="宋体" w:hAnsi="宋体" w:eastAsia="宋体"/>
                <w:b w:val="0"/>
                <w:sz w:val="20"/>
              </w:rPr>
              <w:t>躲开启动瞬间的冲击</w:t>
            </w:r>
          </w:p>
        </w:tc>
      </w:tr>
      <w:tr w14:paraId="5AFD6C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11F94A35">
            <w:r>
              <w:rPr>
                <w:rFonts w:ascii="宋体" w:hAnsi="宋体" w:eastAsia="宋体"/>
                <w:b w:val="0"/>
                <w:sz w:val="20"/>
              </w:rPr>
              <w:t>检查间隔</w:t>
            </w:r>
          </w:p>
        </w:tc>
        <w:tc>
          <w:tcPr>
            <w:tcW w:w="2041" w:type="dxa"/>
          </w:tcPr>
          <w:p w14:paraId="57DA90BD">
            <w:r>
              <w:rPr>
                <w:rFonts w:ascii="宋体" w:hAnsi="宋体" w:eastAsia="宋体"/>
                <w:b w:val="0"/>
                <w:sz w:val="20"/>
              </w:rPr>
              <w:t>1 秒</w:t>
            </w:r>
          </w:p>
        </w:tc>
        <w:tc>
          <w:tcPr>
            <w:tcW w:w="5046" w:type="dxa"/>
          </w:tcPr>
          <w:p w14:paraId="75270835">
            <w:r>
              <w:rPr>
                <w:rFonts w:ascii="宋体" w:hAnsi="宋体" w:eastAsia="宋体"/>
                <w:b w:val="0"/>
                <w:sz w:val="20"/>
              </w:rPr>
              <w:t>与轮询周期一致，不必更密</w:t>
            </w:r>
          </w:p>
        </w:tc>
      </w:tr>
    </w:tbl>
    <w:p w14:paraId="79A12497"/>
    <w:p w14:paraId="7745CCD6">
      <w:pPr>
        <w:pBdr>
          <w:left w:val="single" w:color="B03000" w:sz="18" w:space="6"/>
        </w:pBdr>
        <w:ind w:left="170"/>
      </w:pPr>
      <w:r>
        <w:rPr>
          <w:rFonts w:ascii="微软雅黑" w:hAnsi="微软雅黑" w:eastAsia="微软雅黑"/>
          <w:b/>
          <w:color w:val="B03000"/>
          <w:sz w:val="20"/>
        </w:rPr>
        <w:t xml:space="preserve">提示  </w:t>
      </w:r>
      <w:r>
        <w:rPr>
          <w:rFonts w:ascii="宋体" w:hAnsi="宋体" w:eastAsia="宋体"/>
          <w:sz w:val="20"/>
        </w:rPr>
        <w:t>死区（回差）不能省：只设 1.20 触发、不设回落值，压力在 1.20 上下抖动时会疯狂刷报警。回落值取 1.10 这类有明显间隔的数。</w:t>
      </w:r>
    </w:p>
    <w:p w14:paraId="78CC8812">
      <w:pPr>
        <w:pStyle w:val="4"/>
      </w:pPr>
      <w:bookmarkStart w:id="178" w:name="_Toc9949"/>
      <w:r>
        <w:rPr>
          <w:rFonts w:ascii="微软雅黑" w:hAnsi="微软雅黑" w:eastAsia="微软雅黑"/>
          <w:b/>
          <w:color w:val="2E75B6"/>
          <w:sz w:val="28"/>
        </w:rPr>
        <w:t>28.3 四档限值各管什么</w:t>
      </w:r>
      <w:bookmarkEnd w:id="178"/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82"/>
        <w:gridCol w:w="3710"/>
        <w:gridCol w:w="1800"/>
        <w:gridCol w:w="1295"/>
      </w:tblGrid>
      <w:tr w14:paraId="779B03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94" w:type="dxa"/>
            <w:shd w:val="clear" w:color="auto" w:fill="2E75B6"/>
          </w:tcPr>
          <w:p w14:paraId="63482761">
            <w:r>
              <w:rPr>
                <w:rFonts w:ascii="宋体" w:hAnsi="宋体" w:eastAsia="宋体"/>
                <w:b/>
                <w:color w:val="FFFFFF"/>
                <w:sz w:val="20"/>
              </w:rPr>
              <w:t>档位</w:t>
            </w:r>
          </w:p>
        </w:tc>
        <w:tc>
          <w:tcPr>
            <w:tcW w:w="3742" w:type="dxa"/>
            <w:shd w:val="clear" w:color="auto" w:fill="2E75B6"/>
          </w:tcPr>
          <w:p w14:paraId="13FEC3DE">
            <w:r>
              <w:rPr>
                <w:rFonts w:ascii="宋体" w:hAnsi="宋体" w:eastAsia="宋体"/>
                <w:b/>
                <w:color w:val="FFFFFF"/>
                <w:sz w:val="20"/>
              </w:rPr>
              <w:t>典型用途</w:t>
            </w:r>
          </w:p>
        </w:tc>
        <w:tc>
          <w:tcPr>
            <w:tcW w:w="1814" w:type="dxa"/>
            <w:shd w:val="clear" w:color="auto" w:fill="2E75B6"/>
          </w:tcPr>
          <w:p w14:paraId="65669FF6">
            <w:r>
              <w:rPr>
                <w:rFonts w:ascii="宋体" w:hAnsi="宋体" w:eastAsia="宋体"/>
                <w:b/>
                <w:color w:val="FFFFFF"/>
                <w:sz w:val="20"/>
              </w:rPr>
              <w:t>是否必须确认</w:t>
            </w:r>
          </w:p>
        </w:tc>
        <w:tc>
          <w:tcPr>
            <w:tcW w:w="1304" w:type="dxa"/>
            <w:shd w:val="clear" w:color="auto" w:fill="2E75B6"/>
          </w:tcPr>
          <w:p w14:paraId="752B141C">
            <w:r>
              <w:rPr>
                <w:rFonts w:ascii="宋体" w:hAnsi="宋体" w:eastAsia="宋体"/>
                <w:b/>
                <w:color w:val="FFFFFF"/>
                <w:sz w:val="20"/>
              </w:rPr>
              <w:t>建议颜色</w:t>
            </w:r>
          </w:p>
        </w:tc>
      </w:tr>
      <w:tr w14:paraId="13228F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94" w:type="dxa"/>
          </w:tcPr>
          <w:p w14:paraId="279A2CAC">
            <w:r>
              <w:rPr>
                <w:rFonts w:ascii="宋体" w:hAnsi="宋体" w:eastAsia="宋体"/>
                <w:b w:val="0"/>
                <w:sz w:val="20"/>
              </w:rPr>
              <w:t>高 高（highhigh）</w:t>
            </w:r>
          </w:p>
        </w:tc>
        <w:tc>
          <w:tcPr>
            <w:tcW w:w="3742" w:type="dxa"/>
          </w:tcPr>
          <w:p w14:paraId="477EFBD9">
            <w:r>
              <w:rPr>
                <w:rFonts w:ascii="宋体" w:hAnsi="宋体" w:eastAsia="宋体"/>
                <w:b w:val="0"/>
                <w:sz w:val="20"/>
              </w:rPr>
              <w:t>安全红线，必须立即处理</w:t>
            </w:r>
          </w:p>
        </w:tc>
        <w:tc>
          <w:tcPr>
            <w:tcW w:w="1814" w:type="dxa"/>
          </w:tcPr>
          <w:p w14:paraId="13A5018A">
            <w:r>
              <w:rPr>
                <w:rFonts w:ascii="宋体" w:hAnsi="宋体" w:eastAsia="宋体"/>
                <w:b w:val="0"/>
                <w:sz w:val="20"/>
              </w:rPr>
              <w:t>必须</w:t>
            </w:r>
          </w:p>
        </w:tc>
        <w:tc>
          <w:tcPr>
            <w:tcW w:w="1304" w:type="dxa"/>
          </w:tcPr>
          <w:p w14:paraId="11B20405">
            <w:r>
              <w:rPr>
                <w:rFonts w:ascii="宋体" w:hAnsi="宋体" w:eastAsia="宋体"/>
                <w:b w:val="0"/>
                <w:sz w:val="20"/>
              </w:rPr>
              <w:t>红</w:t>
            </w:r>
          </w:p>
        </w:tc>
      </w:tr>
      <w:tr w14:paraId="1BC4E2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94" w:type="dxa"/>
            <w:shd w:val="clear" w:color="auto" w:fill="F4F8FC"/>
          </w:tcPr>
          <w:p w14:paraId="09FDB33C">
            <w:r>
              <w:rPr>
                <w:rFonts w:ascii="宋体" w:hAnsi="宋体" w:eastAsia="宋体"/>
                <w:b w:val="0"/>
                <w:sz w:val="20"/>
              </w:rPr>
              <w:t>高（high）</w:t>
            </w:r>
          </w:p>
        </w:tc>
        <w:tc>
          <w:tcPr>
            <w:tcW w:w="3742" w:type="dxa"/>
            <w:shd w:val="clear" w:color="auto" w:fill="F4F8FC"/>
          </w:tcPr>
          <w:p w14:paraId="129164B3">
            <w:r>
              <w:rPr>
                <w:rFonts w:ascii="宋体" w:hAnsi="宋体" w:eastAsia="宋体"/>
                <w:b w:val="0"/>
                <w:sz w:val="20"/>
              </w:rPr>
              <w:t>工艺越限，需要调整</w:t>
            </w:r>
          </w:p>
        </w:tc>
        <w:tc>
          <w:tcPr>
            <w:tcW w:w="1814" w:type="dxa"/>
            <w:shd w:val="clear" w:color="auto" w:fill="F4F8FC"/>
          </w:tcPr>
          <w:p w14:paraId="0CDAB62E">
            <w:r>
              <w:rPr>
                <w:rFonts w:ascii="宋体" w:hAnsi="宋体" w:eastAsia="宋体"/>
                <w:b w:val="0"/>
                <w:sz w:val="20"/>
              </w:rPr>
              <w:t>必须</w:t>
            </w:r>
          </w:p>
        </w:tc>
        <w:tc>
          <w:tcPr>
            <w:tcW w:w="1304" w:type="dxa"/>
            <w:shd w:val="clear" w:color="auto" w:fill="F4F8FC"/>
          </w:tcPr>
          <w:p w14:paraId="52E79B06">
            <w:r>
              <w:rPr>
                <w:rFonts w:ascii="宋体" w:hAnsi="宋体" w:eastAsia="宋体"/>
                <w:b w:val="0"/>
                <w:sz w:val="20"/>
              </w:rPr>
              <w:t>橙</w:t>
            </w:r>
          </w:p>
        </w:tc>
      </w:tr>
      <w:tr w14:paraId="3B0600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94" w:type="dxa"/>
          </w:tcPr>
          <w:p w14:paraId="6977F23E">
            <w:r>
              <w:rPr>
                <w:rFonts w:ascii="宋体" w:hAnsi="宋体" w:eastAsia="宋体"/>
                <w:b w:val="0"/>
                <w:sz w:val="20"/>
              </w:rPr>
              <w:t>低（low）</w:t>
            </w:r>
          </w:p>
        </w:tc>
        <w:tc>
          <w:tcPr>
            <w:tcW w:w="3742" w:type="dxa"/>
          </w:tcPr>
          <w:p w14:paraId="60169901">
            <w:r>
              <w:rPr>
                <w:rFonts w:ascii="宋体" w:hAnsi="宋体" w:eastAsia="宋体"/>
                <w:b w:val="0"/>
                <w:sz w:val="20"/>
              </w:rPr>
              <w:t>低于工艺下限</w:t>
            </w:r>
          </w:p>
        </w:tc>
        <w:tc>
          <w:tcPr>
            <w:tcW w:w="1814" w:type="dxa"/>
          </w:tcPr>
          <w:p w14:paraId="558D66DD">
            <w:r>
              <w:rPr>
                <w:rFonts w:ascii="宋体" w:hAnsi="宋体" w:eastAsia="宋体"/>
                <w:b w:val="0"/>
                <w:sz w:val="20"/>
              </w:rPr>
              <w:t>必须</w:t>
            </w:r>
          </w:p>
        </w:tc>
        <w:tc>
          <w:tcPr>
            <w:tcW w:w="1304" w:type="dxa"/>
          </w:tcPr>
          <w:p w14:paraId="243F48AB">
            <w:r>
              <w:rPr>
                <w:rFonts w:ascii="宋体" w:hAnsi="宋体" w:eastAsia="宋体"/>
                <w:b w:val="0"/>
                <w:sz w:val="20"/>
              </w:rPr>
              <w:t>黄</w:t>
            </w:r>
          </w:p>
        </w:tc>
      </w:tr>
      <w:tr w14:paraId="5B0A05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94" w:type="dxa"/>
            <w:shd w:val="clear" w:color="auto" w:fill="F4F8FC"/>
          </w:tcPr>
          <w:p w14:paraId="51C6D76D">
            <w:r>
              <w:rPr>
                <w:rFonts w:ascii="宋体" w:hAnsi="宋体" w:eastAsia="宋体"/>
                <w:b w:val="0"/>
                <w:sz w:val="20"/>
              </w:rPr>
              <w:t>信息（info）</w:t>
            </w:r>
          </w:p>
        </w:tc>
        <w:tc>
          <w:tcPr>
            <w:tcW w:w="3742" w:type="dxa"/>
            <w:shd w:val="clear" w:color="auto" w:fill="F4F8FC"/>
          </w:tcPr>
          <w:p w14:paraId="7838EE45">
            <w:r>
              <w:rPr>
                <w:rFonts w:ascii="宋体" w:hAnsi="宋体" w:eastAsia="宋体"/>
                <w:b w:val="0"/>
                <w:sz w:val="20"/>
              </w:rPr>
              <w:t>提示性事件，不要求动作</w:t>
            </w:r>
          </w:p>
        </w:tc>
        <w:tc>
          <w:tcPr>
            <w:tcW w:w="1814" w:type="dxa"/>
            <w:shd w:val="clear" w:color="auto" w:fill="F4F8FC"/>
          </w:tcPr>
          <w:p w14:paraId="19A9E62D">
            <w:r>
              <w:rPr>
                <w:rFonts w:ascii="宋体" w:hAnsi="宋体" w:eastAsia="宋体"/>
                <w:b w:val="0"/>
                <w:sz w:val="20"/>
              </w:rPr>
              <w:t>可不确认</w:t>
            </w:r>
          </w:p>
        </w:tc>
        <w:tc>
          <w:tcPr>
            <w:tcW w:w="1304" w:type="dxa"/>
            <w:shd w:val="clear" w:color="auto" w:fill="F4F8FC"/>
          </w:tcPr>
          <w:p w14:paraId="13D3E224">
            <w:r>
              <w:rPr>
                <w:rFonts w:ascii="宋体" w:hAnsi="宋体" w:eastAsia="宋体"/>
                <w:b w:val="0"/>
                <w:sz w:val="20"/>
              </w:rPr>
              <w:t>蓝</w:t>
            </w:r>
          </w:p>
        </w:tc>
      </w:tr>
    </w:tbl>
    <w:p w14:paraId="7031EF14"/>
    <w:p w14:paraId="70FBF809">
      <w:pPr>
        <w:pStyle w:val="4"/>
      </w:pPr>
      <w:bookmarkStart w:id="179" w:name="_Toc7317"/>
      <w:r>
        <w:rPr>
          <w:rFonts w:ascii="微软雅黑" w:hAnsi="微软雅黑" w:eastAsia="微软雅黑"/>
          <w:b/>
          <w:color w:val="2E75B6"/>
          <w:sz w:val="28"/>
        </w:rPr>
        <w:t>28.4 动作：报警发生时要发生什么</w:t>
      </w:r>
      <w:bookmarkEnd w:id="179"/>
    </w:p>
    <w:p w14:paraId="7BF3A546">
      <w:pPr>
        <w:pStyle w:val="16"/>
      </w:pPr>
      <w:r>
        <w:rPr>
          <w:rFonts w:ascii="宋体" w:hAnsi="宋体" w:eastAsia="宋体"/>
          <w:sz w:val="21"/>
        </w:rPr>
        <w:t>显示弹幕/消息：让值班员立刻看到，不要只写进列表；</w:t>
      </w:r>
    </w:p>
    <w:p w14:paraId="398551ED">
      <w:pPr>
        <w:pStyle w:val="16"/>
      </w:pPr>
      <w:r>
        <w:rPr>
          <w:rFonts w:ascii="宋体" w:hAnsi="宋体" w:eastAsia="宋体"/>
          <w:sz w:val="21"/>
        </w:rPr>
        <w:t>设置值：例如触发联锁，把“1#泵.启停”写 0（危险动作，必须二次确认并留痕）；</w:t>
      </w:r>
    </w:p>
    <w:p w14:paraId="7FEE40A3">
      <w:pPr>
        <w:pStyle w:val="16"/>
      </w:pPr>
      <w:r>
        <w:rPr>
          <w:rFonts w:ascii="宋体" w:hAnsi="宋体" w:eastAsia="宋体"/>
          <w:sz w:val="21"/>
        </w:rPr>
        <w:t>设置视图：自动跳到泵站画面，减少找人时间；</w:t>
      </w:r>
    </w:p>
    <w:p w14:paraId="5A8FBE10">
      <w:pPr>
        <w:pStyle w:val="16"/>
      </w:pPr>
      <w:r>
        <w:rPr>
          <w:rFonts w:ascii="宋体" w:hAnsi="宋体" w:eastAsia="宋体"/>
          <w:sz w:val="21"/>
        </w:rPr>
        <w:t>运行脚本：发消息、写外部系统，脚本里必须 try/catch，脚本失败不能影响报警本身。</w:t>
      </w:r>
    </w:p>
    <w:p w14:paraId="6FE07705">
      <w:pPr>
        <w:pStyle w:val="4"/>
      </w:pPr>
      <w:bookmarkStart w:id="180" w:name="_Toc27842"/>
      <w:r>
        <w:rPr>
          <w:rFonts w:ascii="微软雅黑" w:hAnsi="微软雅黑" w:eastAsia="微软雅黑"/>
          <w:b/>
          <w:color w:val="2E75B6"/>
          <w:sz w:val="28"/>
        </w:rPr>
        <w:t>28.5 确认流程（含脚本弹窗写法）</w:t>
      </w:r>
      <w:bookmarkEnd w:id="180"/>
    </w:p>
    <w:p w14:paraId="526D9AC6">
      <w:pPr>
        <w:ind w:firstLine="0"/>
      </w:pPr>
      <w:r>
        <w:rPr>
          <w:rFonts w:ascii="宋体" w:hAnsi="宋体" w:eastAsia="宋体"/>
          <w:sz w:val="21"/>
        </w:rPr>
        <w:t>报警确认是“人对这条报警负责”的动作，所以要有两件东西：谁确认的、什么时候确认的。界面上的“ACK 所有警报”只适合收尾清理，关键报警必须逐条确认。</w:t>
      </w:r>
    </w:p>
    <w:p w14:paraId="3F9B4870">
      <w:pPr>
        <w:ind w:firstLine="0"/>
      </w:pPr>
      <w:r>
        <w:rPr>
          <w:rFonts w:ascii="宋体" w:hAnsi="宋体" w:eastAsia="宋体"/>
          <w:sz w:val="21"/>
        </w:rPr>
        <w:t>如果要在按钮里加二次确认，可以在“运行脚本”动作里写：</w:t>
      </w:r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14"/>
        <w:gridCol w:w="5181"/>
        <w:gridCol w:w="3092"/>
      </w:tblGrid>
      <w:tr w14:paraId="373F9F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0" w:type="dxa"/>
            <w:shd w:val="clear" w:color="auto" w:fill="2E75B6"/>
          </w:tcPr>
          <w:p w14:paraId="79E4CAB0">
            <w:r>
              <w:rPr>
                <w:rFonts w:ascii="宋体" w:hAnsi="宋体" w:eastAsia="宋体"/>
                <w:b/>
                <w:color w:val="FFFFFF"/>
                <w:sz w:val="20"/>
              </w:rPr>
              <w:t>步骤</w:t>
            </w:r>
          </w:p>
        </w:tc>
        <w:tc>
          <w:tcPr>
            <w:tcW w:w="5216" w:type="dxa"/>
            <w:shd w:val="clear" w:color="auto" w:fill="2E75B6"/>
          </w:tcPr>
          <w:p w14:paraId="3258537E">
            <w:r>
              <w:rPr>
                <w:rFonts w:ascii="宋体" w:hAnsi="宋体" w:eastAsia="宋体"/>
                <w:b/>
                <w:color w:val="FFFFFF"/>
                <w:sz w:val="20"/>
              </w:rPr>
              <w:t>脚本片段</w:t>
            </w:r>
          </w:p>
        </w:tc>
        <w:tc>
          <w:tcPr>
            <w:tcW w:w="3118" w:type="dxa"/>
            <w:shd w:val="clear" w:color="auto" w:fill="2E75B6"/>
          </w:tcPr>
          <w:p w14:paraId="18A2D041">
            <w:r>
              <w:rPr>
                <w:rFonts w:ascii="宋体" w:hAnsi="宋体" w:eastAsia="宋体"/>
                <w:b/>
                <w:color w:val="FFFFFF"/>
                <w:sz w:val="20"/>
              </w:rPr>
              <w:t>说明</w:t>
            </w:r>
          </w:p>
        </w:tc>
      </w:tr>
      <w:tr w14:paraId="456653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0" w:type="dxa"/>
          </w:tcPr>
          <w:p w14:paraId="729B4C61">
            <w:r>
              <w:rPr>
                <w:rFonts w:ascii="宋体" w:hAnsi="宋体" w:eastAsia="宋体"/>
                <w:b w:val="0"/>
                <w:sz w:val="20"/>
              </w:rPr>
              <w:t>1</w:t>
            </w:r>
          </w:p>
        </w:tc>
        <w:tc>
          <w:tcPr>
            <w:tcW w:w="5216" w:type="dxa"/>
          </w:tcPr>
          <w:p w14:paraId="0572BC7E">
            <w:r>
              <w:rPr>
                <w:rFonts w:ascii="宋体" w:hAnsi="宋体" w:eastAsia="宋体"/>
                <w:b w:val="0"/>
                <w:sz w:val="20"/>
              </w:rPr>
              <w:t>var v = $getTag("1#泵.启停");</w:t>
            </w:r>
          </w:p>
        </w:tc>
        <w:tc>
          <w:tcPr>
            <w:tcW w:w="3118" w:type="dxa"/>
          </w:tcPr>
          <w:p w14:paraId="2050B6F4">
            <w:r>
              <w:rPr>
                <w:rFonts w:ascii="宋体" w:hAnsi="宋体" w:eastAsia="宋体"/>
                <w:b w:val="0"/>
                <w:sz w:val="20"/>
              </w:rPr>
              <w:t>先读当前值，避免盲写</w:t>
            </w:r>
          </w:p>
        </w:tc>
      </w:tr>
      <w:tr w14:paraId="66D36B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0" w:type="dxa"/>
            <w:shd w:val="clear" w:color="auto" w:fill="F4F8FC"/>
          </w:tcPr>
          <w:p w14:paraId="343BB265">
            <w:r>
              <w:rPr>
                <w:rFonts w:ascii="宋体" w:hAnsi="宋体" w:eastAsia="宋体"/>
                <w:b w:val="0"/>
                <w:sz w:val="20"/>
              </w:rPr>
              <w:t>2</w:t>
            </w:r>
          </w:p>
        </w:tc>
        <w:tc>
          <w:tcPr>
            <w:tcW w:w="5216" w:type="dxa"/>
            <w:shd w:val="clear" w:color="auto" w:fill="F4F8FC"/>
          </w:tcPr>
          <w:p w14:paraId="01B70291">
            <w:r>
              <w:rPr>
                <w:rFonts w:ascii="宋体" w:hAnsi="宋体" w:eastAsia="宋体"/>
                <w:b w:val="0"/>
                <w:sz w:val="20"/>
              </w:rPr>
              <w:t>if (v == 1) { /* 已运行，直接返回 */ }</w:t>
            </w:r>
          </w:p>
        </w:tc>
        <w:tc>
          <w:tcPr>
            <w:tcW w:w="3118" w:type="dxa"/>
            <w:shd w:val="clear" w:color="auto" w:fill="F4F8FC"/>
          </w:tcPr>
          <w:p w14:paraId="437EF168">
            <w:r>
              <w:rPr>
                <w:rFonts w:ascii="宋体" w:hAnsi="宋体" w:eastAsia="宋体"/>
                <w:b w:val="0"/>
                <w:sz w:val="20"/>
              </w:rPr>
              <w:t>状态判断，防重复操作</w:t>
            </w:r>
          </w:p>
        </w:tc>
      </w:tr>
      <w:tr w14:paraId="3E9F06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0" w:type="dxa"/>
          </w:tcPr>
          <w:p w14:paraId="22B24AF5">
            <w:r>
              <w:rPr>
                <w:rFonts w:ascii="宋体" w:hAnsi="宋体" w:eastAsia="宋体"/>
                <w:b w:val="0"/>
                <w:sz w:val="20"/>
              </w:rPr>
              <w:t>3</w:t>
            </w:r>
          </w:p>
        </w:tc>
        <w:tc>
          <w:tcPr>
            <w:tcW w:w="5216" w:type="dxa"/>
          </w:tcPr>
          <w:p w14:paraId="59136D80">
            <w:r>
              <w:rPr>
                <w:rFonts w:ascii="宋体" w:hAnsi="宋体" w:eastAsia="宋体"/>
                <w:b w:val="0"/>
                <w:sz w:val="20"/>
              </w:rPr>
              <w:t>$setTag("1#泵.启停", 0);</w:t>
            </w:r>
          </w:p>
        </w:tc>
        <w:tc>
          <w:tcPr>
            <w:tcW w:w="3118" w:type="dxa"/>
          </w:tcPr>
          <w:p w14:paraId="7CA01D87">
            <w:r>
              <w:rPr>
                <w:rFonts w:ascii="宋体" w:hAnsi="宋体" w:eastAsia="宋体"/>
                <w:b w:val="0"/>
                <w:sz w:val="20"/>
              </w:rPr>
              <w:t>写值</w:t>
            </w:r>
          </w:p>
        </w:tc>
      </w:tr>
      <w:tr w14:paraId="459E38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0" w:type="dxa"/>
            <w:shd w:val="clear" w:color="auto" w:fill="F4F8FC"/>
          </w:tcPr>
          <w:p w14:paraId="440FE7A8">
            <w:r>
              <w:rPr>
                <w:rFonts w:ascii="宋体" w:hAnsi="宋体" w:eastAsia="宋体"/>
                <w:b w:val="0"/>
                <w:sz w:val="20"/>
              </w:rPr>
              <w:t>4</w:t>
            </w:r>
          </w:p>
        </w:tc>
        <w:tc>
          <w:tcPr>
            <w:tcW w:w="5216" w:type="dxa"/>
            <w:shd w:val="clear" w:color="auto" w:fill="F4F8FC"/>
          </w:tcPr>
          <w:p w14:paraId="4C2F965B">
            <w:r>
              <w:rPr>
                <w:rFonts w:ascii="宋体" w:hAnsi="宋体" w:eastAsia="宋体"/>
                <w:b w:val="0"/>
                <w:sz w:val="20"/>
              </w:rPr>
              <w:t>console.log("stop by operator");</w:t>
            </w:r>
          </w:p>
        </w:tc>
        <w:tc>
          <w:tcPr>
            <w:tcW w:w="3118" w:type="dxa"/>
            <w:shd w:val="clear" w:color="auto" w:fill="F4F8FC"/>
          </w:tcPr>
          <w:p w14:paraId="72C44794">
            <w:r>
              <w:rPr>
                <w:rFonts w:ascii="宋体" w:hAnsi="宋体" w:eastAsia="宋体"/>
                <w:b w:val="0"/>
                <w:sz w:val="20"/>
              </w:rPr>
              <w:t>留一行日志，便于追溯</w:t>
            </w:r>
          </w:p>
        </w:tc>
      </w:tr>
    </w:tbl>
    <w:p w14:paraId="7DF4AF3E"/>
    <w:p w14:paraId="7A101D7E">
      <w:pPr>
        <w:pBdr>
          <w:left w:val="single" w:color="B03000" w:sz="18" w:space="6"/>
        </w:pBdr>
        <w:ind w:left="170"/>
      </w:pPr>
      <w:r>
        <w:rPr>
          <w:rFonts w:ascii="微软雅黑" w:hAnsi="微软雅黑" w:eastAsia="微软雅黑"/>
          <w:b/>
          <w:color w:val="B03000"/>
          <w:sz w:val="20"/>
        </w:rPr>
        <w:t xml:space="preserve">提示  </w:t>
      </w:r>
      <w:r>
        <w:rPr>
          <w:rFonts w:ascii="宋体" w:hAnsi="宋体" w:eastAsia="宋体"/>
          <w:sz w:val="20"/>
        </w:rPr>
        <w:t>脚本里的标签名必须是“标签 ID”，不是显示名。名字写错不会报错，只会静默不生效——这是脚本最常见的坑。</w:t>
      </w:r>
    </w:p>
    <w:p w14:paraId="0F087B59">
      <w:pPr>
        <w:pStyle w:val="4"/>
      </w:pPr>
      <w:bookmarkStart w:id="181" w:name="_Toc14873"/>
      <w:r>
        <w:rPr>
          <w:rFonts w:ascii="微软雅黑" w:hAnsi="微软雅黑" w:eastAsia="微软雅黑"/>
          <w:b/>
          <w:color w:val="2E75B6"/>
          <w:sz w:val="28"/>
        </w:rPr>
        <w:t>28.6 验证：自己制造一次真报警</w:t>
      </w:r>
      <w:bookmarkEnd w:id="181"/>
    </w:p>
    <w:p w14:paraId="497AD6DF">
      <w:pPr>
        <w:pStyle w:val="14"/>
      </w:pPr>
      <w:r>
        <w:rPr>
          <w:rFonts w:ascii="宋体" w:hAnsi="宋体" w:eastAsia="宋体"/>
          <w:sz w:val="21"/>
        </w:rPr>
        <w:t>把延时临时改成 0，避免等待；</w:t>
      </w:r>
    </w:p>
    <w:p w14:paraId="5BE8BA33">
      <w:pPr>
        <w:pStyle w:val="14"/>
      </w:pPr>
      <w:r>
        <w:rPr>
          <w:rFonts w:ascii="宋体" w:hAnsi="宋体" w:eastAsia="宋体"/>
          <w:sz w:val="21"/>
        </w:rPr>
        <w:t>用现场信号或仿真把压力推到 1.25 MPa；</w:t>
      </w:r>
    </w:p>
    <w:p w14:paraId="58B0755A">
      <w:pPr>
        <w:pStyle w:val="14"/>
      </w:pPr>
      <w:r>
        <w:rPr>
          <w:rFonts w:ascii="宋体" w:hAnsi="宋体" w:eastAsia="宋体"/>
          <w:sz w:val="21"/>
        </w:rPr>
        <w:t>确认弹窗出现、列表多了一条、颜色正确；</w:t>
      </w:r>
    </w:p>
    <w:p w14:paraId="5AEAC4BB">
      <w:pPr>
        <w:pStyle w:val="14"/>
      </w:pPr>
      <w:r>
        <w:rPr>
          <w:rFonts w:ascii="宋体" w:hAnsi="宋体" w:eastAsia="宋体"/>
          <w:sz w:val="21"/>
        </w:rPr>
        <w:t>点确认，状态变“活动-已确认”，确认人和时间被记录；</w:t>
      </w:r>
    </w:p>
    <w:p w14:paraId="45DD5A14">
      <w:pPr>
        <w:pStyle w:val="14"/>
      </w:pPr>
      <w:r>
        <w:rPr>
          <w:rFonts w:ascii="宋体" w:hAnsi="宋体" w:eastAsia="宋体"/>
          <w:sz w:val="21"/>
        </w:rPr>
        <w:t>把压力降回 1.05 MPa，确认恢复，记录里保留完整的起止时间；</w:t>
      </w:r>
    </w:p>
    <w:p w14:paraId="4AD52F41">
      <w:pPr>
        <w:pStyle w:val="14"/>
      </w:pPr>
      <w:r>
        <w:rPr>
          <w:rFonts w:ascii="宋体" w:hAnsi="宋体" w:eastAsia="宋体"/>
          <w:sz w:val="21"/>
        </w:rPr>
        <w:t>把延时改回 3 秒，再复测一次。</w:t>
      </w:r>
    </w:p>
    <w:p w14:paraId="49C74D10">
      <w:pPr>
        <w:pStyle w:val="4"/>
      </w:pPr>
      <w:bookmarkStart w:id="182" w:name="_Toc19774"/>
      <w:r>
        <w:rPr>
          <w:rFonts w:ascii="微软雅黑" w:hAnsi="微软雅黑" w:eastAsia="微软雅黑"/>
          <w:b/>
          <w:color w:val="2E75B6"/>
          <w:sz w:val="28"/>
        </w:rPr>
        <w:t>28.7 五个常见错误</w:t>
      </w:r>
      <w:bookmarkEnd w:id="182"/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77"/>
        <w:gridCol w:w="3826"/>
        <w:gridCol w:w="2984"/>
      </w:tblGrid>
      <w:tr w14:paraId="09E143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94" w:type="dxa"/>
            <w:shd w:val="clear" w:color="auto" w:fill="2E75B6"/>
          </w:tcPr>
          <w:p w14:paraId="3B8B2FEC">
            <w:r>
              <w:rPr>
                <w:rFonts w:ascii="宋体" w:hAnsi="宋体" w:eastAsia="宋体"/>
                <w:b/>
                <w:color w:val="FFFFFF"/>
                <w:sz w:val="20"/>
              </w:rPr>
              <w:t>现象</w:t>
            </w:r>
          </w:p>
        </w:tc>
        <w:tc>
          <w:tcPr>
            <w:tcW w:w="3855" w:type="dxa"/>
            <w:shd w:val="clear" w:color="auto" w:fill="2E75B6"/>
          </w:tcPr>
          <w:p w14:paraId="70718563">
            <w:r>
              <w:rPr>
                <w:rFonts w:ascii="宋体" w:hAnsi="宋体" w:eastAsia="宋体"/>
                <w:b/>
                <w:color w:val="FFFFFF"/>
                <w:sz w:val="20"/>
              </w:rPr>
              <w:t>原因</w:t>
            </w:r>
          </w:p>
        </w:tc>
        <w:tc>
          <w:tcPr>
            <w:tcW w:w="3005" w:type="dxa"/>
            <w:shd w:val="clear" w:color="auto" w:fill="2E75B6"/>
          </w:tcPr>
          <w:p w14:paraId="0D0D27E0">
            <w:r>
              <w:rPr>
                <w:rFonts w:ascii="宋体" w:hAnsi="宋体" w:eastAsia="宋体"/>
                <w:b/>
                <w:color w:val="FFFFFF"/>
                <w:sz w:val="20"/>
              </w:rPr>
              <w:t>修法</w:t>
            </w:r>
          </w:p>
        </w:tc>
      </w:tr>
      <w:tr w14:paraId="3B2E0A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94" w:type="dxa"/>
          </w:tcPr>
          <w:p w14:paraId="4D7EDB7F">
            <w:r>
              <w:rPr>
                <w:rFonts w:ascii="宋体" w:hAnsi="宋体" w:eastAsia="宋体"/>
                <w:b w:val="0"/>
                <w:sz w:val="20"/>
              </w:rPr>
              <w:t>报警刷屏</w:t>
            </w:r>
          </w:p>
        </w:tc>
        <w:tc>
          <w:tcPr>
            <w:tcW w:w="3855" w:type="dxa"/>
          </w:tcPr>
          <w:p w14:paraId="2E535A1C">
            <w:r>
              <w:rPr>
                <w:rFonts w:ascii="宋体" w:hAnsi="宋体" w:eastAsia="宋体"/>
                <w:b w:val="0"/>
                <w:sz w:val="20"/>
              </w:rPr>
              <w:t>没有死区或延时为 0</w:t>
            </w:r>
          </w:p>
        </w:tc>
        <w:tc>
          <w:tcPr>
            <w:tcW w:w="3005" w:type="dxa"/>
          </w:tcPr>
          <w:p w14:paraId="27CEDF51">
            <w:r>
              <w:rPr>
                <w:rFonts w:ascii="宋体" w:hAnsi="宋体" w:eastAsia="宋体"/>
                <w:b w:val="0"/>
                <w:sz w:val="20"/>
              </w:rPr>
              <w:t>设回落值与 3 秒延时</w:t>
            </w:r>
          </w:p>
        </w:tc>
      </w:tr>
      <w:tr w14:paraId="29A0EF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94" w:type="dxa"/>
            <w:shd w:val="clear" w:color="auto" w:fill="F4F8FC"/>
          </w:tcPr>
          <w:p w14:paraId="61E49821">
            <w:r>
              <w:rPr>
                <w:rFonts w:ascii="宋体" w:hAnsi="宋体" w:eastAsia="宋体"/>
                <w:b w:val="0"/>
                <w:sz w:val="20"/>
              </w:rPr>
              <w:t>该报不报</w:t>
            </w:r>
          </w:p>
        </w:tc>
        <w:tc>
          <w:tcPr>
            <w:tcW w:w="3855" w:type="dxa"/>
            <w:shd w:val="clear" w:color="auto" w:fill="F4F8FC"/>
          </w:tcPr>
          <w:p w14:paraId="5AB43E98">
            <w:r>
              <w:rPr>
                <w:rFonts w:ascii="宋体" w:hAnsi="宋体" w:eastAsia="宋体"/>
                <w:b w:val="0"/>
                <w:sz w:val="20"/>
              </w:rPr>
              <w:t>限值方向反了（高限填成负数）</w:t>
            </w:r>
          </w:p>
        </w:tc>
        <w:tc>
          <w:tcPr>
            <w:tcW w:w="3005" w:type="dxa"/>
            <w:shd w:val="clear" w:color="auto" w:fill="F4F8FC"/>
          </w:tcPr>
          <w:p w14:paraId="381F3474">
            <w:r>
              <w:rPr>
                <w:rFonts w:ascii="宋体" w:hAnsi="宋体" w:eastAsia="宋体"/>
                <w:b w:val="0"/>
                <w:sz w:val="20"/>
              </w:rPr>
              <w:t>按量程重填，用必然触发值试一次</w:t>
            </w:r>
          </w:p>
        </w:tc>
      </w:tr>
      <w:tr w14:paraId="4C18E6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94" w:type="dxa"/>
          </w:tcPr>
          <w:p w14:paraId="7BF7F0A6">
            <w:r>
              <w:rPr>
                <w:rFonts w:ascii="宋体" w:hAnsi="宋体" w:eastAsia="宋体"/>
                <w:b w:val="0"/>
                <w:sz w:val="20"/>
              </w:rPr>
              <w:t>确认后还在响</w:t>
            </w:r>
          </w:p>
        </w:tc>
        <w:tc>
          <w:tcPr>
            <w:tcW w:w="3855" w:type="dxa"/>
          </w:tcPr>
          <w:p w14:paraId="18FEE6F7">
            <w:r>
              <w:rPr>
                <w:rFonts w:ascii="宋体" w:hAnsi="宋体" w:eastAsia="宋体"/>
                <w:b w:val="0"/>
                <w:sz w:val="20"/>
              </w:rPr>
              <w:t>确认模式选成“只允许被动报警器 Ack”</w:t>
            </w:r>
          </w:p>
        </w:tc>
        <w:tc>
          <w:tcPr>
            <w:tcW w:w="3005" w:type="dxa"/>
          </w:tcPr>
          <w:p w14:paraId="2D3615B8">
            <w:r>
              <w:rPr>
                <w:rFonts w:ascii="宋体" w:hAnsi="宋体" w:eastAsia="宋体"/>
                <w:b w:val="0"/>
                <w:sz w:val="20"/>
              </w:rPr>
              <w:t>改成“允许主动报警的 Ack”</w:t>
            </w:r>
          </w:p>
        </w:tc>
      </w:tr>
      <w:tr w14:paraId="6E93CC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94" w:type="dxa"/>
            <w:shd w:val="clear" w:color="auto" w:fill="F4F8FC"/>
          </w:tcPr>
          <w:p w14:paraId="1EB41928">
            <w:r>
              <w:rPr>
                <w:rFonts w:ascii="宋体" w:hAnsi="宋体" w:eastAsia="宋体"/>
                <w:b w:val="0"/>
                <w:sz w:val="20"/>
              </w:rPr>
              <w:t>报警有、曲线没有</w:t>
            </w:r>
          </w:p>
        </w:tc>
        <w:tc>
          <w:tcPr>
            <w:tcW w:w="3855" w:type="dxa"/>
            <w:shd w:val="clear" w:color="auto" w:fill="F4F8FC"/>
          </w:tcPr>
          <w:p w14:paraId="6139D246">
            <w:r>
              <w:rPr>
                <w:rFonts w:ascii="宋体" w:hAnsi="宋体" w:eastAsia="宋体"/>
                <w:b w:val="0"/>
                <w:sz w:val="20"/>
              </w:rPr>
              <w:t>DAQ 没开</w:t>
            </w:r>
          </w:p>
        </w:tc>
        <w:tc>
          <w:tcPr>
            <w:tcW w:w="3005" w:type="dxa"/>
            <w:shd w:val="clear" w:color="auto" w:fill="F4F8FC"/>
          </w:tcPr>
          <w:p w14:paraId="4A25FD34">
            <w:r>
              <w:rPr>
                <w:rFonts w:ascii="宋体" w:hAnsi="宋体" w:eastAsia="宋体"/>
                <w:b w:val="0"/>
                <w:sz w:val="20"/>
              </w:rPr>
              <w:t>回第 19.1 开历史存储</w:t>
            </w:r>
          </w:p>
        </w:tc>
      </w:tr>
      <w:tr w14:paraId="06B214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94" w:type="dxa"/>
          </w:tcPr>
          <w:p w14:paraId="04EB8BC1">
            <w:r>
              <w:rPr>
                <w:rFonts w:ascii="宋体" w:hAnsi="宋体" w:eastAsia="宋体"/>
                <w:b w:val="0"/>
                <w:sz w:val="20"/>
              </w:rPr>
              <w:t>换人值班就看不到</w:t>
            </w:r>
          </w:p>
        </w:tc>
        <w:tc>
          <w:tcPr>
            <w:tcW w:w="3855" w:type="dxa"/>
          </w:tcPr>
          <w:p w14:paraId="5C0688AB">
            <w:r>
              <w:rPr>
                <w:rFonts w:ascii="宋体" w:hAnsi="宋体" w:eastAsia="宋体"/>
                <w:b w:val="0"/>
                <w:sz w:val="20"/>
              </w:rPr>
              <w:t>该档限值授权只给了单一角色</w:t>
            </w:r>
          </w:p>
        </w:tc>
        <w:tc>
          <w:tcPr>
            <w:tcW w:w="3005" w:type="dxa"/>
          </w:tcPr>
          <w:p w14:paraId="36AB89EA">
            <w:r>
              <w:rPr>
                <w:rFonts w:ascii="宋体" w:hAnsi="宋体" w:eastAsia="宋体"/>
                <w:b w:val="0"/>
                <w:sz w:val="20"/>
              </w:rPr>
              <w:t>授权留空（对全体）或加角色</w:t>
            </w:r>
          </w:p>
        </w:tc>
      </w:tr>
    </w:tbl>
    <w:p w14:paraId="2C02EFF3"/>
    <w:p w14:paraId="580B3A40">
      <w:pPr>
        <w:pStyle w:val="3"/>
        <w:spacing w:before="280" w:after="120"/>
      </w:pPr>
      <w:bookmarkStart w:id="183" w:name="_Toc5634"/>
      <w:r>
        <w:rPr>
          <w:rFonts w:ascii="微软雅黑" w:hAnsi="微软雅黑" w:eastAsia="微软雅黑"/>
          <w:b/>
          <w:color w:val="1F4E79"/>
          <w:sz w:val="34"/>
        </w:rPr>
        <w:t>第 29 章  综合实训三：做一份能交出去的班报表</w:t>
      </w:r>
      <w:bookmarkEnd w:id="183"/>
    </w:p>
    <w:p w14:paraId="49299E0D">
      <w:pPr>
        <w:ind w:firstLine="0"/>
      </w:pPr>
      <w:r>
        <w:rPr>
          <w:rFonts w:ascii="宋体" w:hAnsi="宋体" w:eastAsia="宋体"/>
          <w:sz w:val="21"/>
        </w:rPr>
        <w:t>前两次实训解决“看得见”和“喊得应”，这一次解决“交得出”。目标是：每天 08:00，班组长邮箱里自动收到前一天的班报表，表里有六个关键量的每小时平均值和当天的高优先级报警清单。</w:t>
      </w:r>
    </w:p>
    <w:p w14:paraId="1AC9D664">
      <w:pPr>
        <w:pStyle w:val="4"/>
      </w:pPr>
      <w:bookmarkStart w:id="184" w:name="_Toc6666"/>
      <w:r>
        <w:rPr>
          <w:rFonts w:ascii="微软雅黑" w:hAnsi="微软雅黑" w:eastAsia="微软雅黑"/>
          <w:b/>
          <w:color w:val="2E75B6"/>
          <w:sz w:val="28"/>
        </w:rPr>
        <w:t>29.1 选点：哪些量值得进报表</w:t>
      </w:r>
      <w:bookmarkEnd w:id="184"/>
    </w:p>
    <w:p w14:paraId="2F0A9040">
      <w:pPr>
        <w:ind w:firstLine="0"/>
      </w:pPr>
      <w:r>
        <w:rPr>
          <w:rFonts w:ascii="宋体" w:hAnsi="宋体" w:eastAsia="宋体"/>
          <w:sz w:val="21"/>
        </w:rPr>
        <w:t>报表最怕“什么都想放”。一张 A4 放 6–8 列最舒服，超过 10 列就得横向打印，现场没人愿意看。选点按三条原则：</w:t>
      </w:r>
    </w:p>
    <w:p w14:paraId="068B63D3">
      <w:pPr>
        <w:pStyle w:val="16"/>
      </w:pPr>
      <w:r>
        <w:rPr>
          <w:rFonts w:ascii="宋体" w:hAnsi="宋体" w:eastAsia="宋体"/>
          <w:sz w:val="21"/>
        </w:rPr>
        <w:t>能反映产量或能耗的（累计量、总量）；</w:t>
      </w:r>
    </w:p>
    <w:p w14:paraId="6D9F2589">
      <w:pPr>
        <w:pStyle w:val="16"/>
      </w:pPr>
      <w:r>
        <w:rPr>
          <w:rFonts w:ascii="宋体" w:hAnsi="宋体" w:eastAsia="宋体"/>
          <w:sz w:val="21"/>
        </w:rPr>
        <w:t>能反映工艺稳定性的（温度、压力、流量）；</w:t>
      </w:r>
    </w:p>
    <w:p w14:paraId="79A5E299">
      <w:pPr>
        <w:pStyle w:val="16"/>
      </w:pPr>
      <w:r>
        <w:rPr>
          <w:rFonts w:ascii="宋体" w:hAnsi="宋体" w:eastAsia="宋体"/>
          <w:sz w:val="21"/>
        </w:rPr>
        <w:t>出事时一定会被追问的（关键设备电流、阀门状态）。</w:t>
      </w:r>
    </w:p>
    <w:p w14:paraId="1DC01EE4">
      <w:pPr>
        <w:ind w:firstLine="0"/>
      </w:pPr>
      <w:r>
        <w:rPr>
          <w:rFonts w:ascii="宋体" w:hAnsi="宋体" w:eastAsia="宋体"/>
          <w:sz w:val="21"/>
        </w:rPr>
        <w:t>把选好的点写进下表，这张表就是报表的“设计图”，后面照着填即可。</w:t>
      </w:r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94"/>
        <w:gridCol w:w="2381"/>
        <w:gridCol w:w="1020"/>
        <w:gridCol w:w="1361"/>
        <w:gridCol w:w="1020"/>
        <w:gridCol w:w="2494"/>
      </w:tblGrid>
      <w:tr w14:paraId="4D4870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94" w:type="dxa"/>
            <w:shd w:val="clear" w:color="auto" w:fill="2E75B6"/>
          </w:tcPr>
          <w:p w14:paraId="6FF58C5B">
            <w:r>
              <w:rPr>
                <w:rFonts w:ascii="宋体" w:hAnsi="宋体" w:eastAsia="宋体"/>
                <w:b/>
                <w:color w:val="FFFFFF"/>
                <w:sz w:val="20"/>
              </w:rPr>
              <w:t>列号</w:t>
            </w:r>
          </w:p>
        </w:tc>
        <w:tc>
          <w:tcPr>
            <w:tcW w:w="2381" w:type="dxa"/>
            <w:shd w:val="clear" w:color="auto" w:fill="2E75B6"/>
          </w:tcPr>
          <w:p w14:paraId="5370F731">
            <w:r>
              <w:rPr>
                <w:rFonts w:ascii="宋体" w:hAnsi="宋体" w:eastAsia="宋体"/>
                <w:b/>
                <w:color w:val="FFFFFF"/>
                <w:sz w:val="20"/>
              </w:rPr>
              <w:t>标签</w:t>
            </w:r>
          </w:p>
        </w:tc>
        <w:tc>
          <w:tcPr>
            <w:tcW w:w="1020" w:type="dxa"/>
            <w:shd w:val="clear" w:color="auto" w:fill="2E75B6"/>
          </w:tcPr>
          <w:p w14:paraId="2D4C4325">
            <w:r>
              <w:rPr>
                <w:rFonts w:ascii="宋体" w:hAnsi="宋体" w:eastAsia="宋体"/>
                <w:b/>
                <w:color w:val="FFFFFF"/>
                <w:sz w:val="20"/>
              </w:rPr>
              <w:t>单位</w:t>
            </w:r>
          </w:p>
        </w:tc>
        <w:tc>
          <w:tcPr>
            <w:tcW w:w="1361" w:type="dxa"/>
            <w:shd w:val="clear" w:color="auto" w:fill="2E75B6"/>
          </w:tcPr>
          <w:p w14:paraId="5A0FEC29">
            <w:r>
              <w:rPr>
                <w:rFonts w:ascii="宋体" w:hAnsi="宋体" w:eastAsia="宋体"/>
                <w:b/>
                <w:color w:val="FFFFFF"/>
                <w:sz w:val="20"/>
              </w:rPr>
              <w:t>统计方式</w:t>
            </w:r>
          </w:p>
        </w:tc>
        <w:tc>
          <w:tcPr>
            <w:tcW w:w="1020" w:type="dxa"/>
            <w:shd w:val="clear" w:color="auto" w:fill="2E75B6"/>
          </w:tcPr>
          <w:p w14:paraId="28F61513">
            <w:r>
              <w:rPr>
                <w:rFonts w:ascii="宋体" w:hAnsi="宋体" w:eastAsia="宋体"/>
                <w:b/>
                <w:color w:val="FFFFFF"/>
                <w:sz w:val="20"/>
              </w:rPr>
              <w:t>小数位</w:t>
            </w:r>
          </w:p>
        </w:tc>
        <w:tc>
          <w:tcPr>
            <w:tcW w:w="2494" w:type="dxa"/>
            <w:shd w:val="clear" w:color="auto" w:fill="2E75B6"/>
          </w:tcPr>
          <w:p w14:paraId="1AD3561E">
            <w:r>
              <w:rPr>
                <w:rFonts w:ascii="宋体" w:hAnsi="宋体" w:eastAsia="宋体"/>
                <w:b/>
                <w:color w:val="FFFFFF"/>
                <w:sz w:val="20"/>
              </w:rPr>
              <w:t>为什么放它</w:t>
            </w:r>
          </w:p>
        </w:tc>
      </w:tr>
      <w:tr w14:paraId="49BD1A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94" w:type="dxa"/>
          </w:tcPr>
          <w:p w14:paraId="0FE05727">
            <w:r>
              <w:rPr>
                <w:rFonts w:ascii="宋体" w:hAnsi="宋体" w:eastAsia="宋体"/>
                <w:b w:val="0"/>
                <w:sz w:val="20"/>
              </w:rPr>
              <w:t>1</w:t>
            </w:r>
          </w:p>
        </w:tc>
        <w:tc>
          <w:tcPr>
            <w:tcW w:w="2381" w:type="dxa"/>
          </w:tcPr>
          <w:p w14:paraId="1B05635D">
            <w:r>
              <w:rPr>
                <w:rFonts w:ascii="宋体" w:hAnsi="宋体" w:eastAsia="宋体"/>
                <w:b w:val="0"/>
                <w:sz w:val="20"/>
              </w:rPr>
              <w:t>1#泵出口压力</w:t>
            </w:r>
          </w:p>
        </w:tc>
        <w:tc>
          <w:tcPr>
            <w:tcW w:w="1020" w:type="dxa"/>
          </w:tcPr>
          <w:p w14:paraId="3154E908">
            <w:r>
              <w:rPr>
                <w:rFonts w:ascii="宋体" w:hAnsi="宋体" w:eastAsia="宋体"/>
                <w:b w:val="0"/>
                <w:sz w:val="20"/>
              </w:rPr>
              <w:t>MPa</w:t>
            </w:r>
          </w:p>
        </w:tc>
        <w:tc>
          <w:tcPr>
            <w:tcW w:w="1361" w:type="dxa"/>
          </w:tcPr>
          <w:p w14:paraId="2DFA6696">
            <w:r>
              <w:rPr>
                <w:rFonts w:ascii="宋体" w:hAnsi="宋体" w:eastAsia="宋体"/>
                <w:b w:val="0"/>
                <w:sz w:val="20"/>
              </w:rPr>
              <w:t>平均</w:t>
            </w:r>
          </w:p>
        </w:tc>
        <w:tc>
          <w:tcPr>
            <w:tcW w:w="1020" w:type="dxa"/>
          </w:tcPr>
          <w:p w14:paraId="4357DAFD">
            <w:r>
              <w:rPr>
                <w:rFonts w:ascii="宋体" w:hAnsi="宋体" w:eastAsia="宋体"/>
                <w:b w:val="0"/>
                <w:sz w:val="20"/>
              </w:rPr>
              <w:t>2</w:t>
            </w:r>
          </w:p>
        </w:tc>
        <w:tc>
          <w:tcPr>
            <w:tcW w:w="2494" w:type="dxa"/>
          </w:tcPr>
          <w:p w14:paraId="65E9066D">
            <w:r>
              <w:rPr>
                <w:rFonts w:ascii="宋体" w:hAnsi="宋体" w:eastAsia="宋体"/>
                <w:b w:val="0"/>
                <w:sz w:val="20"/>
              </w:rPr>
              <w:t>判断泵是否正常出力</w:t>
            </w:r>
          </w:p>
        </w:tc>
      </w:tr>
      <w:tr w14:paraId="3D04B4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94" w:type="dxa"/>
            <w:shd w:val="clear" w:color="auto" w:fill="F4F8FC"/>
          </w:tcPr>
          <w:p w14:paraId="203BE958">
            <w:r>
              <w:rPr>
                <w:rFonts w:ascii="宋体" w:hAnsi="宋体" w:eastAsia="宋体"/>
                <w:b w:val="0"/>
                <w:sz w:val="20"/>
              </w:rPr>
              <w:t>2</w:t>
            </w:r>
          </w:p>
        </w:tc>
        <w:tc>
          <w:tcPr>
            <w:tcW w:w="2381" w:type="dxa"/>
            <w:shd w:val="clear" w:color="auto" w:fill="F4F8FC"/>
          </w:tcPr>
          <w:p w14:paraId="49796F02">
            <w:r>
              <w:rPr>
                <w:rFonts w:ascii="宋体" w:hAnsi="宋体" w:eastAsia="宋体"/>
                <w:b w:val="0"/>
                <w:sz w:val="20"/>
              </w:rPr>
              <w:t>1#泵流量</w:t>
            </w:r>
          </w:p>
        </w:tc>
        <w:tc>
          <w:tcPr>
            <w:tcW w:w="1020" w:type="dxa"/>
            <w:shd w:val="clear" w:color="auto" w:fill="F4F8FC"/>
          </w:tcPr>
          <w:p w14:paraId="466AD28F">
            <w:r>
              <w:rPr>
                <w:rFonts w:ascii="宋体" w:hAnsi="宋体" w:eastAsia="宋体"/>
                <w:b w:val="0"/>
                <w:sz w:val="20"/>
              </w:rPr>
              <w:t>m³/h</w:t>
            </w:r>
          </w:p>
        </w:tc>
        <w:tc>
          <w:tcPr>
            <w:tcW w:w="1361" w:type="dxa"/>
            <w:shd w:val="clear" w:color="auto" w:fill="F4F8FC"/>
          </w:tcPr>
          <w:p w14:paraId="09B61F25">
            <w:r>
              <w:rPr>
                <w:rFonts w:ascii="宋体" w:hAnsi="宋体" w:eastAsia="宋体"/>
                <w:b w:val="0"/>
                <w:sz w:val="20"/>
              </w:rPr>
              <w:t>平均</w:t>
            </w:r>
          </w:p>
        </w:tc>
        <w:tc>
          <w:tcPr>
            <w:tcW w:w="1020" w:type="dxa"/>
            <w:shd w:val="clear" w:color="auto" w:fill="F4F8FC"/>
          </w:tcPr>
          <w:p w14:paraId="05284D49">
            <w:r>
              <w:rPr>
                <w:rFonts w:ascii="宋体" w:hAnsi="宋体" w:eastAsia="宋体"/>
                <w:b w:val="0"/>
                <w:sz w:val="20"/>
              </w:rPr>
              <w:t>1</w:t>
            </w:r>
          </w:p>
        </w:tc>
        <w:tc>
          <w:tcPr>
            <w:tcW w:w="2494" w:type="dxa"/>
            <w:shd w:val="clear" w:color="auto" w:fill="F4F8FC"/>
          </w:tcPr>
          <w:p w14:paraId="118A9C69">
            <w:r>
              <w:rPr>
                <w:rFonts w:ascii="宋体" w:hAnsi="宋体" w:eastAsia="宋体"/>
                <w:b w:val="0"/>
                <w:sz w:val="20"/>
              </w:rPr>
              <w:t>反映实际输送量</w:t>
            </w:r>
          </w:p>
        </w:tc>
      </w:tr>
      <w:tr w14:paraId="3E74A0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94" w:type="dxa"/>
          </w:tcPr>
          <w:p w14:paraId="03097AD7">
            <w:r>
              <w:rPr>
                <w:rFonts w:ascii="宋体" w:hAnsi="宋体" w:eastAsia="宋体"/>
                <w:b w:val="0"/>
                <w:sz w:val="20"/>
              </w:rPr>
              <w:t>3</w:t>
            </w:r>
          </w:p>
        </w:tc>
        <w:tc>
          <w:tcPr>
            <w:tcW w:w="2381" w:type="dxa"/>
          </w:tcPr>
          <w:p w14:paraId="71D49C21">
            <w:r>
              <w:rPr>
                <w:rFonts w:ascii="宋体" w:hAnsi="宋体" w:eastAsia="宋体"/>
                <w:b w:val="0"/>
                <w:sz w:val="20"/>
              </w:rPr>
              <w:t>1#泵电流</w:t>
            </w:r>
          </w:p>
        </w:tc>
        <w:tc>
          <w:tcPr>
            <w:tcW w:w="1020" w:type="dxa"/>
          </w:tcPr>
          <w:p w14:paraId="662F7456">
            <w:r>
              <w:rPr>
                <w:rFonts w:ascii="宋体" w:hAnsi="宋体" w:eastAsia="宋体"/>
                <w:b w:val="0"/>
                <w:sz w:val="20"/>
              </w:rPr>
              <w:t>A</w:t>
            </w:r>
          </w:p>
        </w:tc>
        <w:tc>
          <w:tcPr>
            <w:tcW w:w="1361" w:type="dxa"/>
          </w:tcPr>
          <w:p w14:paraId="0DE5B04E">
            <w:r>
              <w:rPr>
                <w:rFonts w:ascii="宋体" w:hAnsi="宋体" w:eastAsia="宋体"/>
                <w:b w:val="0"/>
                <w:sz w:val="20"/>
              </w:rPr>
              <w:t>最大</w:t>
            </w:r>
          </w:p>
        </w:tc>
        <w:tc>
          <w:tcPr>
            <w:tcW w:w="1020" w:type="dxa"/>
          </w:tcPr>
          <w:p w14:paraId="1BA125EF">
            <w:r>
              <w:rPr>
                <w:rFonts w:ascii="宋体" w:hAnsi="宋体" w:eastAsia="宋体"/>
                <w:b w:val="0"/>
                <w:sz w:val="20"/>
              </w:rPr>
              <w:t>1</w:t>
            </w:r>
          </w:p>
        </w:tc>
        <w:tc>
          <w:tcPr>
            <w:tcW w:w="2494" w:type="dxa"/>
          </w:tcPr>
          <w:p w14:paraId="1D946C34">
            <w:r>
              <w:rPr>
                <w:rFonts w:ascii="宋体" w:hAnsi="宋体" w:eastAsia="宋体"/>
                <w:b w:val="0"/>
                <w:sz w:val="20"/>
              </w:rPr>
              <w:t>过载最先体现在电流</w:t>
            </w:r>
          </w:p>
        </w:tc>
      </w:tr>
      <w:tr w14:paraId="322DF9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94" w:type="dxa"/>
            <w:shd w:val="clear" w:color="auto" w:fill="F4F8FC"/>
          </w:tcPr>
          <w:p w14:paraId="695CBFD8">
            <w:r>
              <w:rPr>
                <w:rFonts w:ascii="宋体" w:hAnsi="宋体" w:eastAsia="宋体"/>
                <w:b w:val="0"/>
                <w:sz w:val="20"/>
              </w:rPr>
              <w:t>4</w:t>
            </w:r>
          </w:p>
        </w:tc>
        <w:tc>
          <w:tcPr>
            <w:tcW w:w="2381" w:type="dxa"/>
            <w:shd w:val="clear" w:color="auto" w:fill="F4F8FC"/>
          </w:tcPr>
          <w:p w14:paraId="76CAD1BA">
            <w:r>
              <w:rPr>
                <w:rFonts w:ascii="宋体" w:hAnsi="宋体" w:eastAsia="宋体"/>
                <w:b w:val="0"/>
                <w:sz w:val="20"/>
              </w:rPr>
              <w:t>累计电量</w:t>
            </w:r>
          </w:p>
        </w:tc>
        <w:tc>
          <w:tcPr>
            <w:tcW w:w="1020" w:type="dxa"/>
            <w:shd w:val="clear" w:color="auto" w:fill="F4F8FC"/>
          </w:tcPr>
          <w:p w14:paraId="7E86F70E">
            <w:r>
              <w:rPr>
                <w:rFonts w:ascii="宋体" w:hAnsi="宋体" w:eastAsia="宋体"/>
                <w:b w:val="0"/>
                <w:sz w:val="20"/>
              </w:rPr>
              <w:t>kWh</w:t>
            </w:r>
          </w:p>
        </w:tc>
        <w:tc>
          <w:tcPr>
            <w:tcW w:w="1361" w:type="dxa"/>
            <w:shd w:val="clear" w:color="auto" w:fill="F4F8FC"/>
          </w:tcPr>
          <w:p w14:paraId="51920D6C">
            <w:r>
              <w:rPr>
                <w:rFonts w:ascii="宋体" w:hAnsi="宋体" w:eastAsia="宋体"/>
                <w:b w:val="0"/>
                <w:sz w:val="20"/>
              </w:rPr>
              <w:t>总和</w:t>
            </w:r>
          </w:p>
        </w:tc>
        <w:tc>
          <w:tcPr>
            <w:tcW w:w="1020" w:type="dxa"/>
            <w:shd w:val="clear" w:color="auto" w:fill="F4F8FC"/>
          </w:tcPr>
          <w:p w14:paraId="02373418">
            <w:r>
              <w:rPr>
                <w:rFonts w:ascii="宋体" w:hAnsi="宋体" w:eastAsia="宋体"/>
                <w:b w:val="0"/>
                <w:sz w:val="20"/>
              </w:rPr>
              <w:t>1</w:t>
            </w:r>
          </w:p>
        </w:tc>
        <w:tc>
          <w:tcPr>
            <w:tcW w:w="2494" w:type="dxa"/>
            <w:shd w:val="clear" w:color="auto" w:fill="F4F8FC"/>
          </w:tcPr>
          <w:p w14:paraId="1EE5CF03">
            <w:r>
              <w:rPr>
                <w:rFonts w:ascii="宋体" w:hAnsi="宋体" w:eastAsia="宋体"/>
                <w:b w:val="0"/>
                <w:sz w:val="20"/>
              </w:rPr>
              <w:t>能耗核算</w:t>
            </w:r>
          </w:p>
        </w:tc>
      </w:tr>
      <w:tr w14:paraId="3D2683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94" w:type="dxa"/>
          </w:tcPr>
          <w:p w14:paraId="02F45D6B">
            <w:r>
              <w:rPr>
                <w:rFonts w:ascii="宋体" w:hAnsi="宋体" w:eastAsia="宋体"/>
                <w:b w:val="0"/>
                <w:sz w:val="20"/>
              </w:rPr>
              <w:t>5</w:t>
            </w:r>
          </w:p>
        </w:tc>
        <w:tc>
          <w:tcPr>
            <w:tcW w:w="2381" w:type="dxa"/>
          </w:tcPr>
          <w:p w14:paraId="1312EA27">
            <w:r>
              <w:rPr>
                <w:rFonts w:ascii="宋体" w:hAnsi="宋体" w:eastAsia="宋体"/>
                <w:b w:val="0"/>
                <w:sz w:val="20"/>
              </w:rPr>
              <w:t>水池液位</w:t>
            </w:r>
          </w:p>
        </w:tc>
        <w:tc>
          <w:tcPr>
            <w:tcW w:w="1020" w:type="dxa"/>
          </w:tcPr>
          <w:p w14:paraId="1017AFB7">
            <w:r>
              <w:rPr>
                <w:rFonts w:ascii="宋体" w:hAnsi="宋体" w:eastAsia="宋体"/>
                <w:b w:val="0"/>
                <w:sz w:val="20"/>
              </w:rPr>
              <w:t>m</w:t>
            </w:r>
          </w:p>
        </w:tc>
        <w:tc>
          <w:tcPr>
            <w:tcW w:w="1361" w:type="dxa"/>
          </w:tcPr>
          <w:p w14:paraId="646BAC84">
            <w:r>
              <w:rPr>
                <w:rFonts w:ascii="宋体" w:hAnsi="宋体" w:eastAsia="宋体"/>
                <w:b w:val="0"/>
                <w:sz w:val="20"/>
              </w:rPr>
              <w:t>最小</w:t>
            </w:r>
          </w:p>
        </w:tc>
        <w:tc>
          <w:tcPr>
            <w:tcW w:w="1020" w:type="dxa"/>
          </w:tcPr>
          <w:p w14:paraId="7D8748E4">
            <w:r>
              <w:rPr>
                <w:rFonts w:ascii="宋体" w:hAnsi="宋体" w:eastAsia="宋体"/>
                <w:b w:val="0"/>
                <w:sz w:val="20"/>
              </w:rPr>
              <w:t>2</w:t>
            </w:r>
          </w:p>
        </w:tc>
        <w:tc>
          <w:tcPr>
            <w:tcW w:w="2494" w:type="dxa"/>
          </w:tcPr>
          <w:p w14:paraId="0A5AB6B8">
            <w:r>
              <w:rPr>
                <w:rFonts w:ascii="宋体" w:hAnsi="宋体" w:eastAsia="宋体"/>
                <w:b w:val="0"/>
                <w:sz w:val="20"/>
              </w:rPr>
              <w:t>夜班最低液位是关键</w:t>
            </w:r>
          </w:p>
        </w:tc>
      </w:tr>
      <w:tr w14:paraId="43B6CE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94" w:type="dxa"/>
            <w:shd w:val="clear" w:color="auto" w:fill="F4F8FC"/>
          </w:tcPr>
          <w:p w14:paraId="620EDC8C">
            <w:r>
              <w:rPr>
                <w:rFonts w:ascii="宋体" w:hAnsi="宋体" w:eastAsia="宋体"/>
                <w:b w:val="0"/>
                <w:sz w:val="20"/>
              </w:rPr>
              <w:t>6</w:t>
            </w:r>
          </w:p>
        </w:tc>
        <w:tc>
          <w:tcPr>
            <w:tcW w:w="2381" w:type="dxa"/>
            <w:shd w:val="clear" w:color="auto" w:fill="F4F8FC"/>
          </w:tcPr>
          <w:p w14:paraId="2587F678">
            <w:r>
              <w:rPr>
                <w:rFonts w:ascii="宋体" w:hAnsi="宋体" w:eastAsia="宋体"/>
                <w:b w:val="0"/>
                <w:sz w:val="20"/>
              </w:rPr>
              <w:t>出水浊度</w:t>
            </w:r>
          </w:p>
        </w:tc>
        <w:tc>
          <w:tcPr>
            <w:tcW w:w="1020" w:type="dxa"/>
            <w:shd w:val="clear" w:color="auto" w:fill="F4F8FC"/>
          </w:tcPr>
          <w:p w14:paraId="093D3C76">
            <w:r>
              <w:rPr>
                <w:rFonts w:ascii="宋体" w:hAnsi="宋体" w:eastAsia="宋体"/>
                <w:b w:val="0"/>
                <w:sz w:val="20"/>
              </w:rPr>
              <w:t>NTU</w:t>
            </w:r>
          </w:p>
        </w:tc>
        <w:tc>
          <w:tcPr>
            <w:tcW w:w="1361" w:type="dxa"/>
            <w:shd w:val="clear" w:color="auto" w:fill="F4F8FC"/>
          </w:tcPr>
          <w:p w14:paraId="19BC074A">
            <w:r>
              <w:rPr>
                <w:rFonts w:ascii="宋体" w:hAnsi="宋体" w:eastAsia="宋体"/>
                <w:b w:val="0"/>
                <w:sz w:val="20"/>
              </w:rPr>
              <w:t>最大</w:t>
            </w:r>
          </w:p>
        </w:tc>
        <w:tc>
          <w:tcPr>
            <w:tcW w:w="1020" w:type="dxa"/>
            <w:shd w:val="clear" w:color="auto" w:fill="F4F8FC"/>
          </w:tcPr>
          <w:p w14:paraId="2853B67A">
            <w:r>
              <w:rPr>
                <w:rFonts w:ascii="宋体" w:hAnsi="宋体" w:eastAsia="宋体"/>
                <w:b w:val="0"/>
                <w:sz w:val="20"/>
              </w:rPr>
              <w:t>1</w:t>
            </w:r>
          </w:p>
        </w:tc>
        <w:tc>
          <w:tcPr>
            <w:tcW w:w="2494" w:type="dxa"/>
            <w:shd w:val="clear" w:color="auto" w:fill="F4F8FC"/>
          </w:tcPr>
          <w:p w14:paraId="13D9E575">
            <w:r>
              <w:rPr>
                <w:rFonts w:ascii="宋体" w:hAnsi="宋体" w:eastAsia="宋体"/>
                <w:b w:val="0"/>
                <w:sz w:val="20"/>
              </w:rPr>
              <w:t>超标要追溯</w:t>
            </w:r>
          </w:p>
        </w:tc>
      </w:tr>
    </w:tbl>
    <w:p w14:paraId="1B9DA379"/>
    <w:p w14:paraId="778E9A5C">
      <w:pPr>
        <w:pStyle w:val="4"/>
      </w:pPr>
      <w:bookmarkStart w:id="185" w:name="_Toc1066"/>
      <w:r>
        <w:rPr>
          <w:rFonts w:ascii="微软雅黑" w:hAnsi="微软雅黑" w:eastAsia="微软雅黑"/>
          <w:b/>
          <w:color w:val="2E75B6"/>
          <w:sz w:val="28"/>
        </w:rPr>
        <w:t>29.2 统计口径必须先说清楚</w:t>
      </w:r>
      <w:bookmarkEnd w:id="185"/>
    </w:p>
    <w:p w14:paraId="0FC629D8">
      <w:pPr>
        <w:ind w:firstLine="0"/>
      </w:pPr>
      <w:r>
        <w:rPr>
          <w:rFonts w:ascii="宋体" w:hAnsi="宋体" w:eastAsia="宋体"/>
          <w:sz w:val="21"/>
        </w:rPr>
        <w:t>同一列数据，用“平均”还是“最大”，结论可能相反。所以报表定义里每一项都要能回答三个问题：取哪段时间、切成几段、每段怎么算。</w:t>
      </w:r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26"/>
        <w:gridCol w:w="3042"/>
        <w:gridCol w:w="4219"/>
      </w:tblGrid>
      <w:tr w14:paraId="7C5BD7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  <w:shd w:val="clear" w:color="auto" w:fill="2E75B6"/>
          </w:tcPr>
          <w:p w14:paraId="7C793469">
            <w:r>
              <w:rPr>
                <w:rFonts w:ascii="宋体" w:hAnsi="宋体" w:eastAsia="宋体"/>
                <w:b/>
                <w:color w:val="FFFFFF"/>
                <w:sz w:val="20"/>
              </w:rPr>
              <w:t>设置项</w:t>
            </w:r>
          </w:p>
        </w:tc>
        <w:tc>
          <w:tcPr>
            <w:tcW w:w="3061" w:type="dxa"/>
            <w:shd w:val="clear" w:color="auto" w:fill="2E75B6"/>
          </w:tcPr>
          <w:p w14:paraId="35066653">
            <w:r>
              <w:rPr>
                <w:rFonts w:ascii="宋体" w:hAnsi="宋体" w:eastAsia="宋体"/>
                <w:b/>
                <w:color w:val="FFFFFF"/>
                <w:sz w:val="20"/>
              </w:rPr>
              <w:t>本次取值</w:t>
            </w:r>
          </w:p>
        </w:tc>
        <w:tc>
          <w:tcPr>
            <w:tcW w:w="4252" w:type="dxa"/>
            <w:shd w:val="clear" w:color="auto" w:fill="2E75B6"/>
          </w:tcPr>
          <w:p w14:paraId="638B2B1B">
            <w:r>
              <w:rPr>
                <w:rFonts w:ascii="宋体" w:hAnsi="宋体" w:eastAsia="宋体"/>
                <w:b/>
                <w:color w:val="FFFFFF"/>
                <w:sz w:val="20"/>
              </w:rPr>
              <w:t>说明</w:t>
            </w:r>
          </w:p>
        </w:tc>
      </w:tr>
      <w:tr w14:paraId="7AF2FC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</w:tcPr>
          <w:p w14:paraId="52461909">
            <w:r>
              <w:rPr>
                <w:rFonts w:ascii="宋体" w:hAnsi="宋体" w:eastAsia="宋体"/>
                <w:b w:val="0"/>
                <w:sz w:val="20"/>
              </w:rPr>
              <w:t>数据范围</w:t>
            </w:r>
          </w:p>
        </w:tc>
        <w:tc>
          <w:tcPr>
            <w:tcW w:w="3061" w:type="dxa"/>
          </w:tcPr>
          <w:p w14:paraId="6916D6FD">
            <w:r>
              <w:rPr>
                <w:rFonts w:ascii="宋体" w:hAnsi="宋体" w:eastAsia="宋体"/>
                <w:b w:val="0"/>
                <w:sz w:val="20"/>
              </w:rPr>
              <w:t>最后一天（0–24）</w:t>
            </w:r>
          </w:p>
        </w:tc>
        <w:tc>
          <w:tcPr>
            <w:tcW w:w="4252" w:type="dxa"/>
          </w:tcPr>
          <w:p w14:paraId="11058418">
            <w:r>
              <w:rPr>
                <w:rFonts w:ascii="宋体" w:hAnsi="宋体" w:eastAsia="宋体"/>
                <w:b w:val="0"/>
                <w:sz w:val="20"/>
              </w:rPr>
              <w:t>即昨天 00:00 到 24:00，正好一个班次周期</w:t>
            </w:r>
          </w:p>
        </w:tc>
      </w:tr>
      <w:tr w14:paraId="533C87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  <w:shd w:val="clear" w:color="auto" w:fill="F4F8FC"/>
          </w:tcPr>
          <w:p w14:paraId="3BDD67B8">
            <w:r>
              <w:rPr>
                <w:rFonts w:ascii="宋体" w:hAnsi="宋体" w:eastAsia="宋体"/>
                <w:b w:val="0"/>
                <w:sz w:val="20"/>
              </w:rPr>
              <w:t>间隔（期间）</w:t>
            </w:r>
          </w:p>
        </w:tc>
        <w:tc>
          <w:tcPr>
            <w:tcW w:w="3061" w:type="dxa"/>
            <w:shd w:val="clear" w:color="auto" w:fill="F4F8FC"/>
          </w:tcPr>
          <w:p w14:paraId="43A3E141">
            <w:r>
              <w:rPr>
                <w:rFonts w:ascii="宋体" w:hAnsi="宋体" w:eastAsia="宋体"/>
                <w:b w:val="0"/>
                <w:sz w:val="20"/>
              </w:rPr>
              <w:t>1 小时</w:t>
            </w:r>
          </w:p>
        </w:tc>
        <w:tc>
          <w:tcPr>
            <w:tcW w:w="4252" w:type="dxa"/>
            <w:shd w:val="clear" w:color="auto" w:fill="F4F8FC"/>
          </w:tcPr>
          <w:p w14:paraId="60CD64D9">
            <w:r>
              <w:rPr>
                <w:rFonts w:ascii="宋体" w:hAnsi="宋体" w:eastAsia="宋体"/>
                <w:b w:val="0"/>
                <w:sz w:val="20"/>
              </w:rPr>
              <w:t>24 行，正好一页</w:t>
            </w:r>
          </w:p>
        </w:tc>
      </w:tr>
      <w:tr w14:paraId="612B81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</w:tcPr>
          <w:p w14:paraId="09E9B951">
            <w:r>
              <w:rPr>
                <w:rFonts w:ascii="宋体" w:hAnsi="宋体" w:eastAsia="宋体"/>
                <w:b w:val="0"/>
                <w:sz w:val="20"/>
              </w:rPr>
              <w:t>功能类型</w:t>
            </w:r>
          </w:p>
        </w:tc>
        <w:tc>
          <w:tcPr>
            <w:tcW w:w="3061" w:type="dxa"/>
          </w:tcPr>
          <w:p w14:paraId="2BD2A01F">
            <w:r>
              <w:rPr>
                <w:rFonts w:ascii="宋体" w:hAnsi="宋体" w:eastAsia="宋体"/>
                <w:b w:val="0"/>
                <w:sz w:val="20"/>
              </w:rPr>
              <w:t>按 29.1 表逐列设置</w:t>
            </w:r>
          </w:p>
        </w:tc>
        <w:tc>
          <w:tcPr>
            <w:tcW w:w="4252" w:type="dxa"/>
          </w:tcPr>
          <w:p w14:paraId="178CE71A">
            <w:r>
              <w:rPr>
                <w:rFonts w:ascii="宋体" w:hAnsi="宋体" w:eastAsia="宋体"/>
                <w:b w:val="0"/>
                <w:sz w:val="20"/>
              </w:rPr>
              <w:t>累加量用总和，稳定性用平均/最大/最小</w:t>
            </w:r>
          </w:p>
        </w:tc>
      </w:tr>
    </w:tbl>
    <w:p w14:paraId="77FD9328"/>
    <w:p w14:paraId="0E8B8EFF">
      <w:pPr>
        <w:pBdr>
          <w:left w:val="single" w:color="B03000" w:sz="18" w:space="6"/>
        </w:pBdr>
        <w:ind w:left="170"/>
      </w:pPr>
      <w:r>
        <w:rPr>
          <w:rFonts w:ascii="微软雅黑" w:hAnsi="微软雅黑" w:eastAsia="微软雅黑"/>
          <w:b/>
          <w:color w:val="B03000"/>
          <w:sz w:val="20"/>
        </w:rPr>
        <w:t xml:space="preserve">提示  </w:t>
      </w:r>
      <w:r>
        <w:rPr>
          <w:rFonts w:ascii="宋体" w:hAnsi="宋体" w:eastAsia="宋体"/>
          <w:sz w:val="20"/>
        </w:rPr>
        <w:t>“最后一天（0–24）”与“上个月”“上周”是互斥选项，选错会导致报表整体错位一天。调好后先预览再开调度。</w:t>
      </w:r>
    </w:p>
    <w:p w14:paraId="6A11F68C">
      <w:pPr>
        <w:pStyle w:val="4"/>
      </w:pPr>
      <w:bookmarkStart w:id="186" w:name="_Toc28561"/>
      <w:r>
        <w:rPr>
          <w:rFonts w:ascii="微软雅黑" w:hAnsi="微软雅黑" w:eastAsia="微软雅黑"/>
          <w:b/>
          <w:color w:val="2E75B6"/>
          <w:sz w:val="28"/>
        </w:rPr>
        <w:t>29.3 组装报表</w:t>
      </w:r>
      <w:bookmarkEnd w:id="186"/>
    </w:p>
    <w:p w14:paraId="58884542">
      <w:pPr>
        <w:pStyle w:val="14"/>
      </w:pPr>
      <w:r>
        <w:rPr>
          <w:rFonts w:ascii="宋体" w:hAnsi="宋体" w:eastAsia="宋体"/>
          <w:sz w:val="21"/>
        </w:rPr>
        <w:t>进入“报表”，点“添加”，名称写“运行班日报”；</w:t>
      </w:r>
    </w:p>
    <w:p w14:paraId="109E673F">
      <w:pPr>
        <w:pStyle w:val="14"/>
      </w:pPr>
      <w:r>
        <w:rPr>
          <w:rFonts w:ascii="宋体" w:hAnsi="宋体" w:eastAsia="宋体"/>
          <w:sz w:val="21"/>
        </w:rPr>
        <w:t>页面设置：A4、纵向；四边距各 1.5 cm；</w:t>
      </w:r>
    </w:p>
    <w:p w14:paraId="1A4581EC">
      <w:pPr>
        <w:pStyle w:val="14"/>
      </w:pPr>
      <w:r>
        <w:rPr>
          <w:rFonts w:ascii="宋体" w:hAnsi="宋体" w:eastAsia="宋体"/>
          <w:sz w:val="21"/>
        </w:rPr>
        <w:t>“添加文本”：第一行写站名与报表名，第二行写“统计周期：昨日 00:00–24:00”；</w:t>
      </w:r>
    </w:p>
    <w:p w14:paraId="7EF8A60C">
      <w:pPr>
        <w:pStyle w:val="14"/>
      </w:pPr>
      <w:r>
        <w:rPr>
          <w:rFonts w:ascii="宋体" w:hAnsi="宋体" w:eastAsia="宋体"/>
          <w:sz w:val="21"/>
        </w:rPr>
        <w:t>“添加标签表”：按 29.1 的表逐列添加标签，设好单位、对齐（数值右对齐）；</w:t>
      </w:r>
    </w:p>
    <w:p w14:paraId="32A0042E">
      <w:pPr>
        <w:pStyle w:val="14"/>
      </w:pPr>
      <w:r>
        <w:rPr>
          <w:rFonts w:ascii="宋体" w:hAnsi="宋体" w:eastAsia="宋体"/>
          <w:sz w:val="21"/>
        </w:rPr>
        <w:t>“添加警报历史”：优先级只留高，列选时间、文本、状态；</w:t>
      </w:r>
    </w:p>
    <w:p w14:paraId="1FDE1C94">
      <w:pPr>
        <w:pStyle w:val="14"/>
      </w:pPr>
      <w:r>
        <w:rPr>
          <w:rFonts w:ascii="宋体" w:hAnsi="宋体" w:eastAsia="宋体"/>
          <w:sz w:val="21"/>
        </w:rPr>
        <w:t>预览：检查表头是否换行、数值是否带千分位、时间是否为 24 小时制；</w:t>
      </w:r>
    </w:p>
    <w:p w14:paraId="6B05AEA6">
      <w:pPr>
        <w:pStyle w:val="14"/>
      </w:pPr>
      <w:r>
        <w:rPr>
          <w:rFonts w:ascii="宋体" w:hAnsi="宋体" w:eastAsia="宋体"/>
          <w:sz w:val="21"/>
        </w:rPr>
        <w:t>保存。</w:t>
      </w:r>
    </w:p>
    <w:p w14:paraId="3524B96A">
      <w:pPr>
        <w:pStyle w:val="4"/>
      </w:pPr>
      <w:bookmarkStart w:id="187" w:name="_Toc19128"/>
      <w:r>
        <w:rPr>
          <w:rFonts w:ascii="微软雅黑" w:hAnsi="微软雅黑" w:eastAsia="微软雅黑"/>
          <w:b/>
          <w:color w:val="2E75B6"/>
          <w:sz w:val="28"/>
        </w:rPr>
        <w:t>29.4 打开自动发送前，先确认三件事</w:t>
      </w:r>
      <w:bookmarkEnd w:id="187"/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76"/>
        <w:gridCol w:w="4164"/>
        <w:gridCol w:w="2647"/>
      </w:tblGrid>
      <w:tr w14:paraId="22489E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94" w:type="dxa"/>
            <w:shd w:val="clear" w:color="auto" w:fill="2E75B6"/>
          </w:tcPr>
          <w:p w14:paraId="301AE16A">
            <w:r>
              <w:rPr>
                <w:rFonts w:ascii="宋体" w:hAnsi="宋体" w:eastAsia="宋体"/>
                <w:b/>
                <w:color w:val="FFFFFF"/>
                <w:sz w:val="20"/>
              </w:rPr>
              <w:t>前置条件</w:t>
            </w:r>
          </w:p>
        </w:tc>
        <w:tc>
          <w:tcPr>
            <w:tcW w:w="4195" w:type="dxa"/>
            <w:shd w:val="clear" w:color="auto" w:fill="2E75B6"/>
          </w:tcPr>
          <w:p w14:paraId="140F270C">
            <w:r>
              <w:rPr>
                <w:rFonts w:ascii="宋体" w:hAnsi="宋体" w:eastAsia="宋体"/>
                <w:b/>
                <w:color w:val="FFFFFF"/>
                <w:sz w:val="20"/>
              </w:rPr>
              <w:t>怎么确认</w:t>
            </w:r>
          </w:p>
        </w:tc>
        <w:tc>
          <w:tcPr>
            <w:tcW w:w="2665" w:type="dxa"/>
            <w:shd w:val="clear" w:color="auto" w:fill="2E75B6"/>
          </w:tcPr>
          <w:p w14:paraId="30284915">
            <w:r>
              <w:rPr>
                <w:rFonts w:ascii="宋体" w:hAnsi="宋体" w:eastAsia="宋体"/>
                <w:b/>
                <w:color w:val="FFFFFF"/>
                <w:sz w:val="20"/>
              </w:rPr>
              <w:t>不满足时</w:t>
            </w:r>
          </w:p>
        </w:tc>
      </w:tr>
      <w:tr w14:paraId="16DE00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94" w:type="dxa"/>
          </w:tcPr>
          <w:p w14:paraId="6D5CD83C">
            <w:r>
              <w:rPr>
                <w:rFonts w:ascii="宋体" w:hAnsi="宋体" w:eastAsia="宋体"/>
                <w:b w:val="0"/>
                <w:sz w:val="20"/>
              </w:rPr>
              <w:t>邮件服务器已配置</w:t>
            </w:r>
          </w:p>
        </w:tc>
        <w:tc>
          <w:tcPr>
            <w:tcW w:w="4195" w:type="dxa"/>
          </w:tcPr>
          <w:p w14:paraId="70842C5A">
            <w:r>
              <w:rPr>
                <w:rFonts w:ascii="宋体" w:hAnsi="宋体" w:eastAsia="宋体"/>
                <w:b w:val="0"/>
                <w:sz w:val="20"/>
              </w:rPr>
              <w:t>问管理员要 SMTP 地址、端口、发件账号</w:t>
            </w:r>
          </w:p>
        </w:tc>
        <w:tc>
          <w:tcPr>
            <w:tcW w:w="2665" w:type="dxa"/>
          </w:tcPr>
          <w:p w14:paraId="2BC70810">
            <w:r>
              <w:rPr>
                <w:rFonts w:ascii="宋体" w:hAnsi="宋体" w:eastAsia="宋体"/>
                <w:b w:val="0"/>
                <w:sz w:val="20"/>
              </w:rPr>
              <w:t>调度能跑但发不出去</w:t>
            </w:r>
          </w:p>
        </w:tc>
      </w:tr>
      <w:tr w14:paraId="0D7569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94" w:type="dxa"/>
            <w:shd w:val="clear" w:color="auto" w:fill="F4F8FC"/>
          </w:tcPr>
          <w:p w14:paraId="235A7DAD">
            <w:r>
              <w:rPr>
                <w:rFonts w:ascii="宋体" w:hAnsi="宋体" w:eastAsia="宋体"/>
                <w:b w:val="0"/>
                <w:sz w:val="20"/>
              </w:rPr>
              <w:t>接收者邮箱正确</w:t>
            </w:r>
          </w:p>
        </w:tc>
        <w:tc>
          <w:tcPr>
            <w:tcW w:w="4195" w:type="dxa"/>
            <w:shd w:val="clear" w:color="auto" w:fill="F4F8FC"/>
          </w:tcPr>
          <w:p w14:paraId="67CE64C2">
            <w:r>
              <w:rPr>
                <w:rFonts w:ascii="宋体" w:hAnsi="宋体" w:eastAsia="宋体"/>
                <w:b w:val="0"/>
                <w:sz w:val="20"/>
              </w:rPr>
              <w:t>先用自己邮箱试一次</w:t>
            </w:r>
          </w:p>
        </w:tc>
        <w:tc>
          <w:tcPr>
            <w:tcW w:w="2665" w:type="dxa"/>
            <w:shd w:val="clear" w:color="auto" w:fill="F4F8FC"/>
          </w:tcPr>
          <w:p w14:paraId="643762BA">
            <w:r>
              <w:rPr>
                <w:rFonts w:ascii="宋体" w:hAnsi="宋体" w:eastAsia="宋体"/>
                <w:b w:val="0"/>
                <w:sz w:val="20"/>
              </w:rPr>
              <w:t>改“接收者电子邮件”字段</w:t>
            </w:r>
          </w:p>
        </w:tc>
      </w:tr>
      <w:tr w14:paraId="06716B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94" w:type="dxa"/>
          </w:tcPr>
          <w:p w14:paraId="63A2A112">
            <w:r>
              <w:rPr>
                <w:rFonts w:ascii="宋体" w:hAnsi="宋体" w:eastAsia="宋体"/>
                <w:b w:val="0"/>
                <w:sz w:val="20"/>
              </w:rPr>
              <w:t>历史数据完整</w:t>
            </w:r>
          </w:p>
        </w:tc>
        <w:tc>
          <w:tcPr>
            <w:tcW w:w="4195" w:type="dxa"/>
          </w:tcPr>
          <w:p w14:paraId="4C5F3F5A">
            <w:r>
              <w:rPr>
                <w:rFonts w:ascii="宋体" w:hAnsi="宋体" w:eastAsia="宋体"/>
                <w:b w:val="0"/>
                <w:sz w:val="20"/>
              </w:rPr>
              <w:t>抽查昨天某个整点的曲线是否连续</w:t>
            </w:r>
          </w:p>
        </w:tc>
        <w:tc>
          <w:tcPr>
            <w:tcW w:w="2665" w:type="dxa"/>
          </w:tcPr>
          <w:p w14:paraId="55167F59">
            <w:r>
              <w:rPr>
                <w:rFonts w:ascii="宋体" w:hAnsi="宋体" w:eastAsia="宋体"/>
                <w:b w:val="0"/>
                <w:sz w:val="20"/>
              </w:rPr>
              <w:t>报表会出现空格子</w:t>
            </w:r>
          </w:p>
        </w:tc>
      </w:tr>
    </w:tbl>
    <w:p w14:paraId="7C3018A2"/>
    <w:p w14:paraId="404590FD">
      <w:pPr>
        <w:ind w:firstLine="0"/>
      </w:pPr>
      <w:r>
        <w:rPr>
          <w:rFonts w:ascii="宋体" w:hAnsi="宋体" w:eastAsia="宋体"/>
          <w:sz w:val="21"/>
        </w:rPr>
        <w:t>三项都满足后，把“报告调度”从“禁用”改为“每一天”，保存。第二天早上核对：收件时间、附件能否打开、数字与画面是否一致。</w:t>
      </w:r>
    </w:p>
    <w:p w14:paraId="457357BC">
      <w:pPr>
        <w:pStyle w:val="4"/>
      </w:pPr>
      <w:bookmarkStart w:id="188" w:name="_Toc20769"/>
      <w:r>
        <w:rPr>
          <w:rFonts w:ascii="微软雅黑" w:hAnsi="微软雅黑" w:eastAsia="微软雅黑"/>
          <w:b/>
          <w:color w:val="2E75B6"/>
          <w:sz w:val="28"/>
        </w:rPr>
        <w:t>29.5 手工对账：报表可信的唯一证明</w:t>
      </w:r>
      <w:bookmarkEnd w:id="188"/>
    </w:p>
    <w:p w14:paraId="2A16695C">
      <w:pPr>
        <w:ind w:firstLine="0"/>
      </w:pPr>
      <w:r>
        <w:rPr>
          <w:rFonts w:ascii="宋体" w:hAnsi="宋体" w:eastAsia="宋体"/>
          <w:sz w:val="21"/>
        </w:rPr>
        <w:t>不要因为“报表能生成”就认为它是对的。至少做一次手工对账：</w:t>
      </w:r>
    </w:p>
    <w:p w14:paraId="49EE4612">
      <w:pPr>
        <w:pStyle w:val="16"/>
      </w:pPr>
      <w:r>
        <w:rPr>
          <w:rFonts w:ascii="宋体" w:hAnsi="宋体" w:eastAsia="宋体"/>
          <w:sz w:val="21"/>
        </w:rPr>
        <w:t>在曲线上选昨天 10:00–11:00，读出平均值；</w:t>
      </w:r>
    </w:p>
    <w:p w14:paraId="4AE835E1">
      <w:pPr>
        <w:pStyle w:val="16"/>
      </w:pPr>
      <w:r>
        <w:rPr>
          <w:rFonts w:ascii="宋体" w:hAnsi="宋体" w:eastAsia="宋体"/>
          <w:sz w:val="21"/>
        </w:rPr>
        <w:t>与报表对应格子比对，误差应在小数位允许范围内；</w:t>
      </w:r>
    </w:p>
    <w:p w14:paraId="50E671F1">
      <w:pPr>
        <w:pStyle w:val="16"/>
      </w:pPr>
      <w:r>
        <w:rPr>
          <w:rFonts w:ascii="宋体" w:hAnsi="宋体" w:eastAsia="宋体"/>
          <w:sz w:val="21"/>
        </w:rPr>
        <w:t>累计量用“今日总量 − 昨日同一时刻总量”验算；</w:t>
      </w:r>
    </w:p>
    <w:p w14:paraId="282C3280">
      <w:pPr>
        <w:pStyle w:val="16"/>
      </w:pPr>
      <w:r>
        <w:rPr>
          <w:rFonts w:ascii="宋体" w:hAnsi="宋体" w:eastAsia="宋体"/>
          <w:sz w:val="21"/>
        </w:rPr>
        <w:t>报警条数与“报警页”同一天的筛选结果比对。</w:t>
      </w:r>
    </w:p>
    <w:p w14:paraId="505D176B">
      <w:pPr>
        <w:pBdr>
          <w:left w:val="single" w:color="B03000" w:sz="18" w:space="6"/>
        </w:pBdr>
        <w:ind w:left="170"/>
      </w:pPr>
      <w:r>
        <w:rPr>
          <w:rFonts w:ascii="微软雅黑" w:hAnsi="微软雅黑" w:eastAsia="微软雅黑"/>
          <w:b/>
          <w:color w:val="B03000"/>
          <w:sz w:val="20"/>
        </w:rPr>
        <w:t xml:space="preserve">提示  </w:t>
      </w:r>
      <w:r>
        <w:rPr>
          <w:rFonts w:ascii="宋体" w:hAnsi="宋体" w:eastAsia="宋体"/>
          <w:sz w:val="20"/>
        </w:rPr>
        <w:t>对账记录要留档（截图或签字），这是交付验收时最有力的一份证据。</w:t>
      </w:r>
    </w:p>
    <w:p w14:paraId="228E8253">
      <w:pPr>
        <w:pStyle w:val="3"/>
        <w:spacing w:before="280" w:after="120"/>
      </w:pPr>
      <w:bookmarkStart w:id="189" w:name="_Toc26234"/>
      <w:r>
        <w:rPr>
          <w:rFonts w:ascii="微软雅黑" w:hAnsi="微软雅黑" w:eastAsia="微软雅黑"/>
          <w:b/>
          <w:color w:val="1F4E79"/>
          <w:sz w:val="34"/>
        </w:rPr>
        <w:t>第 30 章  工程验收测试用例</w:t>
      </w:r>
      <w:bookmarkEnd w:id="189"/>
    </w:p>
    <w:p w14:paraId="54E961B7">
      <w:pPr>
        <w:ind w:firstLine="0"/>
      </w:pPr>
      <w:r>
        <w:rPr>
          <w:rFonts w:ascii="宋体" w:hAnsi="宋体" w:eastAsia="宋体"/>
          <w:sz w:val="21"/>
        </w:rPr>
        <w:t>这一章是一份“照着做就能验收”的清单。每一行都是一个可观察的动作和预期结果，做完在“结果”列打勾。建议打印出来，交付时双方签字。</w:t>
      </w:r>
    </w:p>
    <w:p w14:paraId="144BCE59">
      <w:pPr>
        <w:pBdr>
          <w:left w:val="single" w:color="B03000" w:sz="18" w:space="6"/>
        </w:pBdr>
        <w:ind w:left="170"/>
      </w:pPr>
      <w:r>
        <w:rPr>
          <w:rFonts w:ascii="微软雅黑" w:hAnsi="微软雅黑" w:eastAsia="微软雅黑"/>
          <w:b/>
          <w:color w:val="B03000"/>
          <w:sz w:val="20"/>
        </w:rPr>
        <w:t xml:space="preserve">提示  </w:t>
      </w:r>
      <w:r>
        <w:rPr>
          <w:rFonts w:ascii="宋体" w:hAnsi="宋体" w:eastAsia="宋体"/>
          <w:sz w:val="20"/>
        </w:rPr>
        <w:t>验收的原则：不测“界面好不好看”，只测“该有的行为有没有”。凡是做不到的，写进遗留问题清单，不要口头承诺。</w:t>
      </w:r>
    </w:p>
    <w:p w14:paraId="05454105">
      <w:pPr>
        <w:pStyle w:val="4"/>
      </w:pPr>
      <w:bookmarkStart w:id="190" w:name="_Toc7201"/>
      <w:r>
        <w:rPr>
          <w:rFonts w:ascii="微软雅黑" w:hAnsi="微软雅黑" w:eastAsia="微软雅黑"/>
          <w:b/>
          <w:color w:val="2E75B6"/>
          <w:sz w:val="28"/>
        </w:rPr>
        <w:t>30.1 设备与变量（12 条）</w:t>
      </w:r>
      <w:bookmarkEnd w:id="190"/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2"/>
        <w:gridCol w:w="4166"/>
        <w:gridCol w:w="4219"/>
      </w:tblGrid>
      <w:tr w14:paraId="4015A8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7" w:type="dxa"/>
            <w:shd w:val="clear" w:color="auto" w:fill="2E75B6"/>
          </w:tcPr>
          <w:p w14:paraId="3156EA28">
            <w:r>
              <w:rPr>
                <w:rFonts w:ascii="宋体" w:hAnsi="宋体" w:eastAsia="宋体"/>
                <w:b/>
                <w:color w:val="FFFFFF"/>
                <w:sz w:val="20"/>
              </w:rPr>
              <w:t>编号</w:t>
            </w:r>
          </w:p>
        </w:tc>
        <w:tc>
          <w:tcPr>
            <w:tcW w:w="4195" w:type="dxa"/>
            <w:shd w:val="clear" w:color="auto" w:fill="2E75B6"/>
          </w:tcPr>
          <w:p w14:paraId="749CBF84">
            <w:r>
              <w:rPr>
                <w:rFonts w:ascii="宋体" w:hAnsi="宋体" w:eastAsia="宋体"/>
                <w:b/>
                <w:color w:val="FFFFFF"/>
                <w:sz w:val="20"/>
              </w:rPr>
              <w:t>用例</w:t>
            </w:r>
          </w:p>
        </w:tc>
        <w:tc>
          <w:tcPr>
            <w:tcW w:w="4252" w:type="dxa"/>
            <w:shd w:val="clear" w:color="auto" w:fill="2E75B6"/>
          </w:tcPr>
          <w:p w14:paraId="4A2FD4E1">
            <w:r>
              <w:rPr>
                <w:rFonts w:ascii="宋体" w:hAnsi="宋体" w:eastAsia="宋体"/>
                <w:b/>
                <w:color w:val="FFFFFF"/>
                <w:sz w:val="20"/>
              </w:rPr>
              <w:t>预期结果</w:t>
            </w:r>
          </w:p>
        </w:tc>
      </w:tr>
      <w:tr w14:paraId="7F687F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7" w:type="dxa"/>
          </w:tcPr>
          <w:p w14:paraId="264E542D">
            <w:r>
              <w:rPr>
                <w:rFonts w:ascii="宋体" w:hAnsi="宋体" w:eastAsia="宋体"/>
                <w:b w:val="0"/>
                <w:sz w:val="20"/>
              </w:rPr>
              <w:t>D-01</w:t>
            </w:r>
          </w:p>
        </w:tc>
        <w:tc>
          <w:tcPr>
            <w:tcW w:w="4195" w:type="dxa"/>
          </w:tcPr>
          <w:p w14:paraId="64CF8395">
            <w:r>
              <w:rPr>
                <w:rFonts w:ascii="宋体" w:hAnsi="宋体" w:eastAsia="宋体"/>
                <w:b w:val="0"/>
                <w:sz w:val="20"/>
              </w:rPr>
              <w:t>断开一台 PLC 网线</w:t>
            </w:r>
          </w:p>
        </w:tc>
        <w:tc>
          <w:tcPr>
            <w:tcW w:w="4252" w:type="dxa"/>
          </w:tcPr>
          <w:p w14:paraId="1969C5E9">
            <w:r>
              <w:rPr>
                <w:rFonts w:ascii="宋体" w:hAnsi="宋体" w:eastAsia="宋体"/>
                <w:b w:val="0"/>
                <w:sz w:val="20"/>
              </w:rPr>
              <w:t>设备状态变离线，相关标签质量变差，画面出现“取不到值”</w:t>
            </w:r>
          </w:p>
        </w:tc>
      </w:tr>
      <w:tr w14:paraId="7E43C9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7" w:type="dxa"/>
            <w:shd w:val="clear" w:color="auto" w:fill="F4F8FC"/>
          </w:tcPr>
          <w:p w14:paraId="390B47AB">
            <w:r>
              <w:rPr>
                <w:rFonts w:ascii="宋体" w:hAnsi="宋体" w:eastAsia="宋体"/>
                <w:b w:val="0"/>
                <w:sz w:val="20"/>
              </w:rPr>
              <w:t>D-02</w:t>
            </w:r>
          </w:p>
        </w:tc>
        <w:tc>
          <w:tcPr>
            <w:tcW w:w="4195" w:type="dxa"/>
            <w:shd w:val="clear" w:color="auto" w:fill="F4F8FC"/>
          </w:tcPr>
          <w:p w14:paraId="3A6B8C76">
            <w:r>
              <w:rPr>
                <w:rFonts w:ascii="宋体" w:hAnsi="宋体" w:eastAsia="宋体"/>
                <w:b w:val="0"/>
                <w:sz w:val="20"/>
              </w:rPr>
              <w:t>恢复网线</w:t>
            </w:r>
          </w:p>
        </w:tc>
        <w:tc>
          <w:tcPr>
            <w:tcW w:w="4252" w:type="dxa"/>
            <w:shd w:val="clear" w:color="auto" w:fill="F4F8FC"/>
          </w:tcPr>
          <w:p w14:paraId="5806EC50">
            <w:r>
              <w:rPr>
                <w:rFonts w:ascii="宋体" w:hAnsi="宋体" w:eastAsia="宋体"/>
                <w:b w:val="0"/>
                <w:sz w:val="20"/>
              </w:rPr>
              <w:t>设备自动重连，30 秒内恢复在线，无需重启服务</w:t>
            </w:r>
          </w:p>
        </w:tc>
      </w:tr>
      <w:tr w14:paraId="1C1F87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7" w:type="dxa"/>
          </w:tcPr>
          <w:p w14:paraId="7D0D2C1C">
            <w:r>
              <w:rPr>
                <w:rFonts w:ascii="宋体" w:hAnsi="宋体" w:eastAsia="宋体"/>
                <w:b w:val="0"/>
                <w:sz w:val="20"/>
              </w:rPr>
              <w:t>D-03</w:t>
            </w:r>
          </w:p>
        </w:tc>
        <w:tc>
          <w:tcPr>
            <w:tcW w:w="4195" w:type="dxa"/>
          </w:tcPr>
          <w:p w14:paraId="1590120B">
            <w:r>
              <w:rPr>
                <w:rFonts w:ascii="宋体" w:hAnsi="宋体" w:eastAsia="宋体"/>
                <w:b w:val="0"/>
                <w:sz w:val="20"/>
              </w:rPr>
              <w:t>改一个标签地址为不存在的寄存器</w:t>
            </w:r>
          </w:p>
        </w:tc>
        <w:tc>
          <w:tcPr>
            <w:tcW w:w="4252" w:type="dxa"/>
          </w:tcPr>
          <w:p w14:paraId="27A754B0">
            <w:r>
              <w:rPr>
                <w:rFonts w:ascii="宋体" w:hAnsi="宋体" w:eastAsia="宋体"/>
                <w:b w:val="0"/>
                <w:sz w:val="20"/>
              </w:rPr>
              <w:t>该标签报错或质量变差，其他标签不受影响</w:t>
            </w:r>
          </w:p>
        </w:tc>
      </w:tr>
      <w:tr w14:paraId="41702A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7" w:type="dxa"/>
            <w:shd w:val="clear" w:color="auto" w:fill="F4F8FC"/>
          </w:tcPr>
          <w:p w14:paraId="4CB1024C">
            <w:r>
              <w:rPr>
                <w:rFonts w:ascii="宋体" w:hAnsi="宋体" w:eastAsia="宋体"/>
                <w:b w:val="0"/>
                <w:sz w:val="20"/>
              </w:rPr>
              <w:t>D-04</w:t>
            </w:r>
          </w:p>
        </w:tc>
        <w:tc>
          <w:tcPr>
            <w:tcW w:w="4195" w:type="dxa"/>
            <w:shd w:val="clear" w:color="auto" w:fill="F4F8FC"/>
          </w:tcPr>
          <w:p w14:paraId="3FE0E65C">
            <w:r>
              <w:rPr>
                <w:rFonts w:ascii="宋体" w:hAnsi="宋体" w:eastAsia="宋体"/>
                <w:b w:val="0"/>
                <w:sz w:val="20"/>
              </w:rPr>
              <w:t>给标签设除数 10</w:t>
            </w:r>
          </w:p>
        </w:tc>
        <w:tc>
          <w:tcPr>
            <w:tcW w:w="4252" w:type="dxa"/>
            <w:shd w:val="clear" w:color="auto" w:fill="F4F8FC"/>
          </w:tcPr>
          <w:p w14:paraId="1626F2C2">
            <w:r>
              <w:rPr>
                <w:rFonts w:ascii="宋体" w:hAnsi="宋体" w:eastAsia="宋体"/>
                <w:b w:val="0"/>
                <w:sz w:val="20"/>
              </w:rPr>
              <w:t>画面显示值 = 原始值 / 10，小数位正确</w:t>
            </w:r>
          </w:p>
        </w:tc>
      </w:tr>
      <w:tr w14:paraId="2CB5C4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7" w:type="dxa"/>
          </w:tcPr>
          <w:p w14:paraId="51757BB9">
            <w:r>
              <w:rPr>
                <w:rFonts w:ascii="宋体" w:hAnsi="宋体" w:eastAsia="宋体"/>
                <w:b w:val="0"/>
                <w:sz w:val="20"/>
              </w:rPr>
              <w:t>D-05</w:t>
            </w:r>
          </w:p>
        </w:tc>
        <w:tc>
          <w:tcPr>
            <w:tcW w:w="4195" w:type="dxa"/>
          </w:tcPr>
          <w:p w14:paraId="48AD72DE">
            <w:r>
              <w:rPr>
                <w:rFonts w:ascii="宋体" w:hAnsi="宋体" w:eastAsia="宋体"/>
                <w:b w:val="0"/>
                <w:sz w:val="20"/>
              </w:rPr>
              <w:t>开启 DAQ 间隔 60 秒</w:t>
            </w:r>
          </w:p>
        </w:tc>
        <w:tc>
          <w:tcPr>
            <w:tcW w:w="4252" w:type="dxa"/>
          </w:tcPr>
          <w:p w14:paraId="29A67D9D">
            <w:r>
              <w:rPr>
                <w:rFonts w:ascii="宋体" w:hAnsi="宋体" w:eastAsia="宋体"/>
                <w:b w:val="0"/>
                <w:sz w:val="20"/>
              </w:rPr>
              <w:t>一分钟后曲线出现一个点，间隔稳定</w:t>
            </w:r>
          </w:p>
        </w:tc>
      </w:tr>
      <w:tr w14:paraId="03DED4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7" w:type="dxa"/>
            <w:shd w:val="clear" w:color="auto" w:fill="F4F8FC"/>
          </w:tcPr>
          <w:p w14:paraId="3FE690B4">
            <w:r>
              <w:rPr>
                <w:rFonts w:ascii="宋体" w:hAnsi="宋体" w:eastAsia="宋体"/>
                <w:b w:val="0"/>
                <w:sz w:val="20"/>
              </w:rPr>
              <w:t>D-06</w:t>
            </w:r>
          </w:p>
        </w:tc>
        <w:tc>
          <w:tcPr>
            <w:tcW w:w="4195" w:type="dxa"/>
            <w:shd w:val="clear" w:color="auto" w:fill="F4F8FC"/>
          </w:tcPr>
          <w:p w14:paraId="3334FE55">
            <w:r>
              <w:rPr>
                <w:rFonts w:ascii="宋体" w:hAnsi="宋体" w:eastAsia="宋体"/>
                <w:b w:val="0"/>
                <w:sz w:val="20"/>
              </w:rPr>
              <w:t>把 DAQ 变化存储打开</w:t>
            </w:r>
          </w:p>
        </w:tc>
        <w:tc>
          <w:tcPr>
            <w:tcW w:w="4252" w:type="dxa"/>
            <w:shd w:val="clear" w:color="auto" w:fill="F4F8FC"/>
          </w:tcPr>
          <w:p w14:paraId="57A134DE">
            <w:r>
              <w:rPr>
                <w:rFonts w:ascii="宋体" w:hAnsi="宋体" w:eastAsia="宋体"/>
                <w:b w:val="0"/>
                <w:sz w:val="20"/>
              </w:rPr>
              <w:t>值不变时不新增记录，变化时立即新增</w:t>
            </w:r>
          </w:p>
        </w:tc>
      </w:tr>
      <w:tr w14:paraId="4BB0A8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7" w:type="dxa"/>
          </w:tcPr>
          <w:p w14:paraId="5FAA302D">
            <w:r>
              <w:rPr>
                <w:rFonts w:ascii="宋体" w:hAnsi="宋体" w:eastAsia="宋体"/>
                <w:b w:val="0"/>
                <w:sz w:val="20"/>
              </w:rPr>
              <w:t>D-07</w:t>
            </w:r>
          </w:p>
        </w:tc>
        <w:tc>
          <w:tcPr>
            <w:tcW w:w="4195" w:type="dxa"/>
          </w:tcPr>
          <w:p w14:paraId="47E467C7">
            <w:r>
              <w:rPr>
                <w:rFonts w:ascii="宋体" w:hAnsi="宋体" w:eastAsia="宋体"/>
                <w:b w:val="0"/>
                <w:sz w:val="20"/>
              </w:rPr>
              <w:t>写入一个 Bool 标签</w:t>
            </w:r>
          </w:p>
        </w:tc>
        <w:tc>
          <w:tcPr>
            <w:tcW w:w="4252" w:type="dxa"/>
          </w:tcPr>
          <w:p w14:paraId="1FDFB621">
            <w:r>
              <w:rPr>
                <w:rFonts w:ascii="宋体" w:hAnsi="宋体" w:eastAsia="宋体"/>
                <w:b w:val="0"/>
                <w:sz w:val="20"/>
              </w:rPr>
              <w:t>设备侧实际动作，回读值一致</w:t>
            </w:r>
          </w:p>
        </w:tc>
      </w:tr>
      <w:tr w14:paraId="116D11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7" w:type="dxa"/>
            <w:shd w:val="clear" w:color="auto" w:fill="F4F8FC"/>
          </w:tcPr>
          <w:p w14:paraId="34A99D7B">
            <w:r>
              <w:rPr>
                <w:rFonts w:ascii="宋体" w:hAnsi="宋体" w:eastAsia="宋体"/>
                <w:b w:val="0"/>
                <w:sz w:val="20"/>
              </w:rPr>
              <w:t>D-08</w:t>
            </w:r>
          </w:p>
        </w:tc>
        <w:tc>
          <w:tcPr>
            <w:tcW w:w="4195" w:type="dxa"/>
            <w:shd w:val="clear" w:color="auto" w:fill="F4F8FC"/>
          </w:tcPr>
          <w:p w14:paraId="78DDEA44">
            <w:r>
              <w:rPr>
                <w:rFonts w:ascii="宋体" w:hAnsi="宋体" w:eastAsia="宋体"/>
                <w:b w:val="0"/>
                <w:sz w:val="20"/>
              </w:rPr>
              <w:t>写一个超量程值</w:t>
            </w:r>
          </w:p>
        </w:tc>
        <w:tc>
          <w:tcPr>
            <w:tcW w:w="4252" w:type="dxa"/>
            <w:shd w:val="clear" w:color="auto" w:fill="F4F8FC"/>
          </w:tcPr>
          <w:p w14:paraId="46BB86A4">
            <w:r>
              <w:rPr>
                <w:rFonts w:ascii="宋体" w:hAnsi="宋体" w:eastAsia="宋体"/>
                <w:b w:val="0"/>
                <w:sz w:val="20"/>
              </w:rPr>
              <w:t>被拒绝或限幅，界面有提示，不得静默成功</w:t>
            </w:r>
          </w:p>
        </w:tc>
      </w:tr>
      <w:tr w14:paraId="376B00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7" w:type="dxa"/>
          </w:tcPr>
          <w:p w14:paraId="0BCC11CA">
            <w:r>
              <w:rPr>
                <w:rFonts w:ascii="宋体" w:hAnsi="宋体" w:eastAsia="宋体"/>
                <w:b w:val="0"/>
                <w:sz w:val="20"/>
              </w:rPr>
              <w:t>D-09</w:t>
            </w:r>
          </w:p>
        </w:tc>
        <w:tc>
          <w:tcPr>
            <w:tcW w:w="4195" w:type="dxa"/>
          </w:tcPr>
          <w:p w14:paraId="227B928E">
            <w:r>
              <w:rPr>
                <w:rFonts w:ascii="宋体" w:hAnsi="宋体" w:eastAsia="宋体"/>
                <w:b w:val="0"/>
                <w:sz w:val="20"/>
              </w:rPr>
              <w:t>给一个标签改名后被画面引用</w:t>
            </w:r>
          </w:p>
        </w:tc>
        <w:tc>
          <w:tcPr>
            <w:tcW w:w="4252" w:type="dxa"/>
          </w:tcPr>
          <w:p w14:paraId="0537CD22">
            <w:r>
              <w:rPr>
                <w:rFonts w:ascii="宋体" w:hAnsi="宋体" w:eastAsia="宋体"/>
                <w:b w:val="0"/>
                <w:sz w:val="20"/>
              </w:rPr>
              <w:t>画面显示异常，说明命名不可随意改</w:t>
            </w:r>
          </w:p>
        </w:tc>
      </w:tr>
      <w:tr w14:paraId="7F4566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7" w:type="dxa"/>
            <w:shd w:val="clear" w:color="auto" w:fill="F4F8FC"/>
          </w:tcPr>
          <w:p w14:paraId="6886B4EB">
            <w:r>
              <w:rPr>
                <w:rFonts w:ascii="宋体" w:hAnsi="宋体" w:eastAsia="宋体"/>
                <w:b w:val="0"/>
                <w:sz w:val="20"/>
              </w:rPr>
              <w:t>D-10</w:t>
            </w:r>
          </w:p>
        </w:tc>
        <w:tc>
          <w:tcPr>
            <w:tcW w:w="4195" w:type="dxa"/>
            <w:shd w:val="clear" w:color="auto" w:fill="F4F8FC"/>
          </w:tcPr>
          <w:p w14:paraId="4ED3FB2A">
            <w:r>
              <w:rPr>
                <w:rFonts w:ascii="宋体" w:hAnsi="宋体" w:eastAsia="宋体"/>
                <w:b w:val="0"/>
                <w:sz w:val="20"/>
              </w:rPr>
              <w:t>用标签模板批量建 20 个点</w:t>
            </w:r>
          </w:p>
        </w:tc>
        <w:tc>
          <w:tcPr>
            <w:tcW w:w="4252" w:type="dxa"/>
            <w:shd w:val="clear" w:color="auto" w:fill="F4F8FC"/>
          </w:tcPr>
          <w:p w14:paraId="79AB18A1">
            <w:r>
              <w:rPr>
                <w:rFonts w:ascii="宋体" w:hAnsi="宋体" w:eastAsia="宋体"/>
                <w:b w:val="0"/>
                <w:sz w:val="20"/>
              </w:rPr>
              <w:t>20 个点地址连续正确，无重复名</w:t>
            </w:r>
          </w:p>
        </w:tc>
      </w:tr>
      <w:tr w14:paraId="77B35A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7" w:type="dxa"/>
          </w:tcPr>
          <w:p w14:paraId="132ABDFB">
            <w:r>
              <w:rPr>
                <w:rFonts w:ascii="宋体" w:hAnsi="宋体" w:eastAsia="宋体"/>
                <w:b w:val="0"/>
                <w:sz w:val="20"/>
              </w:rPr>
              <w:t>D-11</w:t>
            </w:r>
          </w:p>
        </w:tc>
        <w:tc>
          <w:tcPr>
            <w:tcW w:w="4195" w:type="dxa"/>
          </w:tcPr>
          <w:p w14:paraId="0ADB54EE">
            <w:r>
              <w:rPr>
                <w:rFonts w:ascii="宋体" w:hAnsi="宋体" w:eastAsia="宋体"/>
                <w:b w:val="0"/>
                <w:sz w:val="20"/>
              </w:rPr>
              <w:t>拔掉串口线（Modbus RTU）</w:t>
            </w:r>
          </w:p>
        </w:tc>
        <w:tc>
          <w:tcPr>
            <w:tcW w:w="4252" w:type="dxa"/>
          </w:tcPr>
          <w:p w14:paraId="13C2EFA2">
            <w:r>
              <w:rPr>
                <w:rFonts w:ascii="宋体" w:hAnsi="宋体" w:eastAsia="宋体"/>
                <w:b w:val="0"/>
                <w:sz w:val="20"/>
              </w:rPr>
              <w:t>该串口设备离线，其他 TCP 设备正常</w:t>
            </w:r>
          </w:p>
        </w:tc>
      </w:tr>
      <w:tr w14:paraId="01597B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7" w:type="dxa"/>
            <w:shd w:val="clear" w:color="auto" w:fill="F4F8FC"/>
          </w:tcPr>
          <w:p w14:paraId="06017B56">
            <w:r>
              <w:rPr>
                <w:rFonts w:ascii="宋体" w:hAnsi="宋体" w:eastAsia="宋体"/>
                <w:b w:val="0"/>
                <w:sz w:val="20"/>
              </w:rPr>
              <w:t>D-12</w:t>
            </w:r>
          </w:p>
        </w:tc>
        <w:tc>
          <w:tcPr>
            <w:tcW w:w="4195" w:type="dxa"/>
            <w:shd w:val="clear" w:color="auto" w:fill="F4F8FC"/>
          </w:tcPr>
          <w:p w14:paraId="5DE596A1">
            <w:r>
              <w:rPr>
                <w:rFonts w:ascii="宋体" w:hAnsi="宋体" w:eastAsia="宋体"/>
                <w:b w:val="0"/>
                <w:sz w:val="20"/>
              </w:rPr>
              <w:t>同时开两个客户端</w:t>
            </w:r>
          </w:p>
        </w:tc>
        <w:tc>
          <w:tcPr>
            <w:tcW w:w="4252" w:type="dxa"/>
            <w:shd w:val="clear" w:color="auto" w:fill="F4F8FC"/>
          </w:tcPr>
          <w:p w14:paraId="009561A1">
            <w:r>
              <w:rPr>
                <w:rFonts w:ascii="宋体" w:hAnsi="宋体" w:eastAsia="宋体"/>
                <w:b w:val="0"/>
                <w:sz w:val="20"/>
              </w:rPr>
              <w:t>两端显示同一值，无冲突</w:t>
            </w:r>
          </w:p>
        </w:tc>
      </w:tr>
    </w:tbl>
    <w:p w14:paraId="668FA3E4"/>
    <w:p w14:paraId="72EE9F18">
      <w:pPr>
        <w:pStyle w:val="4"/>
      </w:pPr>
      <w:bookmarkStart w:id="191" w:name="_Toc3017"/>
      <w:r>
        <w:rPr>
          <w:rFonts w:ascii="微软雅黑" w:hAnsi="微软雅黑" w:eastAsia="微软雅黑"/>
          <w:b/>
          <w:color w:val="2E75B6"/>
          <w:sz w:val="28"/>
        </w:rPr>
        <w:t>30.2 画面与动画（10 条）</w:t>
      </w:r>
      <w:bookmarkEnd w:id="191"/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2"/>
        <w:gridCol w:w="4166"/>
        <w:gridCol w:w="4219"/>
      </w:tblGrid>
      <w:tr w14:paraId="217FFF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7" w:type="dxa"/>
            <w:shd w:val="clear" w:color="auto" w:fill="2E75B6"/>
          </w:tcPr>
          <w:p w14:paraId="6AA1DB7F">
            <w:r>
              <w:rPr>
                <w:rFonts w:ascii="宋体" w:hAnsi="宋体" w:eastAsia="宋体"/>
                <w:b/>
                <w:color w:val="FFFFFF"/>
                <w:sz w:val="20"/>
              </w:rPr>
              <w:t>编号</w:t>
            </w:r>
          </w:p>
        </w:tc>
        <w:tc>
          <w:tcPr>
            <w:tcW w:w="4195" w:type="dxa"/>
            <w:shd w:val="clear" w:color="auto" w:fill="2E75B6"/>
          </w:tcPr>
          <w:p w14:paraId="1D0B37FE">
            <w:r>
              <w:rPr>
                <w:rFonts w:ascii="宋体" w:hAnsi="宋体" w:eastAsia="宋体"/>
                <w:b/>
                <w:color w:val="FFFFFF"/>
                <w:sz w:val="20"/>
              </w:rPr>
              <w:t>用例</w:t>
            </w:r>
          </w:p>
        </w:tc>
        <w:tc>
          <w:tcPr>
            <w:tcW w:w="4252" w:type="dxa"/>
            <w:shd w:val="clear" w:color="auto" w:fill="2E75B6"/>
          </w:tcPr>
          <w:p w14:paraId="68DB6383">
            <w:r>
              <w:rPr>
                <w:rFonts w:ascii="宋体" w:hAnsi="宋体" w:eastAsia="宋体"/>
                <w:b/>
                <w:color w:val="FFFFFF"/>
                <w:sz w:val="20"/>
              </w:rPr>
              <w:t>预期结果</w:t>
            </w:r>
          </w:p>
        </w:tc>
      </w:tr>
      <w:tr w14:paraId="22D668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7" w:type="dxa"/>
          </w:tcPr>
          <w:p w14:paraId="1E548CD7">
            <w:r>
              <w:rPr>
                <w:rFonts w:ascii="宋体" w:hAnsi="宋体" w:eastAsia="宋体"/>
                <w:b w:val="0"/>
                <w:sz w:val="20"/>
              </w:rPr>
              <w:t>V-01</w:t>
            </w:r>
          </w:p>
        </w:tc>
        <w:tc>
          <w:tcPr>
            <w:tcW w:w="4195" w:type="dxa"/>
          </w:tcPr>
          <w:p w14:paraId="15ECEED5">
            <w:r>
              <w:rPr>
                <w:rFonts w:ascii="宋体" w:hAnsi="宋体" w:eastAsia="宋体"/>
                <w:b w:val="0"/>
                <w:sz w:val="20"/>
              </w:rPr>
              <w:t>打开视图</w:t>
            </w:r>
          </w:p>
        </w:tc>
        <w:tc>
          <w:tcPr>
            <w:tcW w:w="4252" w:type="dxa"/>
          </w:tcPr>
          <w:p w14:paraId="4593C644">
            <w:r>
              <w:rPr>
                <w:rFonts w:ascii="宋体" w:hAnsi="宋体" w:eastAsia="宋体"/>
                <w:b w:val="0"/>
                <w:sz w:val="20"/>
              </w:rPr>
              <w:t>3 秒内出画面，无空白闪烁</w:t>
            </w:r>
          </w:p>
        </w:tc>
      </w:tr>
      <w:tr w14:paraId="4CE66D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7" w:type="dxa"/>
            <w:shd w:val="clear" w:color="auto" w:fill="F4F8FC"/>
          </w:tcPr>
          <w:p w14:paraId="0FAEBA5A">
            <w:r>
              <w:rPr>
                <w:rFonts w:ascii="宋体" w:hAnsi="宋体" w:eastAsia="宋体"/>
                <w:b w:val="0"/>
                <w:sz w:val="20"/>
              </w:rPr>
              <w:t>V-02</w:t>
            </w:r>
          </w:p>
        </w:tc>
        <w:tc>
          <w:tcPr>
            <w:tcW w:w="4195" w:type="dxa"/>
            <w:shd w:val="clear" w:color="auto" w:fill="F4F8FC"/>
          </w:tcPr>
          <w:p w14:paraId="6205D75D">
            <w:r>
              <w:rPr>
                <w:rFonts w:ascii="宋体" w:hAnsi="宋体" w:eastAsia="宋体"/>
                <w:b w:val="0"/>
                <w:sz w:val="20"/>
              </w:rPr>
              <w:t>断网后打开视图</w:t>
            </w:r>
          </w:p>
        </w:tc>
        <w:tc>
          <w:tcPr>
            <w:tcW w:w="4252" w:type="dxa"/>
            <w:shd w:val="clear" w:color="auto" w:fill="F4F8FC"/>
          </w:tcPr>
          <w:p w14:paraId="75D1CEBF">
            <w:r>
              <w:rPr>
                <w:rFonts w:ascii="宋体" w:hAnsi="宋体" w:eastAsia="宋体"/>
                <w:b w:val="0"/>
                <w:sz w:val="20"/>
              </w:rPr>
              <w:t>显示“取不到值”，不得显示上一次的旧值冒充正常</w:t>
            </w:r>
          </w:p>
        </w:tc>
      </w:tr>
      <w:tr w14:paraId="73ECF9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7" w:type="dxa"/>
          </w:tcPr>
          <w:p w14:paraId="6BEA4D3B">
            <w:r>
              <w:rPr>
                <w:rFonts w:ascii="宋体" w:hAnsi="宋体" w:eastAsia="宋体"/>
                <w:b w:val="0"/>
                <w:sz w:val="20"/>
              </w:rPr>
              <w:t>V-03</w:t>
            </w:r>
          </w:p>
        </w:tc>
        <w:tc>
          <w:tcPr>
            <w:tcW w:w="4195" w:type="dxa"/>
          </w:tcPr>
          <w:p w14:paraId="60F396C7">
            <w:r>
              <w:rPr>
                <w:rFonts w:ascii="宋体" w:hAnsi="宋体" w:eastAsia="宋体"/>
                <w:b w:val="0"/>
                <w:sz w:val="20"/>
              </w:rPr>
              <w:t>变量越限</w:t>
            </w:r>
          </w:p>
        </w:tc>
        <w:tc>
          <w:tcPr>
            <w:tcW w:w="4252" w:type="dxa"/>
          </w:tcPr>
          <w:p w14:paraId="4D23082D">
            <w:r>
              <w:rPr>
                <w:rFonts w:ascii="宋体" w:hAnsi="宋体" w:eastAsia="宋体"/>
                <w:b w:val="0"/>
                <w:sz w:val="20"/>
              </w:rPr>
              <w:t>颜色动画按设定分段变色</w:t>
            </w:r>
          </w:p>
        </w:tc>
      </w:tr>
      <w:tr w14:paraId="40DD40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7" w:type="dxa"/>
            <w:shd w:val="clear" w:color="auto" w:fill="F4F8FC"/>
          </w:tcPr>
          <w:p w14:paraId="1D3DA679">
            <w:r>
              <w:rPr>
                <w:rFonts w:ascii="宋体" w:hAnsi="宋体" w:eastAsia="宋体"/>
                <w:b w:val="0"/>
                <w:sz w:val="20"/>
              </w:rPr>
              <w:t>V-04</w:t>
            </w:r>
          </w:p>
        </w:tc>
        <w:tc>
          <w:tcPr>
            <w:tcW w:w="4195" w:type="dxa"/>
            <w:shd w:val="clear" w:color="auto" w:fill="F4F8FC"/>
          </w:tcPr>
          <w:p w14:paraId="37F97C37">
            <w:r>
              <w:rPr>
                <w:rFonts w:ascii="宋体" w:hAnsi="宋体" w:eastAsia="宋体"/>
                <w:b w:val="0"/>
                <w:sz w:val="20"/>
              </w:rPr>
              <w:t>变量为 1</w:t>
            </w:r>
          </w:p>
        </w:tc>
        <w:tc>
          <w:tcPr>
            <w:tcW w:w="4252" w:type="dxa"/>
            <w:shd w:val="clear" w:color="auto" w:fill="F4F8FC"/>
          </w:tcPr>
          <w:p w14:paraId="4B0926CF">
            <w:r>
              <w:rPr>
                <w:rFonts w:ascii="宋体" w:hAnsi="宋体" w:eastAsia="宋体"/>
                <w:b w:val="0"/>
                <w:sz w:val="20"/>
              </w:rPr>
              <w:t>闪烁动画启动，频率符合设定</w:t>
            </w:r>
          </w:p>
        </w:tc>
      </w:tr>
      <w:tr w14:paraId="470730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7" w:type="dxa"/>
          </w:tcPr>
          <w:p w14:paraId="702D6172">
            <w:r>
              <w:rPr>
                <w:rFonts w:ascii="宋体" w:hAnsi="宋体" w:eastAsia="宋体"/>
                <w:b w:val="0"/>
                <w:sz w:val="20"/>
              </w:rPr>
              <w:t>V-05</w:t>
            </w:r>
          </w:p>
        </w:tc>
        <w:tc>
          <w:tcPr>
            <w:tcW w:w="4195" w:type="dxa"/>
          </w:tcPr>
          <w:p w14:paraId="116009D4">
            <w:r>
              <w:rPr>
                <w:rFonts w:ascii="宋体" w:hAnsi="宋体" w:eastAsia="宋体"/>
                <w:b w:val="0"/>
                <w:sz w:val="20"/>
              </w:rPr>
              <w:t>拖动滑块写值</w:t>
            </w:r>
          </w:p>
        </w:tc>
        <w:tc>
          <w:tcPr>
            <w:tcW w:w="4252" w:type="dxa"/>
          </w:tcPr>
          <w:p w14:paraId="5F41C5EE">
            <w:r>
              <w:rPr>
                <w:rFonts w:ascii="宋体" w:hAnsi="宋体" w:eastAsia="宋体"/>
                <w:b w:val="0"/>
                <w:sz w:val="20"/>
              </w:rPr>
              <w:t>写入成功，回读一致</w:t>
            </w:r>
          </w:p>
        </w:tc>
      </w:tr>
      <w:tr w14:paraId="052050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7" w:type="dxa"/>
            <w:shd w:val="clear" w:color="auto" w:fill="F4F8FC"/>
          </w:tcPr>
          <w:p w14:paraId="1F5A5D57">
            <w:r>
              <w:rPr>
                <w:rFonts w:ascii="宋体" w:hAnsi="宋体" w:eastAsia="宋体"/>
                <w:b w:val="0"/>
                <w:sz w:val="20"/>
              </w:rPr>
              <w:t>V-06</w:t>
            </w:r>
          </w:p>
        </w:tc>
        <w:tc>
          <w:tcPr>
            <w:tcW w:w="4195" w:type="dxa"/>
            <w:shd w:val="clear" w:color="auto" w:fill="F4F8FC"/>
          </w:tcPr>
          <w:p w14:paraId="6214EF1F">
            <w:r>
              <w:rPr>
                <w:rFonts w:ascii="宋体" w:hAnsi="宋体" w:eastAsia="宋体"/>
                <w:b w:val="0"/>
                <w:sz w:val="20"/>
              </w:rPr>
              <w:t>点“启动”按钮</w:t>
            </w:r>
          </w:p>
        </w:tc>
        <w:tc>
          <w:tcPr>
            <w:tcW w:w="4252" w:type="dxa"/>
            <w:shd w:val="clear" w:color="auto" w:fill="F4F8FC"/>
          </w:tcPr>
          <w:p w14:paraId="3133181C">
            <w:r>
              <w:rPr>
                <w:rFonts w:ascii="宋体" w:hAnsi="宋体" w:eastAsia="宋体"/>
                <w:b w:val="0"/>
                <w:sz w:val="20"/>
              </w:rPr>
              <w:t>二次确认弹出，确认后才写值</w:t>
            </w:r>
          </w:p>
        </w:tc>
      </w:tr>
      <w:tr w14:paraId="25721B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7" w:type="dxa"/>
          </w:tcPr>
          <w:p w14:paraId="659D29E2">
            <w:r>
              <w:rPr>
                <w:rFonts w:ascii="宋体" w:hAnsi="宋体" w:eastAsia="宋体"/>
                <w:b w:val="0"/>
                <w:sz w:val="20"/>
              </w:rPr>
              <w:t>V-07</w:t>
            </w:r>
          </w:p>
        </w:tc>
        <w:tc>
          <w:tcPr>
            <w:tcW w:w="4195" w:type="dxa"/>
          </w:tcPr>
          <w:p w14:paraId="7F3CC24C">
            <w:r>
              <w:rPr>
                <w:rFonts w:ascii="宋体" w:hAnsi="宋体" w:eastAsia="宋体"/>
                <w:b w:val="0"/>
                <w:sz w:val="20"/>
              </w:rPr>
              <w:t>点“切换画面”按钮</w:t>
            </w:r>
          </w:p>
        </w:tc>
        <w:tc>
          <w:tcPr>
            <w:tcW w:w="4252" w:type="dxa"/>
          </w:tcPr>
          <w:p w14:paraId="6E34FC70">
            <w:r>
              <w:rPr>
                <w:rFonts w:ascii="宋体" w:hAnsi="宋体" w:eastAsia="宋体"/>
                <w:b w:val="0"/>
                <w:sz w:val="20"/>
              </w:rPr>
              <w:t>跳到目标视图，返回键可回</w:t>
            </w:r>
          </w:p>
        </w:tc>
      </w:tr>
      <w:tr w14:paraId="121AA1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7" w:type="dxa"/>
            <w:shd w:val="clear" w:color="auto" w:fill="F4F8FC"/>
          </w:tcPr>
          <w:p w14:paraId="16CF30AA">
            <w:r>
              <w:rPr>
                <w:rFonts w:ascii="宋体" w:hAnsi="宋体" w:eastAsia="宋体"/>
                <w:b w:val="0"/>
                <w:sz w:val="20"/>
              </w:rPr>
              <w:t>V-08</w:t>
            </w:r>
          </w:p>
        </w:tc>
        <w:tc>
          <w:tcPr>
            <w:tcW w:w="4195" w:type="dxa"/>
            <w:shd w:val="clear" w:color="auto" w:fill="F4F8FC"/>
          </w:tcPr>
          <w:p w14:paraId="38C5570B">
            <w:r>
              <w:rPr>
                <w:rFonts w:ascii="宋体" w:hAnsi="宋体" w:eastAsia="宋体"/>
                <w:b w:val="0"/>
                <w:sz w:val="20"/>
              </w:rPr>
              <w:t>窗口缩放到 1366×768</w:t>
            </w:r>
          </w:p>
        </w:tc>
        <w:tc>
          <w:tcPr>
            <w:tcW w:w="4252" w:type="dxa"/>
            <w:shd w:val="clear" w:color="auto" w:fill="F4F8FC"/>
          </w:tcPr>
          <w:p w14:paraId="282443CF">
            <w:r>
              <w:rPr>
                <w:rFonts w:ascii="宋体" w:hAnsi="宋体" w:eastAsia="宋体"/>
                <w:b w:val="0"/>
                <w:sz w:val="20"/>
              </w:rPr>
              <w:t>主要控件不重叠、不被裁切</w:t>
            </w:r>
          </w:p>
        </w:tc>
      </w:tr>
      <w:tr w14:paraId="2AB51E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7" w:type="dxa"/>
          </w:tcPr>
          <w:p w14:paraId="71A032E2">
            <w:r>
              <w:rPr>
                <w:rFonts w:ascii="宋体" w:hAnsi="宋体" w:eastAsia="宋体"/>
                <w:b w:val="0"/>
                <w:sz w:val="20"/>
              </w:rPr>
              <w:t>V-09</w:t>
            </w:r>
          </w:p>
        </w:tc>
        <w:tc>
          <w:tcPr>
            <w:tcW w:w="4195" w:type="dxa"/>
          </w:tcPr>
          <w:p w14:paraId="233B227D">
            <w:r>
              <w:rPr>
                <w:rFonts w:ascii="宋体" w:hAnsi="宋体" w:eastAsia="宋体"/>
                <w:b w:val="0"/>
                <w:sz w:val="20"/>
              </w:rPr>
              <w:t>触摸屏点击</w:t>
            </w:r>
          </w:p>
        </w:tc>
        <w:tc>
          <w:tcPr>
            <w:tcW w:w="4252" w:type="dxa"/>
          </w:tcPr>
          <w:p w14:paraId="02D2F3F7">
            <w:r>
              <w:rPr>
                <w:rFonts w:ascii="宋体" w:hAnsi="宋体" w:eastAsia="宋体"/>
                <w:b w:val="0"/>
                <w:sz w:val="20"/>
              </w:rPr>
              <w:t>点击区域足够大，无“点不中”</w:t>
            </w:r>
          </w:p>
        </w:tc>
      </w:tr>
      <w:tr w14:paraId="62E773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7" w:type="dxa"/>
            <w:shd w:val="clear" w:color="auto" w:fill="F4F8FC"/>
          </w:tcPr>
          <w:p w14:paraId="113B71C4">
            <w:r>
              <w:rPr>
                <w:rFonts w:ascii="宋体" w:hAnsi="宋体" w:eastAsia="宋体"/>
                <w:b w:val="0"/>
                <w:sz w:val="20"/>
              </w:rPr>
              <w:t>V-10</w:t>
            </w:r>
          </w:p>
        </w:tc>
        <w:tc>
          <w:tcPr>
            <w:tcW w:w="4195" w:type="dxa"/>
            <w:shd w:val="clear" w:color="auto" w:fill="F4F8FC"/>
          </w:tcPr>
          <w:p w14:paraId="4EC53D9F">
            <w:r>
              <w:rPr>
                <w:rFonts w:ascii="宋体" w:hAnsi="宋体" w:eastAsia="宋体"/>
                <w:b w:val="0"/>
                <w:sz w:val="20"/>
              </w:rPr>
              <w:t>图表切到历史模式</w:t>
            </w:r>
          </w:p>
        </w:tc>
        <w:tc>
          <w:tcPr>
            <w:tcW w:w="4252" w:type="dxa"/>
            <w:shd w:val="clear" w:color="auto" w:fill="F4F8FC"/>
          </w:tcPr>
          <w:p w14:paraId="6DD9CB3B">
            <w:r>
              <w:rPr>
                <w:rFonts w:ascii="宋体" w:hAnsi="宋体" w:eastAsia="宋体"/>
                <w:b w:val="0"/>
                <w:sz w:val="20"/>
              </w:rPr>
              <w:t>能查到昨天的曲线，缩放正常</w:t>
            </w:r>
          </w:p>
        </w:tc>
      </w:tr>
    </w:tbl>
    <w:p w14:paraId="5732726B"/>
    <w:p w14:paraId="41C4A470">
      <w:pPr>
        <w:pStyle w:val="4"/>
      </w:pPr>
      <w:bookmarkStart w:id="192" w:name="_Toc30182"/>
      <w:r>
        <w:rPr>
          <w:rFonts w:ascii="微软雅黑" w:hAnsi="微软雅黑" w:eastAsia="微软雅黑"/>
          <w:b/>
          <w:color w:val="2E75B6"/>
          <w:sz w:val="28"/>
        </w:rPr>
        <w:t>30.3 报警（8 条）</w:t>
      </w:r>
      <w:bookmarkEnd w:id="192"/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3"/>
        <w:gridCol w:w="4163"/>
        <w:gridCol w:w="4221"/>
      </w:tblGrid>
      <w:tr w14:paraId="276367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7" w:type="dxa"/>
            <w:shd w:val="clear" w:color="auto" w:fill="2E75B6"/>
          </w:tcPr>
          <w:p w14:paraId="40F906C1">
            <w:r>
              <w:rPr>
                <w:rFonts w:ascii="宋体" w:hAnsi="宋体" w:eastAsia="宋体"/>
                <w:b/>
                <w:color w:val="FFFFFF"/>
                <w:sz w:val="20"/>
              </w:rPr>
              <w:t>编号</w:t>
            </w:r>
          </w:p>
        </w:tc>
        <w:tc>
          <w:tcPr>
            <w:tcW w:w="4195" w:type="dxa"/>
            <w:shd w:val="clear" w:color="auto" w:fill="2E75B6"/>
          </w:tcPr>
          <w:p w14:paraId="680A7616">
            <w:r>
              <w:rPr>
                <w:rFonts w:ascii="宋体" w:hAnsi="宋体" w:eastAsia="宋体"/>
                <w:b/>
                <w:color w:val="FFFFFF"/>
                <w:sz w:val="20"/>
              </w:rPr>
              <w:t>用例</w:t>
            </w:r>
          </w:p>
        </w:tc>
        <w:tc>
          <w:tcPr>
            <w:tcW w:w="4252" w:type="dxa"/>
            <w:shd w:val="clear" w:color="auto" w:fill="2E75B6"/>
          </w:tcPr>
          <w:p w14:paraId="5BDF623C">
            <w:r>
              <w:rPr>
                <w:rFonts w:ascii="宋体" w:hAnsi="宋体" w:eastAsia="宋体"/>
                <w:b/>
                <w:color w:val="FFFFFF"/>
                <w:sz w:val="20"/>
              </w:rPr>
              <w:t>预期结果</w:t>
            </w:r>
          </w:p>
        </w:tc>
      </w:tr>
      <w:tr w14:paraId="081464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7" w:type="dxa"/>
          </w:tcPr>
          <w:p w14:paraId="1A6D6EA3">
            <w:r>
              <w:rPr>
                <w:rFonts w:ascii="宋体" w:hAnsi="宋体" w:eastAsia="宋体"/>
                <w:b w:val="0"/>
                <w:sz w:val="20"/>
              </w:rPr>
              <w:t>A-01</w:t>
            </w:r>
          </w:p>
        </w:tc>
        <w:tc>
          <w:tcPr>
            <w:tcW w:w="4195" w:type="dxa"/>
          </w:tcPr>
          <w:p w14:paraId="0960BB4F">
            <w:r>
              <w:rPr>
                <w:rFonts w:ascii="宋体" w:hAnsi="宋体" w:eastAsia="宋体"/>
                <w:b w:val="0"/>
                <w:sz w:val="20"/>
              </w:rPr>
              <w:t>制造一次高报警</w:t>
            </w:r>
          </w:p>
        </w:tc>
        <w:tc>
          <w:tcPr>
            <w:tcW w:w="4252" w:type="dxa"/>
          </w:tcPr>
          <w:p w14:paraId="49BCFB9A">
            <w:r>
              <w:rPr>
                <w:rFonts w:ascii="宋体" w:hAnsi="宋体" w:eastAsia="宋体"/>
                <w:b w:val="0"/>
                <w:sz w:val="20"/>
              </w:rPr>
              <w:t>当前报警出现该条，优先级正确</w:t>
            </w:r>
          </w:p>
        </w:tc>
      </w:tr>
      <w:tr w14:paraId="575B49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7" w:type="dxa"/>
            <w:shd w:val="clear" w:color="auto" w:fill="F4F8FC"/>
          </w:tcPr>
          <w:p w14:paraId="3B508CF4">
            <w:r>
              <w:rPr>
                <w:rFonts w:ascii="宋体" w:hAnsi="宋体" w:eastAsia="宋体"/>
                <w:b w:val="0"/>
                <w:sz w:val="20"/>
              </w:rPr>
              <w:t>A-02</w:t>
            </w:r>
          </w:p>
        </w:tc>
        <w:tc>
          <w:tcPr>
            <w:tcW w:w="4195" w:type="dxa"/>
            <w:shd w:val="clear" w:color="auto" w:fill="F4F8FC"/>
          </w:tcPr>
          <w:p w14:paraId="547554EE">
            <w:r>
              <w:rPr>
                <w:rFonts w:ascii="宋体" w:hAnsi="宋体" w:eastAsia="宋体"/>
                <w:b w:val="0"/>
                <w:sz w:val="20"/>
              </w:rPr>
              <w:t>延时设为 10 秒后制造瞬时越限</w:t>
            </w:r>
          </w:p>
        </w:tc>
        <w:tc>
          <w:tcPr>
            <w:tcW w:w="4252" w:type="dxa"/>
            <w:shd w:val="clear" w:color="auto" w:fill="F4F8FC"/>
          </w:tcPr>
          <w:p w14:paraId="10FF2A65">
            <w:r>
              <w:rPr>
                <w:rFonts w:ascii="宋体" w:hAnsi="宋体" w:eastAsia="宋体"/>
                <w:b w:val="0"/>
                <w:sz w:val="20"/>
              </w:rPr>
              <w:t>不产生报警（被延时过滤）</w:t>
            </w:r>
          </w:p>
        </w:tc>
      </w:tr>
      <w:tr w14:paraId="62C3FC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7" w:type="dxa"/>
          </w:tcPr>
          <w:p w14:paraId="44BDBD67">
            <w:r>
              <w:rPr>
                <w:rFonts w:ascii="宋体" w:hAnsi="宋体" w:eastAsia="宋体"/>
                <w:b w:val="0"/>
                <w:sz w:val="20"/>
              </w:rPr>
              <w:t>A-03</w:t>
            </w:r>
          </w:p>
        </w:tc>
        <w:tc>
          <w:tcPr>
            <w:tcW w:w="4195" w:type="dxa"/>
          </w:tcPr>
          <w:p w14:paraId="2B973008">
            <w:r>
              <w:rPr>
                <w:rFonts w:ascii="宋体" w:hAnsi="宋体" w:eastAsia="宋体"/>
                <w:b w:val="0"/>
                <w:sz w:val="20"/>
              </w:rPr>
              <w:t>持续越限超过延时</w:t>
            </w:r>
          </w:p>
        </w:tc>
        <w:tc>
          <w:tcPr>
            <w:tcW w:w="4252" w:type="dxa"/>
          </w:tcPr>
          <w:p w14:paraId="4479B82E">
            <w:r>
              <w:rPr>
                <w:rFonts w:ascii="宋体" w:hAnsi="宋体" w:eastAsia="宋体"/>
                <w:b w:val="0"/>
                <w:sz w:val="20"/>
              </w:rPr>
              <w:t>产生报警，时间戳为越限时刻</w:t>
            </w:r>
          </w:p>
        </w:tc>
      </w:tr>
      <w:tr w14:paraId="4C50AA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7" w:type="dxa"/>
            <w:shd w:val="clear" w:color="auto" w:fill="F4F8FC"/>
          </w:tcPr>
          <w:p w14:paraId="00F9E53F">
            <w:r>
              <w:rPr>
                <w:rFonts w:ascii="宋体" w:hAnsi="宋体" w:eastAsia="宋体"/>
                <w:b w:val="0"/>
                <w:sz w:val="20"/>
              </w:rPr>
              <w:t>A-04</w:t>
            </w:r>
          </w:p>
        </w:tc>
        <w:tc>
          <w:tcPr>
            <w:tcW w:w="4195" w:type="dxa"/>
            <w:shd w:val="clear" w:color="auto" w:fill="F4F8FC"/>
          </w:tcPr>
          <w:p w14:paraId="498C4871">
            <w:r>
              <w:rPr>
                <w:rFonts w:ascii="宋体" w:hAnsi="宋体" w:eastAsia="宋体"/>
                <w:b w:val="0"/>
                <w:sz w:val="20"/>
              </w:rPr>
              <w:t>点击确认</w:t>
            </w:r>
          </w:p>
        </w:tc>
        <w:tc>
          <w:tcPr>
            <w:tcW w:w="4252" w:type="dxa"/>
            <w:shd w:val="clear" w:color="auto" w:fill="F4F8FC"/>
          </w:tcPr>
          <w:p w14:paraId="3FE8C5C1">
            <w:r>
              <w:rPr>
                <w:rFonts w:ascii="宋体" w:hAnsi="宋体" w:eastAsia="宋体"/>
                <w:b w:val="0"/>
                <w:sz w:val="20"/>
              </w:rPr>
              <w:t>状态变“活动-已确认”，记录确认人</w:t>
            </w:r>
          </w:p>
        </w:tc>
      </w:tr>
      <w:tr w14:paraId="290B4F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7" w:type="dxa"/>
          </w:tcPr>
          <w:p w14:paraId="3D200A64">
            <w:r>
              <w:rPr>
                <w:rFonts w:ascii="宋体" w:hAnsi="宋体" w:eastAsia="宋体"/>
                <w:b w:val="0"/>
                <w:sz w:val="20"/>
              </w:rPr>
              <w:t>A-05</w:t>
            </w:r>
          </w:p>
        </w:tc>
        <w:tc>
          <w:tcPr>
            <w:tcW w:w="4195" w:type="dxa"/>
          </w:tcPr>
          <w:p w14:paraId="6BF34B63">
            <w:r>
              <w:rPr>
                <w:rFonts w:ascii="宋体" w:hAnsi="宋体" w:eastAsia="宋体"/>
                <w:b w:val="0"/>
                <w:sz w:val="20"/>
              </w:rPr>
              <w:t>越限恢复</w:t>
            </w:r>
          </w:p>
        </w:tc>
        <w:tc>
          <w:tcPr>
            <w:tcW w:w="4252" w:type="dxa"/>
          </w:tcPr>
          <w:p w14:paraId="0CF63309">
            <w:r>
              <w:rPr>
                <w:rFonts w:ascii="宋体" w:hAnsi="宋体" w:eastAsia="宋体"/>
                <w:b w:val="0"/>
                <w:sz w:val="20"/>
              </w:rPr>
              <w:t>报警转被动/结束，历史仍可查</w:t>
            </w:r>
          </w:p>
        </w:tc>
      </w:tr>
      <w:tr w14:paraId="214E6E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7" w:type="dxa"/>
            <w:shd w:val="clear" w:color="auto" w:fill="F4F8FC"/>
          </w:tcPr>
          <w:p w14:paraId="5A3A8B4A">
            <w:r>
              <w:rPr>
                <w:rFonts w:ascii="宋体" w:hAnsi="宋体" w:eastAsia="宋体"/>
                <w:b w:val="0"/>
                <w:sz w:val="20"/>
              </w:rPr>
              <w:t>A-06</w:t>
            </w:r>
          </w:p>
        </w:tc>
        <w:tc>
          <w:tcPr>
            <w:tcW w:w="4195" w:type="dxa"/>
            <w:shd w:val="clear" w:color="auto" w:fill="F4F8FC"/>
          </w:tcPr>
          <w:p w14:paraId="3CF4F008">
            <w:r>
              <w:rPr>
                <w:rFonts w:ascii="宋体" w:hAnsi="宋体" w:eastAsia="宋体"/>
                <w:b w:val="0"/>
                <w:sz w:val="20"/>
              </w:rPr>
              <w:t>配“运行脚本”动作</w:t>
            </w:r>
          </w:p>
        </w:tc>
        <w:tc>
          <w:tcPr>
            <w:tcW w:w="4252" w:type="dxa"/>
            <w:shd w:val="clear" w:color="auto" w:fill="F4F8FC"/>
          </w:tcPr>
          <w:p w14:paraId="42D49C42">
            <w:r>
              <w:rPr>
                <w:rFonts w:ascii="宋体" w:hAnsi="宋体" w:eastAsia="宋体"/>
                <w:b w:val="0"/>
                <w:sz w:val="20"/>
              </w:rPr>
              <w:t>报警时脚本执行一次，未重复执行</w:t>
            </w:r>
          </w:p>
        </w:tc>
      </w:tr>
      <w:tr w14:paraId="033E20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7" w:type="dxa"/>
          </w:tcPr>
          <w:p w14:paraId="72BE1A28">
            <w:r>
              <w:rPr>
                <w:rFonts w:ascii="宋体" w:hAnsi="宋体" w:eastAsia="宋体"/>
                <w:b w:val="0"/>
                <w:sz w:val="20"/>
              </w:rPr>
              <w:t>A-07</w:t>
            </w:r>
          </w:p>
        </w:tc>
        <w:tc>
          <w:tcPr>
            <w:tcW w:w="4195" w:type="dxa"/>
          </w:tcPr>
          <w:p w14:paraId="19C95A06">
            <w:r>
              <w:rPr>
                <w:rFonts w:ascii="宋体" w:hAnsi="宋体" w:eastAsia="宋体"/>
                <w:b w:val="0"/>
                <w:sz w:val="20"/>
              </w:rPr>
              <w:t>配“发送消息”动作</w:t>
            </w:r>
          </w:p>
        </w:tc>
        <w:tc>
          <w:tcPr>
            <w:tcW w:w="4252" w:type="dxa"/>
          </w:tcPr>
          <w:p w14:paraId="224995C0">
            <w:r>
              <w:rPr>
                <w:rFonts w:ascii="宋体" w:hAnsi="宋体" w:eastAsia="宋体"/>
                <w:b w:val="0"/>
                <w:sz w:val="20"/>
              </w:rPr>
              <w:t>指定对象收到消息</w:t>
            </w:r>
          </w:p>
        </w:tc>
      </w:tr>
      <w:tr w14:paraId="5A110A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7" w:type="dxa"/>
            <w:shd w:val="clear" w:color="auto" w:fill="F4F8FC"/>
          </w:tcPr>
          <w:p w14:paraId="0AB3F9D1">
            <w:r>
              <w:rPr>
                <w:rFonts w:ascii="宋体" w:hAnsi="宋体" w:eastAsia="宋体"/>
                <w:b w:val="0"/>
                <w:sz w:val="20"/>
              </w:rPr>
              <w:t>A-08</w:t>
            </w:r>
          </w:p>
        </w:tc>
        <w:tc>
          <w:tcPr>
            <w:tcW w:w="4195" w:type="dxa"/>
            <w:shd w:val="clear" w:color="auto" w:fill="F4F8FC"/>
          </w:tcPr>
          <w:p w14:paraId="429E42F6">
            <w:r>
              <w:rPr>
                <w:rFonts w:ascii="宋体" w:hAnsi="宋体" w:eastAsia="宋体"/>
                <w:b w:val="0"/>
                <w:sz w:val="20"/>
              </w:rPr>
              <w:t>无权限账号确认报警</w:t>
            </w:r>
          </w:p>
        </w:tc>
        <w:tc>
          <w:tcPr>
            <w:tcW w:w="4252" w:type="dxa"/>
            <w:shd w:val="clear" w:color="auto" w:fill="F4F8FC"/>
          </w:tcPr>
          <w:p w14:paraId="0B7BF959">
            <w:r>
              <w:rPr>
                <w:rFonts w:ascii="宋体" w:hAnsi="宋体" w:eastAsia="宋体"/>
                <w:b w:val="0"/>
                <w:sz w:val="20"/>
              </w:rPr>
              <w:t>被拒绝并提示权限不足</w:t>
            </w:r>
          </w:p>
        </w:tc>
      </w:tr>
    </w:tbl>
    <w:p w14:paraId="39647254"/>
    <w:p w14:paraId="23070955">
      <w:pPr>
        <w:pStyle w:val="4"/>
      </w:pPr>
      <w:bookmarkStart w:id="193" w:name="_Toc2941"/>
      <w:r>
        <w:rPr>
          <w:rFonts w:ascii="微软雅黑" w:hAnsi="微软雅黑" w:eastAsia="微软雅黑"/>
          <w:b/>
          <w:color w:val="2E75B6"/>
          <w:sz w:val="28"/>
        </w:rPr>
        <w:t>30.4 脚本（6 条）</w:t>
      </w:r>
      <w:bookmarkEnd w:id="193"/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3"/>
        <w:gridCol w:w="4165"/>
        <w:gridCol w:w="4219"/>
      </w:tblGrid>
      <w:tr w14:paraId="5E1120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7" w:type="dxa"/>
            <w:shd w:val="clear" w:color="auto" w:fill="2E75B6"/>
          </w:tcPr>
          <w:p w14:paraId="60B4D9C1">
            <w:r>
              <w:rPr>
                <w:rFonts w:ascii="宋体" w:hAnsi="宋体" w:eastAsia="宋体"/>
                <w:b/>
                <w:color w:val="FFFFFF"/>
                <w:sz w:val="20"/>
              </w:rPr>
              <w:t>编号</w:t>
            </w:r>
          </w:p>
        </w:tc>
        <w:tc>
          <w:tcPr>
            <w:tcW w:w="4195" w:type="dxa"/>
            <w:shd w:val="clear" w:color="auto" w:fill="2E75B6"/>
          </w:tcPr>
          <w:p w14:paraId="6181831A">
            <w:r>
              <w:rPr>
                <w:rFonts w:ascii="宋体" w:hAnsi="宋体" w:eastAsia="宋体"/>
                <w:b/>
                <w:color w:val="FFFFFF"/>
                <w:sz w:val="20"/>
              </w:rPr>
              <w:t>用例</w:t>
            </w:r>
          </w:p>
        </w:tc>
        <w:tc>
          <w:tcPr>
            <w:tcW w:w="4252" w:type="dxa"/>
            <w:shd w:val="clear" w:color="auto" w:fill="2E75B6"/>
          </w:tcPr>
          <w:p w14:paraId="5DBEE003">
            <w:r>
              <w:rPr>
                <w:rFonts w:ascii="宋体" w:hAnsi="宋体" w:eastAsia="宋体"/>
                <w:b/>
                <w:color w:val="FFFFFF"/>
                <w:sz w:val="20"/>
              </w:rPr>
              <w:t>预期结果</w:t>
            </w:r>
          </w:p>
        </w:tc>
      </w:tr>
      <w:tr w14:paraId="4BEE8C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7" w:type="dxa"/>
          </w:tcPr>
          <w:p w14:paraId="74E5835D">
            <w:r>
              <w:rPr>
                <w:rFonts w:ascii="宋体" w:hAnsi="宋体" w:eastAsia="宋体"/>
                <w:b w:val="0"/>
                <w:sz w:val="20"/>
              </w:rPr>
              <w:t>S-01</w:t>
            </w:r>
          </w:p>
        </w:tc>
        <w:tc>
          <w:tcPr>
            <w:tcW w:w="4195" w:type="dxa"/>
          </w:tcPr>
          <w:p w14:paraId="4764F565">
            <w:r>
              <w:rPr>
                <w:rFonts w:ascii="宋体" w:hAnsi="宋体" w:eastAsia="宋体"/>
                <w:b w:val="0"/>
                <w:sz w:val="20"/>
              </w:rPr>
              <w:t>服务器模式脚本按间隔 60 秒运行</w:t>
            </w:r>
          </w:p>
        </w:tc>
        <w:tc>
          <w:tcPr>
            <w:tcW w:w="4252" w:type="dxa"/>
          </w:tcPr>
          <w:p w14:paraId="5D7FBDDC">
            <w:r>
              <w:rPr>
                <w:rFonts w:ascii="宋体" w:hAnsi="宋体" w:eastAsia="宋体"/>
                <w:b w:val="0"/>
                <w:sz w:val="20"/>
              </w:rPr>
              <w:t>控制台可见输出，间隔准确</w:t>
            </w:r>
          </w:p>
        </w:tc>
      </w:tr>
      <w:tr w14:paraId="676116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7" w:type="dxa"/>
            <w:shd w:val="clear" w:color="auto" w:fill="F4F8FC"/>
          </w:tcPr>
          <w:p w14:paraId="172E9228">
            <w:r>
              <w:rPr>
                <w:rFonts w:ascii="宋体" w:hAnsi="宋体" w:eastAsia="宋体"/>
                <w:b w:val="0"/>
                <w:sz w:val="20"/>
              </w:rPr>
              <w:t>S-02</w:t>
            </w:r>
          </w:p>
        </w:tc>
        <w:tc>
          <w:tcPr>
            <w:tcW w:w="4195" w:type="dxa"/>
            <w:shd w:val="clear" w:color="auto" w:fill="F4F8FC"/>
          </w:tcPr>
          <w:p w14:paraId="550BDDAF">
            <w:r>
              <w:rPr>
                <w:rFonts w:ascii="宋体" w:hAnsi="宋体" w:eastAsia="宋体"/>
                <w:b w:val="0"/>
                <w:sz w:val="20"/>
              </w:rPr>
              <w:t>客户端模式脚本</w:t>
            </w:r>
          </w:p>
        </w:tc>
        <w:tc>
          <w:tcPr>
            <w:tcW w:w="4252" w:type="dxa"/>
            <w:shd w:val="clear" w:color="auto" w:fill="F4F8FC"/>
          </w:tcPr>
          <w:p w14:paraId="5CF2F51E">
            <w:r>
              <w:rPr>
                <w:rFonts w:ascii="宋体" w:hAnsi="宋体" w:eastAsia="宋体"/>
                <w:b w:val="0"/>
                <w:sz w:val="20"/>
              </w:rPr>
              <w:t>只在浏览器执行，服务器日志无记录</w:t>
            </w:r>
          </w:p>
        </w:tc>
      </w:tr>
      <w:tr w14:paraId="193B03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7" w:type="dxa"/>
          </w:tcPr>
          <w:p w14:paraId="236C95F8">
            <w:r>
              <w:rPr>
                <w:rFonts w:ascii="宋体" w:hAnsi="宋体" w:eastAsia="宋体"/>
                <w:b w:val="0"/>
                <w:sz w:val="20"/>
              </w:rPr>
              <w:t>S-03</w:t>
            </w:r>
          </w:p>
        </w:tc>
        <w:tc>
          <w:tcPr>
            <w:tcW w:w="4195" w:type="dxa"/>
          </w:tcPr>
          <w:p w14:paraId="43EE07DF">
            <w:r>
              <w:rPr>
                <w:rFonts w:ascii="宋体" w:hAnsi="宋体" w:eastAsia="宋体"/>
                <w:b w:val="0"/>
                <w:sz w:val="20"/>
              </w:rPr>
              <w:t>$setTag 写值</w:t>
            </w:r>
          </w:p>
        </w:tc>
        <w:tc>
          <w:tcPr>
            <w:tcW w:w="4252" w:type="dxa"/>
          </w:tcPr>
          <w:p w14:paraId="60701840">
            <w:r>
              <w:rPr>
                <w:rFonts w:ascii="宋体" w:hAnsi="宋体" w:eastAsia="宋体"/>
                <w:b w:val="0"/>
                <w:sz w:val="20"/>
              </w:rPr>
              <w:t>设备侧生效，回读一致</w:t>
            </w:r>
          </w:p>
        </w:tc>
      </w:tr>
      <w:tr w14:paraId="6E7D95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7" w:type="dxa"/>
            <w:shd w:val="clear" w:color="auto" w:fill="F4F8FC"/>
          </w:tcPr>
          <w:p w14:paraId="0B8FE095">
            <w:r>
              <w:rPr>
                <w:rFonts w:ascii="宋体" w:hAnsi="宋体" w:eastAsia="宋体"/>
                <w:b w:val="0"/>
                <w:sz w:val="20"/>
              </w:rPr>
              <w:t>S-04</w:t>
            </w:r>
          </w:p>
        </w:tc>
        <w:tc>
          <w:tcPr>
            <w:tcW w:w="4195" w:type="dxa"/>
            <w:shd w:val="clear" w:color="auto" w:fill="F4F8FC"/>
          </w:tcPr>
          <w:p w14:paraId="4AC74503">
            <w:r>
              <w:rPr>
                <w:rFonts w:ascii="宋体" w:hAnsi="宋体" w:eastAsia="宋体"/>
                <w:b w:val="0"/>
                <w:sz w:val="20"/>
              </w:rPr>
              <w:t>$getTag 读值</w:t>
            </w:r>
          </w:p>
        </w:tc>
        <w:tc>
          <w:tcPr>
            <w:tcW w:w="4252" w:type="dxa"/>
            <w:shd w:val="clear" w:color="auto" w:fill="F4F8FC"/>
          </w:tcPr>
          <w:p w14:paraId="2217046D">
            <w:r>
              <w:rPr>
                <w:rFonts w:ascii="宋体" w:hAnsi="宋体" w:eastAsia="宋体"/>
                <w:b w:val="0"/>
                <w:sz w:val="20"/>
              </w:rPr>
              <w:t>返回值与画面一致</w:t>
            </w:r>
          </w:p>
        </w:tc>
      </w:tr>
      <w:tr w14:paraId="723746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7" w:type="dxa"/>
          </w:tcPr>
          <w:p w14:paraId="5685DDA8">
            <w:r>
              <w:rPr>
                <w:rFonts w:ascii="宋体" w:hAnsi="宋体" w:eastAsia="宋体"/>
                <w:b w:val="0"/>
                <w:sz w:val="20"/>
              </w:rPr>
              <w:t>S-05</w:t>
            </w:r>
          </w:p>
        </w:tc>
        <w:tc>
          <w:tcPr>
            <w:tcW w:w="4195" w:type="dxa"/>
          </w:tcPr>
          <w:p w14:paraId="3E278490">
            <w:r>
              <w:rPr>
                <w:rFonts w:ascii="宋体" w:hAnsi="宋体" w:eastAsia="宋体"/>
                <w:b w:val="0"/>
                <w:sz w:val="20"/>
              </w:rPr>
              <w:t>脚本抛异常</w:t>
            </w:r>
          </w:p>
        </w:tc>
        <w:tc>
          <w:tcPr>
            <w:tcW w:w="4252" w:type="dxa"/>
          </w:tcPr>
          <w:p w14:paraId="3C739D99">
            <w:r>
              <w:rPr>
                <w:rFonts w:ascii="宋体" w:hAnsi="宋体" w:eastAsia="宋体"/>
                <w:b w:val="0"/>
                <w:sz w:val="20"/>
              </w:rPr>
              <w:t>错误进入日志，服务不崩溃</w:t>
            </w:r>
          </w:p>
        </w:tc>
      </w:tr>
      <w:tr w14:paraId="060AB4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7" w:type="dxa"/>
            <w:shd w:val="clear" w:color="auto" w:fill="F4F8FC"/>
          </w:tcPr>
          <w:p w14:paraId="3BAF1257">
            <w:r>
              <w:rPr>
                <w:rFonts w:ascii="宋体" w:hAnsi="宋体" w:eastAsia="宋体"/>
                <w:b w:val="0"/>
                <w:sz w:val="20"/>
              </w:rPr>
              <w:t>S-06</w:t>
            </w:r>
          </w:p>
        </w:tc>
        <w:tc>
          <w:tcPr>
            <w:tcW w:w="4195" w:type="dxa"/>
            <w:shd w:val="clear" w:color="auto" w:fill="F4F8FC"/>
          </w:tcPr>
          <w:p w14:paraId="686DDDD0">
            <w:r>
              <w:rPr>
                <w:rFonts w:ascii="宋体" w:hAnsi="宋体" w:eastAsia="宋体"/>
                <w:b w:val="0"/>
                <w:sz w:val="20"/>
              </w:rPr>
              <w:t>给脚本设授权</w:t>
            </w:r>
          </w:p>
        </w:tc>
        <w:tc>
          <w:tcPr>
            <w:tcW w:w="4252" w:type="dxa"/>
            <w:shd w:val="clear" w:color="auto" w:fill="F4F8FC"/>
          </w:tcPr>
          <w:p w14:paraId="5C586B5D">
            <w:r>
              <w:rPr>
                <w:rFonts w:ascii="宋体" w:hAnsi="宋体" w:eastAsia="宋体"/>
                <w:b w:val="0"/>
                <w:sz w:val="20"/>
              </w:rPr>
              <w:t>无权限用户看不到也跑不了</w:t>
            </w:r>
          </w:p>
        </w:tc>
      </w:tr>
    </w:tbl>
    <w:p w14:paraId="0F7DFAAA"/>
    <w:p w14:paraId="1049BD7F">
      <w:pPr>
        <w:pStyle w:val="4"/>
      </w:pPr>
      <w:bookmarkStart w:id="194" w:name="_Toc4447"/>
      <w:r>
        <w:rPr>
          <w:rFonts w:ascii="微软雅黑" w:hAnsi="微软雅黑" w:eastAsia="微软雅黑"/>
          <w:b/>
          <w:color w:val="2E75B6"/>
          <w:sz w:val="28"/>
        </w:rPr>
        <w:t>30.5 报表与历史（6 条）</w:t>
      </w:r>
      <w:bookmarkEnd w:id="194"/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3"/>
        <w:gridCol w:w="4164"/>
        <w:gridCol w:w="4220"/>
      </w:tblGrid>
      <w:tr w14:paraId="48F5C5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7" w:type="dxa"/>
            <w:shd w:val="clear" w:color="auto" w:fill="2E75B6"/>
          </w:tcPr>
          <w:p w14:paraId="04548899">
            <w:r>
              <w:rPr>
                <w:rFonts w:ascii="宋体" w:hAnsi="宋体" w:eastAsia="宋体"/>
                <w:b/>
                <w:color w:val="FFFFFF"/>
                <w:sz w:val="20"/>
              </w:rPr>
              <w:t>编号</w:t>
            </w:r>
          </w:p>
        </w:tc>
        <w:tc>
          <w:tcPr>
            <w:tcW w:w="4195" w:type="dxa"/>
            <w:shd w:val="clear" w:color="auto" w:fill="2E75B6"/>
          </w:tcPr>
          <w:p w14:paraId="2FF6D2F4">
            <w:r>
              <w:rPr>
                <w:rFonts w:ascii="宋体" w:hAnsi="宋体" w:eastAsia="宋体"/>
                <w:b/>
                <w:color w:val="FFFFFF"/>
                <w:sz w:val="20"/>
              </w:rPr>
              <w:t>用例</w:t>
            </w:r>
          </w:p>
        </w:tc>
        <w:tc>
          <w:tcPr>
            <w:tcW w:w="4252" w:type="dxa"/>
            <w:shd w:val="clear" w:color="auto" w:fill="2E75B6"/>
          </w:tcPr>
          <w:p w14:paraId="35882544">
            <w:r>
              <w:rPr>
                <w:rFonts w:ascii="宋体" w:hAnsi="宋体" w:eastAsia="宋体"/>
                <w:b/>
                <w:color w:val="FFFFFF"/>
                <w:sz w:val="20"/>
              </w:rPr>
              <w:t>预期结果</w:t>
            </w:r>
          </w:p>
        </w:tc>
      </w:tr>
      <w:tr w14:paraId="2629D1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7" w:type="dxa"/>
          </w:tcPr>
          <w:p w14:paraId="0E91D0FB">
            <w:r>
              <w:rPr>
                <w:rFonts w:ascii="宋体" w:hAnsi="宋体" w:eastAsia="宋体"/>
                <w:b w:val="0"/>
                <w:sz w:val="20"/>
              </w:rPr>
              <w:t>R-01</w:t>
            </w:r>
          </w:p>
        </w:tc>
        <w:tc>
          <w:tcPr>
            <w:tcW w:w="4195" w:type="dxa"/>
          </w:tcPr>
          <w:p w14:paraId="55743761">
            <w:r>
              <w:rPr>
                <w:rFonts w:ascii="宋体" w:hAnsi="宋体" w:eastAsia="宋体"/>
                <w:b w:val="0"/>
                <w:sz w:val="20"/>
              </w:rPr>
              <w:t>预览班报表</w:t>
            </w:r>
          </w:p>
        </w:tc>
        <w:tc>
          <w:tcPr>
            <w:tcW w:w="4252" w:type="dxa"/>
          </w:tcPr>
          <w:p w14:paraId="2088EB00">
            <w:r>
              <w:rPr>
                <w:rFonts w:ascii="宋体" w:hAnsi="宋体" w:eastAsia="宋体"/>
                <w:b w:val="0"/>
                <w:sz w:val="20"/>
              </w:rPr>
              <w:t>行数 = 24，列数 = 设计列数</w:t>
            </w:r>
          </w:p>
        </w:tc>
      </w:tr>
      <w:tr w14:paraId="311A17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7" w:type="dxa"/>
            <w:shd w:val="clear" w:color="auto" w:fill="F4F8FC"/>
          </w:tcPr>
          <w:p w14:paraId="3C394628">
            <w:r>
              <w:rPr>
                <w:rFonts w:ascii="宋体" w:hAnsi="宋体" w:eastAsia="宋体"/>
                <w:b w:val="0"/>
                <w:sz w:val="20"/>
              </w:rPr>
              <w:t>R-02</w:t>
            </w:r>
          </w:p>
        </w:tc>
        <w:tc>
          <w:tcPr>
            <w:tcW w:w="4195" w:type="dxa"/>
            <w:shd w:val="clear" w:color="auto" w:fill="F4F8FC"/>
          </w:tcPr>
          <w:p w14:paraId="45C9E2C4">
            <w:r>
              <w:rPr>
                <w:rFonts w:ascii="宋体" w:hAnsi="宋体" w:eastAsia="宋体"/>
                <w:b w:val="0"/>
                <w:sz w:val="20"/>
              </w:rPr>
              <w:t>与曲线对账</w:t>
            </w:r>
          </w:p>
        </w:tc>
        <w:tc>
          <w:tcPr>
            <w:tcW w:w="4252" w:type="dxa"/>
            <w:shd w:val="clear" w:color="auto" w:fill="F4F8FC"/>
          </w:tcPr>
          <w:p w14:paraId="0D400B58">
            <w:r>
              <w:rPr>
                <w:rFonts w:ascii="宋体" w:hAnsi="宋体" w:eastAsia="宋体"/>
                <w:b w:val="0"/>
                <w:sz w:val="20"/>
              </w:rPr>
              <w:t>误差在允许范围内</w:t>
            </w:r>
          </w:p>
        </w:tc>
      </w:tr>
      <w:tr w14:paraId="4EDC13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7" w:type="dxa"/>
          </w:tcPr>
          <w:p w14:paraId="303A0275">
            <w:r>
              <w:rPr>
                <w:rFonts w:ascii="宋体" w:hAnsi="宋体" w:eastAsia="宋体"/>
                <w:b w:val="0"/>
                <w:sz w:val="20"/>
              </w:rPr>
              <w:t>R-03</w:t>
            </w:r>
          </w:p>
        </w:tc>
        <w:tc>
          <w:tcPr>
            <w:tcW w:w="4195" w:type="dxa"/>
          </w:tcPr>
          <w:p w14:paraId="4899BE08">
            <w:r>
              <w:rPr>
                <w:rFonts w:ascii="宋体" w:hAnsi="宋体" w:eastAsia="宋体"/>
                <w:b w:val="0"/>
                <w:sz w:val="20"/>
              </w:rPr>
              <w:t>把间隔改为 30 分钟</w:t>
            </w:r>
          </w:p>
        </w:tc>
        <w:tc>
          <w:tcPr>
            <w:tcW w:w="4252" w:type="dxa"/>
          </w:tcPr>
          <w:p w14:paraId="4B22A8FC">
            <w:r>
              <w:rPr>
                <w:rFonts w:ascii="宋体" w:hAnsi="宋体" w:eastAsia="宋体"/>
                <w:b w:val="0"/>
                <w:sz w:val="20"/>
              </w:rPr>
              <w:t>行数变 48，数值随之变化</w:t>
            </w:r>
          </w:p>
        </w:tc>
      </w:tr>
      <w:tr w14:paraId="1D2193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7" w:type="dxa"/>
            <w:shd w:val="clear" w:color="auto" w:fill="F4F8FC"/>
          </w:tcPr>
          <w:p w14:paraId="534B86F3">
            <w:r>
              <w:rPr>
                <w:rFonts w:ascii="宋体" w:hAnsi="宋体" w:eastAsia="宋体"/>
                <w:b w:val="0"/>
                <w:sz w:val="20"/>
              </w:rPr>
              <w:t>R-04</w:t>
            </w:r>
          </w:p>
        </w:tc>
        <w:tc>
          <w:tcPr>
            <w:tcW w:w="4195" w:type="dxa"/>
            <w:shd w:val="clear" w:color="auto" w:fill="F4F8FC"/>
          </w:tcPr>
          <w:p w14:paraId="74D6DF66">
            <w:r>
              <w:rPr>
                <w:rFonts w:ascii="宋体" w:hAnsi="宋体" w:eastAsia="宋体"/>
                <w:b w:val="0"/>
                <w:sz w:val="20"/>
              </w:rPr>
              <w:t>打开每日调度</w:t>
            </w:r>
          </w:p>
        </w:tc>
        <w:tc>
          <w:tcPr>
            <w:tcW w:w="4252" w:type="dxa"/>
            <w:shd w:val="clear" w:color="auto" w:fill="F4F8FC"/>
          </w:tcPr>
          <w:p w14:paraId="293C0E12">
            <w:r>
              <w:rPr>
                <w:rFonts w:ascii="宋体" w:hAnsi="宋体" w:eastAsia="宋体"/>
                <w:b w:val="0"/>
                <w:sz w:val="20"/>
              </w:rPr>
              <w:t>次日按时收到邮件</w:t>
            </w:r>
          </w:p>
        </w:tc>
      </w:tr>
      <w:tr w14:paraId="06D105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7" w:type="dxa"/>
          </w:tcPr>
          <w:p w14:paraId="380EE3EC">
            <w:r>
              <w:rPr>
                <w:rFonts w:ascii="宋体" w:hAnsi="宋体" w:eastAsia="宋体"/>
                <w:b w:val="0"/>
                <w:sz w:val="20"/>
              </w:rPr>
              <w:t>R-05</w:t>
            </w:r>
          </w:p>
        </w:tc>
        <w:tc>
          <w:tcPr>
            <w:tcW w:w="4195" w:type="dxa"/>
          </w:tcPr>
          <w:p w14:paraId="32564361">
            <w:r>
              <w:rPr>
                <w:rFonts w:ascii="宋体" w:hAnsi="宋体" w:eastAsia="宋体"/>
                <w:b w:val="0"/>
                <w:sz w:val="20"/>
              </w:rPr>
              <w:t>删除一条历史（测试库）</w:t>
            </w:r>
          </w:p>
        </w:tc>
        <w:tc>
          <w:tcPr>
            <w:tcW w:w="4252" w:type="dxa"/>
          </w:tcPr>
          <w:p w14:paraId="23C2FA8F">
            <w:r>
              <w:rPr>
                <w:rFonts w:ascii="宋体" w:hAnsi="宋体" w:eastAsia="宋体"/>
                <w:b w:val="0"/>
                <w:sz w:val="20"/>
              </w:rPr>
              <w:t>报表对应格子为空，不补零</w:t>
            </w:r>
          </w:p>
        </w:tc>
      </w:tr>
      <w:tr w14:paraId="0745BC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7" w:type="dxa"/>
            <w:shd w:val="clear" w:color="auto" w:fill="F4F8FC"/>
          </w:tcPr>
          <w:p w14:paraId="16D3549F">
            <w:r>
              <w:rPr>
                <w:rFonts w:ascii="宋体" w:hAnsi="宋体" w:eastAsia="宋体"/>
                <w:b w:val="0"/>
                <w:sz w:val="20"/>
              </w:rPr>
              <w:t>R-06</w:t>
            </w:r>
          </w:p>
        </w:tc>
        <w:tc>
          <w:tcPr>
            <w:tcW w:w="4195" w:type="dxa"/>
            <w:shd w:val="clear" w:color="auto" w:fill="F4F8FC"/>
          </w:tcPr>
          <w:p w14:paraId="77FD2F4F">
            <w:r>
              <w:rPr>
                <w:rFonts w:ascii="宋体" w:hAnsi="宋体" w:eastAsia="宋体"/>
                <w:b w:val="0"/>
                <w:sz w:val="20"/>
              </w:rPr>
              <w:t>查询上个月报表</w:t>
            </w:r>
          </w:p>
        </w:tc>
        <w:tc>
          <w:tcPr>
            <w:tcW w:w="4252" w:type="dxa"/>
            <w:shd w:val="clear" w:color="auto" w:fill="F4F8FC"/>
          </w:tcPr>
          <w:p w14:paraId="59CFE297">
            <w:r>
              <w:rPr>
                <w:rFonts w:ascii="宋体" w:hAnsi="宋体" w:eastAsia="宋体"/>
                <w:b w:val="0"/>
                <w:sz w:val="20"/>
              </w:rPr>
              <w:t>时间范围正确，不串月</w:t>
            </w:r>
          </w:p>
        </w:tc>
      </w:tr>
    </w:tbl>
    <w:p w14:paraId="19276A7E"/>
    <w:p w14:paraId="192B16DA">
      <w:pPr>
        <w:pStyle w:val="4"/>
      </w:pPr>
      <w:bookmarkStart w:id="195" w:name="_Toc9333"/>
      <w:r>
        <w:rPr>
          <w:rFonts w:ascii="微软雅黑" w:hAnsi="微软雅黑" w:eastAsia="微软雅黑"/>
          <w:b/>
          <w:color w:val="2E75B6"/>
          <w:sz w:val="28"/>
        </w:rPr>
        <w:t>30.6 权限与审计（6 条）</w:t>
      </w:r>
      <w:bookmarkEnd w:id="195"/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2"/>
        <w:gridCol w:w="4158"/>
        <w:gridCol w:w="4227"/>
      </w:tblGrid>
      <w:tr w14:paraId="0739A1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7" w:type="dxa"/>
            <w:shd w:val="clear" w:color="auto" w:fill="2E75B6"/>
          </w:tcPr>
          <w:p w14:paraId="2012E8D5">
            <w:r>
              <w:rPr>
                <w:rFonts w:ascii="宋体" w:hAnsi="宋体" w:eastAsia="宋体"/>
                <w:b/>
                <w:color w:val="FFFFFF"/>
                <w:sz w:val="20"/>
              </w:rPr>
              <w:t>编号</w:t>
            </w:r>
          </w:p>
        </w:tc>
        <w:tc>
          <w:tcPr>
            <w:tcW w:w="4195" w:type="dxa"/>
            <w:shd w:val="clear" w:color="auto" w:fill="2E75B6"/>
          </w:tcPr>
          <w:p w14:paraId="59721E91">
            <w:r>
              <w:rPr>
                <w:rFonts w:ascii="宋体" w:hAnsi="宋体" w:eastAsia="宋体"/>
                <w:b/>
                <w:color w:val="FFFFFF"/>
                <w:sz w:val="20"/>
              </w:rPr>
              <w:t>用例</w:t>
            </w:r>
          </w:p>
        </w:tc>
        <w:tc>
          <w:tcPr>
            <w:tcW w:w="4252" w:type="dxa"/>
            <w:shd w:val="clear" w:color="auto" w:fill="2E75B6"/>
          </w:tcPr>
          <w:p w14:paraId="1D619F88">
            <w:r>
              <w:rPr>
                <w:rFonts w:ascii="宋体" w:hAnsi="宋体" w:eastAsia="宋体"/>
                <w:b/>
                <w:color w:val="FFFFFF"/>
                <w:sz w:val="20"/>
              </w:rPr>
              <w:t>预期结果</w:t>
            </w:r>
          </w:p>
        </w:tc>
      </w:tr>
      <w:tr w14:paraId="53F96D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7" w:type="dxa"/>
          </w:tcPr>
          <w:p w14:paraId="1DE1EF78">
            <w:r>
              <w:rPr>
                <w:rFonts w:ascii="宋体" w:hAnsi="宋体" w:eastAsia="宋体"/>
                <w:b w:val="0"/>
                <w:sz w:val="20"/>
              </w:rPr>
              <w:t>P-01</w:t>
            </w:r>
          </w:p>
        </w:tc>
        <w:tc>
          <w:tcPr>
            <w:tcW w:w="4195" w:type="dxa"/>
          </w:tcPr>
          <w:p w14:paraId="010D8379">
            <w:r>
              <w:rPr>
                <w:rFonts w:ascii="宋体" w:hAnsi="宋体" w:eastAsia="宋体"/>
                <w:b w:val="0"/>
                <w:sz w:val="20"/>
              </w:rPr>
              <w:t>查看器账号登录</w:t>
            </w:r>
          </w:p>
        </w:tc>
        <w:tc>
          <w:tcPr>
            <w:tcW w:w="4252" w:type="dxa"/>
          </w:tcPr>
          <w:p w14:paraId="7D56797F">
            <w:r>
              <w:rPr>
                <w:rFonts w:ascii="宋体" w:hAnsi="宋体" w:eastAsia="宋体"/>
                <w:b w:val="0"/>
                <w:sz w:val="20"/>
              </w:rPr>
              <w:t>看不到配置入口，只能看</w:t>
            </w:r>
          </w:p>
        </w:tc>
      </w:tr>
      <w:tr w14:paraId="3362D5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7" w:type="dxa"/>
            <w:shd w:val="clear" w:color="auto" w:fill="F4F8FC"/>
          </w:tcPr>
          <w:p w14:paraId="4BCB179D">
            <w:r>
              <w:rPr>
                <w:rFonts w:ascii="宋体" w:hAnsi="宋体" w:eastAsia="宋体"/>
                <w:b w:val="0"/>
                <w:sz w:val="20"/>
              </w:rPr>
              <w:t>P-02</w:t>
            </w:r>
          </w:p>
        </w:tc>
        <w:tc>
          <w:tcPr>
            <w:tcW w:w="4195" w:type="dxa"/>
            <w:shd w:val="clear" w:color="auto" w:fill="F4F8FC"/>
          </w:tcPr>
          <w:p w14:paraId="74AB7473">
            <w:r>
              <w:rPr>
                <w:rFonts w:ascii="宋体" w:hAnsi="宋体" w:eastAsia="宋体"/>
                <w:b w:val="0"/>
                <w:sz w:val="20"/>
              </w:rPr>
              <w:t>操作员确认报警</w:t>
            </w:r>
          </w:p>
        </w:tc>
        <w:tc>
          <w:tcPr>
            <w:tcW w:w="4252" w:type="dxa"/>
            <w:shd w:val="clear" w:color="auto" w:fill="F4F8FC"/>
          </w:tcPr>
          <w:p w14:paraId="7800D32F">
            <w:r>
              <w:rPr>
                <w:rFonts w:ascii="宋体" w:hAnsi="宋体" w:eastAsia="宋体"/>
                <w:b w:val="0"/>
                <w:sz w:val="20"/>
              </w:rPr>
              <w:t>允许；改配置被拒</w:t>
            </w:r>
          </w:p>
        </w:tc>
      </w:tr>
      <w:tr w14:paraId="3ABB89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7" w:type="dxa"/>
          </w:tcPr>
          <w:p w14:paraId="604542DF">
            <w:r>
              <w:rPr>
                <w:rFonts w:ascii="宋体" w:hAnsi="宋体" w:eastAsia="宋体"/>
                <w:b w:val="0"/>
                <w:sz w:val="20"/>
              </w:rPr>
              <w:t>P-03</w:t>
            </w:r>
          </w:p>
        </w:tc>
        <w:tc>
          <w:tcPr>
            <w:tcW w:w="4195" w:type="dxa"/>
          </w:tcPr>
          <w:p w14:paraId="358C5CA7">
            <w:r>
              <w:rPr>
                <w:rFonts w:ascii="宋体" w:hAnsi="宋体" w:eastAsia="宋体"/>
                <w:b w:val="0"/>
                <w:sz w:val="20"/>
              </w:rPr>
              <w:t>工程师改画面</w:t>
            </w:r>
          </w:p>
        </w:tc>
        <w:tc>
          <w:tcPr>
            <w:tcW w:w="4252" w:type="dxa"/>
          </w:tcPr>
          <w:p w14:paraId="459905BE">
            <w:r>
              <w:rPr>
                <w:rFonts w:ascii="宋体" w:hAnsi="宋体" w:eastAsia="宋体"/>
                <w:b w:val="0"/>
                <w:sz w:val="20"/>
              </w:rPr>
              <w:t>允许；改用户被拒</w:t>
            </w:r>
          </w:p>
        </w:tc>
      </w:tr>
      <w:tr w14:paraId="0A492F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7" w:type="dxa"/>
            <w:shd w:val="clear" w:color="auto" w:fill="F4F8FC"/>
          </w:tcPr>
          <w:p w14:paraId="64931F10">
            <w:r>
              <w:rPr>
                <w:rFonts w:ascii="宋体" w:hAnsi="宋体" w:eastAsia="宋体"/>
                <w:b w:val="0"/>
                <w:sz w:val="20"/>
              </w:rPr>
              <w:t>P-04</w:t>
            </w:r>
          </w:p>
        </w:tc>
        <w:tc>
          <w:tcPr>
            <w:tcW w:w="4195" w:type="dxa"/>
            <w:shd w:val="clear" w:color="auto" w:fill="F4F8FC"/>
          </w:tcPr>
          <w:p w14:paraId="50E36660">
            <w:r>
              <w:rPr>
                <w:rFonts w:ascii="宋体" w:hAnsi="宋体" w:eastAsia="宋体"/>
                <w:b w:val="0"/>
                <w:sz w:val="20"/>
              </w:rPr>
              <w:t>管理员查看账号活动</w:t>
            </w:r>
          </w:p>
        </w:tc>
        <w:tc>
          <w:tcPr>
            <w:tcW w:w="4252" w:type="dxa"/>
            <w:shd w:val="clear" w:color="auto" w:fill="F4F8FC"/>
          </w:tcPr>
          <w:p w14:paraId="78AEA123">
            <w:r>
              <w:rPr>
                <w:rFonts w:ascii="宋体" w:hAnsi="宋体" w:eastAsia="宋体"/>
                <w:b w:val="0"/>
                <w:sz w:val="20"/>
              </w:rPr>
              <w:t>能看到登录、失败、注销、退出</w:t>
            </w:r>
          </w:p>
        </w:tc>
      </w:tr>
      <w:tr w14:paraId="0094F1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7" w:type="dxa"/>
          </w:tcPr>
          <w:p w14:paraId="2C2B5071">
            <w:r>
              <w:rPr>
                <w:rFonts w:ascii="宋体" w:hAnsi="宋体" w:eastAsia="宋体"/>
                <w:b w:val="0"/>
                <w:sz w:val="20"/>
              </w:rPr>
              <w:t>P-05</w:t>
            </w:r>
          </w:p>
        </w:tc>
        <w:tc>
          <w:tcPr>
            <w:tcW w:w="4195" w:type="dxa"/>
          </w:tcPr>
          <w:p w14:paraId="0A20888B">
            <w:r>
              <w:rPr>
                <w:rFonts w:ascii="宋体" w:hAnsi="宋体" w:eastAsia="宋体"/>
                <w:b w:val="0"/>
                <w:sz w:val="20"/>
              </w:rPr>
              <w:t>故意输错密码三次</w:t>
            </w:r>
          </w:p>
        </w:tc>
        <w:tc>
          <w:tcPr>
            <w:tcW w:w="4252" w:type="dxa"/>
          </w:tcPr>
          <w:p w14:paraId="3A34A1EF">
            <w:r>
              <w:rPr>
                <w:rFonts w:ascii="宋体" w:hAnsi="宋体" w:eastAsia="宋体"/>
                <w:b w:val="0"/>
                <w:sz w:val="20"/>
              </w:rPr>
              <w:t>每次记一条 login_failed，结果为 denied</w:t>
            </w:r>
          </w:p>
        </w:tc>
      </w:tr>
      <w:tr w14:paraId="4CD278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7" w:type="dxa"/>
            <w:shd w:val="clear" w:color="auto" w:fill="F4F8FC"/>
          </w:tcPr>
          <w:p w14:paraId="2CD10B0E">
            <w:r>
              <w:rPr>
                <w:rFonts w:ascii="宋体" w:hAnsi="宋体" w:eastAsia="宋体"/>
                <w:b w:val="0"/>
                <w:sz w:val="20"/>
              </w:rPr>
              <w:t>P-06</w:t>
            </w:r>
          </w:p>
        </w:tc>
        <w:tc>
          <w:tcPr>
            <w:tcW w:w="4195" w:type="dxa"/>
            <w:shd w:val="clear" w:color="auto" w:fill="F4F8FC"/>
          </w:tcPr>
          <w:p w14:paraId="0E22481E">
            <w:r>
              <w:rPr>
                <w:rFonts w:ascii="宋体" w:hAnsi="宋体" w:eastAsia="宋体"/>
                <w:b w:val="0"/>
                <w:sz w:val="20"/>
              </w:rPr>
              <w:t>正常退出</w:t>
            </w:r>
          </w:p>
        </w:tc>
        <w:tc>
          <w:tcPr>
            <w:tcW w:w="4252" w:type="dxa"/>
            <w:shd w:val="clear" w:color="auto" w:fill="F4F8FC"/>
          </w:tcPr>
          <w:p w14:paraId="5A0ED3F7">
            <w:r>
              <w:rPr>
                <w:rFonts w:ascii="宋体" w:hAnsi="宋体" w:eastAsia="宋体"/>
                <w:b w:val="0"/>
                <w:sz w:val="20"/>
              </w:rPr>
              <w:t>记一条 logout；关浏览器时可能记 exit 或缺失（尽力送达）</w:t>
            </w:r>
          </w:p>
        </w:tc>
      </w:tr>
    </w:tbl>
    <w:p w14:paraId="22403AD9"/>
    <w:p w14:paraId="738C21DF">
      <w:pPr>
        <w:pStyle w:val="4"/>
      </w:pPr>
      <w:bookmarkStart w:id="196" w:name="_Toc21229"/>
      <w:r>
        <w:rPr>
          <w:rFonts w:ascii="微软雅黑" w:hAnsi="微软雅黑" w:eastAsia="微软雅黑"/>
          <w:b/>
          <w:color w:val="2E75B6"/>
          <w:sz w:val="28"/>
        </w:rPr>
        <w:t>30.7 八场景（8 条）</w:t>
      </w:r>
      <w:bookmarkEnd w:id="196"/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3"/>
        <w:gridCol w:w="4163"/>
        <w:gridCol w:w="4221"/>
      </w:tblGrid>
      <w:tr w14:paraId="47042E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7" w:type="dxa"/>
            <w:shd w:val="clear" w:color="auto" w:fill="2E75B6"/>
          </w:tcPr>
          <w:p w14:paraId="05973D11">
            <w:r>
              <w:rPr>
                <w:rFonts w:ascii="宋体" w:hAnsi="宋体" w:eastAsia="宋体"/>
                <w:b/>
                <w:color w:val="FFFFFF"/>
                <w:sz w:val="20"/>
              </w:rPr>
              <w:t>编号</w:t>
            </w:r>
          </w:p>
        </w:tc>
        <w:tc>
          <w:tcPr>
            <w:tcW w:w="4195" w:type="dxa"/>
            <w:shd w:val="clear" w:color="auto" w:fill="2E75B6"/>
          </w:tcPr>
          <w:p w14:paraId="5D093400">
            <w:r>
              <w:rPr>
                <w:rFonts w:ascii="宋体" w:hAnsi="宋体" w:eastAsia="宋体"/>
                <w:b/>
                <w:color w:val="FFFFFF"/>
                <w:sz w:val="20"/>
              </w:rPr>
              <w:t>用例</w:t>
            </w:r>
          </w:p>
        </w:tc>
        <w:tc>
          <w:tcPr>
            <w:tcW w:w="4252" w:type="dxa"/>
            <w:shd w:val="clear" w:color="auto" w:fill="2E75B6"/>
          </w:tcPr>
          <w:p w14:paraId="058F9DD0">
            <w:r>
              <w:rPr>
                <w:rFonts w:ascii="宋体" w:hAnsi="宋体" w:eastAsia="宋体"/>
                <w:b/>
                <w:color w:val="FFFFFF"/>
                <w:sz w:val="20"/>
              </w:rPr>
              <w:t>预期结果</w:t>
            </w:r>
          </w:p>
        </w:tc>
      </w:tr>
      <w:tr w14:paraId="46D646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7" w:type="dxa"/>
          </w:tcPr>
          <w:p w14:paraId="218424F4">
            <w:r>
              <w:rPr>
                <w:rFonts w:ascii="宋体" w:hAnsi="宋体" w:eastAsia="宋体"/>
                <w:b w:val="0"/>
                <w:sz w:val="20"/>
              </w:rPr>
              <w:t>C-01</w:t>
            </w:r>
          </w:p>
        </w:tc>
        <w:tc>
          <w:tcPr>
            <w:tcW w:w="4195" w:type="dxa"/>
          </w:tcPr>
          <w:p w14:paraId="6808D003">
            <w:r>
              <w:rPr>
                <w:rFonts w:ascii="宋体" w:hAnsi="宋体" w:eastAsia="宋体"/>
                <w:b w:val="0"/>
                <w:sz w:val="20"/>
              </w:rPr>
              <w:t>未标定门口方向线</w:t>
            </w:r>
          </w:p>
        </w:tc>
        <w:tc>
          <w:tcPr>
            <w:tcW w:w="4252" w:type="dxa"/>
          </w:tcPr>
          <w:p w14:paraId="26D53E11">
            <w:r>
              <w:rPr>
                <w:rFonts w:ascii="宋体" w:hAnsi="宋体" w:eastAsia="宋体"/>
                <w:b w:val="0"/>
                <w:sz w:val="20"/>
              </w:rPr>
              <w:t>不生成进入记录，卡片提示未确认</w:t>
            </w:r>
          </w:p>
        </w:tc>
      </w:tr>
      <w:tr w14:paraId="5A4B25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7" w:type="dxa"/>
            <w:shd w:val="clear" w:color="auto" w:fill="F4F8FC"/>
          </w:tcPr>
          <w:p w14:paraId="66F66514">
            <w:r>
              <w:rPr>
                <w:rFonts w:ascii="宋体" w:hAnsi="宋体" w:eastAsia="宋体"/>
                <w:b w:val="0"/>
                <w:sz w:val="20"/>
              </w:rPr>
              <w:t>C-02</w:t>
            </w:r>
          </w:p>
        </w:tc>
        <w:tc>
          <w:tcPr>
            <w:tcW w:w="4195" w:type="dxa"/>
            <w:shd w:val="clear" w:color="auto" w:fill="F4F8FC"/>
          </w:tcPr>
          <w:p w14:paraId="0C7B4D8D">
            <w:r>
              <w:rPr>
                <w:rFonts w:ascii="宋体" w:hAnsi="宋体" w:eastAsia="宋体"/>
                <w:b w:val="0"/>
                <w:sz w:val="20"/>
              </w:rPr>
              <w:t>正向通过一次</w:t>
            </w:r>
          </w:p>
        </w:tc>
        <w:tc>
          <w:tcPr>
            <w:tcW w:w="4252" w:type="dxa"/>
            <w:shd w:val="clear" w:color="auto" w:fill="F4F8FC"/>
          </w:tcPr>
          <w:p w14:paraId="7FAB7C94">
            <w:r>
              <w:rPr>
                <w:rFonts w:ascii="宋体" w:hAnsi="宋体" w:eastAsia="宋体"/>
                <w:b w:val="0"/>
                <w:sz w:val="20"/>
              </w:rPr>
              <w:t>生成 1 条进入记录</w:t>
            </w:r>
          </w:p>
        </w:tc>
      </w:tr>
      <w:tr w14:paraId="7A4CA7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7" w:type="dxa"/>
          </w:tcPr>
          <w:p w14:paraId="3A68D62F">
            <w:r>
              <w:rPr>
                <w:rFonts w:ascii="宋体" w:hAnsi="宋体" w:eastAsia="宋体"/>
                <w:b w:val="0"/>
                <w:sz w:val="20"/>
              </w:rPr>
              <w:t>C-03</w:t>
            </w:r>
          </w:p>
        </w:tc>
        <w:tc>
          <w:tcPr>
            <w:tcW w:w="4195" w:type="dxa"/>
          </w:tcPr>
          <w:p w14:paraId="78E989FF">
            <w:r>
              <w:rPr>
                <w:rFonts w:ascii="宋体" w:hAnsi="宋体" w:eastAsia="宋体"/>
                <w:b w:val="0"/>
                <w:sz w:val="20"/>
              </w:rPr>
              <w:t>反向通过一次</w:t>
            </w:r>
          </w:p>
        </w:tc>
        <w:tc>
          <w:tcPr>
            <w:tcW w:w="4252" w:type="dxa"/>
          </w:tcPr>
          <w:p w14:paraId="08F9433B">
            <w:r>
              <w:rPr>
                <w:rFonts w:ascii="宋体" w:hAnsi="宋体" w:eastAsia="宋体"/>
                <w:b w:val="0"/>
                <w:sz w:val="20"/>
              </w:rPr>
              <w:t>不生成进入记录（或按约定口径）</w:t>
            </w:r>
          </w:p>
        </w:tc>
      </w:tr>
      <w:tr w14:paraId="5305D3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7" w:type="dxa"/>
            <w:shd w:val="clear" w:color="auto" w:fill="F4F8FC"/>
          </w:tcPr>
          <w:p w14:paraId="1937AC32">
            <w:r>
              <w:rPr>
                <w:rFonts w:ascii="宋体" w:hAnsi="宋体" w:eastAsia="宋体"/>
                <w:b w:val="0"/>
                <w:sz w:val="20"/>
              </w:rPr>
              <w:t>C-04</w:t>
            </w:r>
          </w:p>
        </w:tc>
        <w:tc>
          <w:tcPr>
            <w:tcW w:w="4195" w:type="dxa"/>
            <w:shd w:val="clear" w:color="auto" w:fill="F4F8FC"/>
          </w:tcPr>
          <w:p w14:paraId="68DBCDC7">
            <w:r>
              <w:rPr>
                <w:rFonts w:ascii="宋体" w:hAnsi="宋体" w:eastAsia="宋体"/>
                <w:b w:val="0"/>
                <w:sz w:val="20"/>
              </w:rPr>
              <w:t>四人同时进入画面</w:t>
            </w:r>
          </w:p>
        </w:tc>
        <w:tc>
          <w:tcPr>
            <w:tcW w:w="4252" w:type="dxa"/>
            <w:shd w:val="clear" w:color="auto" w:fill="F4F8FC"/>
          </w:tcPr>
          <w:p w14:paraId="13148372">
            <w:r>
              <w:rPr>
                <w:rFonts w:ascii="宋体" w:hAnsi="宋体" w:eastAsia="宋体"/>
                <w:b w:val="0"/>
                <w:sz w:val="20"/>
              </w:rPr>
              <w:t>V5 触发聚集候选</w:t>
            </w:r>
          </w:p>
        </w:tc>
      </w:tr>
      <w:tr w14:paraId="37CAE8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7" w:type="dxa"/>
          </w:tcPr>
          <w:p w14:paraId="18135C4A">
            <w:r>
              <w:rPr>
                <w:rFonts w:ascii="宋体" w:hAnsi="宋体" w:eastAsia="宋体"/>
                <w:b w:val="0"/>
                <w:sz w:val="20"/>
              </w:rPr>
              <w:t>C-05</w:t>
            </w:r>
          </w:p>
        </w:tc>
        <w:tc>
          <w:tcPr>
            <w:tcW w:w="4195" w:type="dxa"/>
          </w:tcPr>
          <w:p w14:paraId="1F216DD0">
            <w:r>
              <w:rPr>
                <w:rFonts w:ascii="宋体" w:hAnsi="宋体" w:eastAsia="宋体"/>
                <w:b w:val="0"/>
                <w:sz w:val="20"/>
              </w:rPr>
              <w:t>一人原地停留 30 秒</w:t>
            </w:r>
          </w:p>
        </w:tc>
        <w:tc>
          <w:tcPr>
            <w:tcW w:w="4252" w:type="dxa"/>
          </w:tcPr>
          <w:p w14:paraId="541F20DB">
            <w:r>
              <w:rPr>
                <w:rFonts w:ascii="宋体" w:hAnsi="宋体" w:eastAsia="宋体"/>
                <w:b w:val="0"/>
                <w:sz w:val="20"/>
              </w:rPr>
              <w:t>V6 触发滞留候选</w:t>
            </w:r>
          </w:p>
        </w:tc>
      </w:tr>
      <w:tr w14:paraId="7E4597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7" w:type="dxa"/>
            <w:shd w:val="clear" w:color="auto" w:fill="F4F8FC"/>
          </w:tcPr>
          <w:p w14:paraId="6FACF86F">
            <w:r>
              <w:rPr>
                <w:rFonts w:ascii="宋体" w:hAnsi="宋体" w:eastAsia="宋体"/>
                <w:b w:val="0"/>
                <w:sz w:val="20"/>
              </w:rPr>
              <w:t>C-06</w:t>
            </w:r>
          </w:p>
        </w:tc>
        <w:tc>
          <w:tcPr>
            <w:tcW w:w="4195" w:type="dxa"/>
            <w:shd w:val="clear" w:color="auto" w:fill="F4F8FC"/>
          </w:tcPr>
          <w:p w14:paraId="750C4E76">
            <w:r>
              <w:rPr>
                <w:rFonts w:ascii="宋体" w:hAnsi="宋体" w:eastAsia="宋体"/>
                <w:b w:val="0"/>
                <w:sz w:val="20"/>
              </w:rPr>
              <w:t>拔掉摄像机</w:t>
            </w:r>
          </w:p>
        </w:tc>
        <w:tc>
          <w:tcPr>
            <w:tcW w:w="4252" w:type="dxa"/>
            <w:shd w:val="clear" w:color="auto" w:fill="F4F8FC"/>
          </w:tcPr>
          <w:p w14:paraId="69AF7E8B">
            <w:r>
              <w:rPr>
                <w:rFonts w:ascii="宋体" w:hAnsi="宋体" w:eastAsia="宋体"/>
                <w:b w:val="0"/>
                <w:sz w:val="20"/>
              </w:rPr>
              <w:t>卡片显示视频离线，不是“场景正常”</w:t>
            </w:r>
          </w:p>
        </w:tc>
      </w:tr>
      <w:tr w14:paraId="703BD9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7" w:type="dxa"/>
          </w:tcPr>
          <w:p w14:paraId="31CF1B6F">
            <w:r>
              <w:rPr>
                <w:rFonts w:ascii="宋体" w:hAnsi="宋体" w:eastAsia="宋体"/>
                <w:b w:val="0"/>
                <w:sz w:val="20"/>
              </w:rPr>
              <w:t>C-07</w:t>
            </w:r>
          </w:p>
        </w:tc>
        <w:tc>
          <w:tcPr>
            <w:tcW w:w="4195" w:type="dxa"/>
          </w:tcPr>
          <w:p w14:paraId="500AA5C8">
            <w:r>
              <w:rPr>
                <w:rFonts w:ascii="宋体" w:hAnsi="宋体" w:eastAsia="宋体"/>
                <w:b w:val="0"/>
                <w:sz w:val="20"/>
              </w:rPr>
              <w:t>人工复核一条记录</w:t>
            </w:r>
          </w:p>
        </w:tc>
        <w:tc>
          <w:tcPr>
            <w:tcW w:w="4252" w:type="dxa"/>
          </w:tcPr>
          <w:p w14:paraId="489A484E">
            <w:r>
              <w:rPr>
                <w:rFonts w:ascii="宋体" w:hAnsi="宋体" w:eastAsia="宋体"/>
                <w:b w:val="0"/>
                <w:sz w:val="20"/>
              </w:rPr>
              <w:t>结论落库，可在场景记录中查到</w:t>
            </w:r>
          </w:p>
        </w:tc>
      </w:tr>
      <w:tr w14:paraId="459ABA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7" w:type="dxa"/>
            <w:shd w:val="clear" w:color="auto" w:fill="F4F8FC"/>
          </w:tcPr>
          <w:p w14:paraId="19BD5121">
            <w:r>
              <w:rPr>
                <w:rFonts w:ascii="宋体" w:hAnsi="宋体" w:eastAsia="宋体"/>
                <w:b w:val="0"/>
                <w:sz w:val="20"/>
              </w:rPr>
              <w:t>C-08</w:t>
            </w:r>
          </w:p>
        </w:tc>
        <w:tc>
          <w:tcPr>
            <w:tcW w:w="4195" w:type="dxa"/>
            <w:shd w:val="clear" w:color="auto" w:fill="F4F8FC"/>
          </w:tcPr>
          <w:p w14:paraId="1B312699">
            <w:r>
              <w:rPr>
                <w:rFonts w:ascii="宋体" w:hAnsi="宋体" w:eastAsia="宋体"/>
                <w:b w:val="0"/>
                <w:sz w:val="20"/>
              </w:rPr>
              <w:t>统一 AI 分析提问</w:t>
            </w:r>
          </w:p>
        </w:tc>
        <w:tc>
          <w:tcPr>
            <w:tcW w:w="4252" w:type="dxa"/>
            <w:shd w:val="clear" w:color="auto" w:fill="F4F8FC"/>
          </w:tcPr>
          <w:p w14:paraId="0161B899">
            <w:r>
              <w:rPr>
                <w:rFonts w:ascii="宋体" w:hAnsi="宋体" w:eastAsia="宋体"/>
                <w:b w:val="0"/>
                <w:sz w:val="20"/>
              </w:rPr>
              <w:t>只回答八算法范围，不出现无关模块</w:t>
            </w:r>
          </w:p>
        </w:tc>
      </w:tr>
    </w:tbl>
    <w:p w14:paraId="44C85B63"/>
    <w:p w14:paraId="2C7CF2FC">
      <w:pPr>
        <w:pBdr>
          <w:left w:val="single" w:color="B03000" w:sz="18" w:space="6"/>
        </w:pBdr>
        <w:ind w:left="170"/>
      </w:pPr>
      <w:r>
        <w:rPr>
          <w:rFonts w:ascii="微软雅黑" w:hAnsi="微软雅黑" w:eastAsia="微软雅黑"/>
          <w:b/>
          <w:color w:val="B03000"/>
          <w:sz w:val="20"/>
        </w:rPr>
        <w:t xml:space="preserve">提示  </w:t>
      </w:r>
      <w:r>
        <w:rPr>
          <w:rFonts w:ascii="宋体" w:hAnsi="宋体" w:eastAsia="宋体"/>
          <w:sz w:val="20"/>
        </w:rPr>
        <w:t>以上 56 条全部通过，才算“功能验收完成”。未通过的条目要写清现象、时间、复现步骤，进入整改清单。</w:t>
      </w:r>
    </w:p>
    <w:p w14:paraId="4B9AE5D9">
      <w:pPr>
        <w:pStyle w:val="3"/>
        <w:spacing w:before="280" w:after="120"/>
      </w:pPr>
      <w:bookmarkStart w:id="197" w:name="_Toc20106"/>
      <w:r>
        <w:rPr>
          <w:rFonts w:ascii="微软雅黑" w:hAnsi="微软雅黑" w:eastAsia="微软雅黑"/>
          <w:b/>
          <w:color w:val="1F4E79"/>
          <w:sz w:val="34"/>
        </w:rPr>
        <w:t>附录 A  术语表</w:t>
      </w:r>
      <w:bookmarkEnd w:id="197"/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98"/>
        <w:gridCol w:w="2288"/>
        <w:gridCol w:w="5401"/>
      </w:tblGrid>
      <w:tr w14:paraId="415A77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2E75B6"/>
          </w:tcPr>
          <w:p w14:paraId="3E0CCD89">
            <w:r>
              <w:rPr>
                <w:rFonts w:ascii="宋体" w:hAnsi="宋体" w:eastAsia="宋体"/>
                <w:b/>
                <w:color w:val="FFFFFF"/>
                <w:sz w:val="20"/>
              </w:rPr>
              <w:t>术语</w:t>
            </w:r>
          </w:p>
        </w:tc>
        <w:tc>
          <w:tcPr>
            <w:tcW w:w="2381" w:type="dxa"/>
            <w:shd w:val="clear" w:color="auto" w:fill="2E75B6"/>
          </w:tcPr>
          <w:p w14:paraId="47789200">
            <w:r>
              <w:rPr>
                <w:rFonts w:ascii="宋体" w:hAnsi="宋体" w:eastAsia="宋体"/>
                <w:b/>
                <w:color w:val="FFFFFF"/>
                <w:sz w:val="20"/>
              </w:rPr>
              <w:t>英文 / 缩写</w:t>
            </w:r>
          </w:p>
        </w:tc>
        <w:tc>
          <w:tcPr>
            <w:tcW w:w="5839" w:type="dxa"/>
            <w:shd w:val="clear" w:color="auto" w:fill="2E75B6"/>
          </w:tcPr>
          <w:p w14:paraId="017720D4">
            <w:r>
              <w:rPr>
                <w:rFonts w:ascii="宋体" w:hAnsi="宋体" w:eastAsia="宋体"/>
                <w:b/>
                <w:color w:val="FFFFFF"/>
                <w:sz w:val="20"/>
              </w:rPr>
              <w:t>通俗解释</w:t>
            </w:r>
          </w:p>
        </w:tc>
      </w:tr>
      <w:tr w14:paraId="7B897B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42CF56C7">
            <w:r>
              <w:rPr>
                <w:rFonts w:ascii="宋体" w:hAnsi="宋体" w:eastAsia="宋体"/>
                <w:b w:val="0"/>
                <w:sz w:val="20"/>
              </w:rPr>
              <w:t>标签</w:t>
            </w:r>
          </w:p>
        </w:tc>
        <w:tc>
          <w:tcPr>
            <w:tcW w:w="2381" w:type="dxa"/>
          </w:tcPr>
          <w:p w14:paraId="78F31864">
            <w:r>
              <w:rPr>
                <w:rFonts w:ascii="宋体" w:hAnsi="宋体" w:eastAsia="宋体"/>
                <w:b w:val="0"/>
                <w:sz w:val="20"/>
              </w:rPr>
              <w:t>Tag</w:t>
            </w:r>
          </w:p>
        </w:tc>
        <w:tc>
          <w:tcPr>
            <w:tcW w:w="5839" w:type="dxa"/>
          </w:tcPr>
          <w:p w14:paraId="2F748703">
            <w:r>
              <w:rPr>
                <w:rFonts w:ascii="宋体" w:hAnsi="宋体" w:eastAsia="宋体"/>
                <w:b w:val="0"/>
                <w:sz w:val="20"/>
              </w:rPr>
              <w:t>一个变量，比如“1#泵出口压力”</w:t>
            </w:r>
          </w:p>
        </w:tc>
      </w:tr>
      <w:tr w14:paraId="531E32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F4F8FC"/>
          </w:tcPr>
          <w:p w14:paraId="1F7254E1">
            <w:r>
              <w:rPr>
                <w:rFonts w:ascii="宋体" w:hAnsi="宋体" w:eastAsia="宋体"/>
                <w:b w:val="0"/>
                <w:sz w:val="20"/>
              </w:rPr>
              <w:t>设备</w:t>
            </w:r>
          </w:p>
        </w:tc>
        <w:tc>
          <w:tcPr>
            <w:tcW w:w="2381" w:type="dxa"/>
            <w:shd w:val="clear" w:color="auto" w:fill="F4F8FC"/>
          </w:tcPr>
          <w:p w14:paraId="04A78BB2">
            <w:r>
              <w:rPr>
                <w:rFonts w:ascii="宋体" w:hAnsi="宋体" w:eastAsia="宋体"/>
                <w:b w:val="0"/>
                <w:sz w:val="20"/>
              </w:rPr>
              <w:t>Device</w:t>
            </w:r>
          </w:p>
        </w:tc>
        <w:tc>
          <w:tcPr>
            <w:tcW w:w="5839" w:type="dxa"/>
            <w:shd w:val="clear" w:color="auto" w:fill="F4F8FC"/>
          </w:tcPr>
          <w:p w14:paraId="46ED0977">
            <w:r>
              <w:rPr>
                <w:rFonts w:ascii="宋体" w:hAnsi="宋体" w:eastAsia="宋体"/>
                <w:b w:val="0"/>
                <w:sz w:val="20"/>
              </w:rPr>
              <w:t>一台 PLC、仪表或视频源</w:t>
            </w:r>
          </w:p>
        </w:tc>
      </w:tr>
      <w:tr w14:paraId="71725C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7221D40B">
            <w:r>
              <w:rPr>
                <w:rFonts w:ascii="宋体" w:hAnsi="宋体" w:eastAsia="宋体"/>
                <w:b w:val="0"/>
                <w:sz w:val="20"/>
              </w:rPr>
              <w:t>驱动</w:t>
            </w:r>
          </w:p>
        </w:tc>
        <w:tc>
          <w:tcPr>
            <w:tcW w:w="2381" w:type="dxa"/>
          </w:tcPr>
          <w:p w14:paraId="38B3DBE8">
            <w:r>
              <w:rPr>
                <w:rFonts w:ascii="宋体" w:hAnsi="宋体" w:eastAsia="宋体"/>
                <w:b w:val="0"/>
                <w:sz w:val="20"/>
              </w:rPr>
              <w:t>Driver</w:t>
            </w:r>
          </w:p>
        </w:tc>
        <w:tc>
          <w:tcPr>
            <w:tcW w:w="5839" w:type="dxa"/>
          </w:tcPr>
          <w:p w14:paraId="617A7B47">
            <w:r>
              <w:rPr>
                <w:rFonts w:ascii="宋体" w:hAnsi="宋体" w:eastAsia="宋体"/>
                <w:b w:val="0"/>
                <w:sz w:val="20"/>
              </w:rPr>
              <w:t>和某类设备说话的协议实现</w:t>
            </w:r>
          </w:p>
        </w:tc>
      </w:tr>
      <w:tr w14:paraId="082CB6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F4F8FC"/>
          </w:tcPr>
          <w:p w14:paraId="4DC3FA54">
            <w:r>
              <w:rPr>
                <w:rFonts w:ascii="宋体" w:hAnsi="宋体" w:eastAsia="宋体"/>
                <w:b w:val="0"/>
                <w:sz w:val="20"/>
              </w:rPr>
              <w:t>通道</w:t>
            </w:r>
          </w:p>
        </w:tc>
        <w:tc>
          <w:tcPr>
            <w:tcW w:w="2381" w:type="dxa"/>
            <w:shd w:val="clear" w:color="auto" w:fill="F4F8FC"/>
          </w:tcPr>
          <w:p w14:paraId="2A911E13">
            <w:r>
              <w:rPr>
                <w:rFonts w:ascii="宋体" w:hAnsi="宋体" w:eastAsia="宋体"/>
                <w:b w:val="0"/>
                <w:sz w:val="20"/>
              </w:rPr>
              <w:t>Channel</w:t>
            </w:r>
          </w:p>
        </w:tc>
        <w:tc>
          <w:tcPr>
            <w:tcW w:w="5839" w:type="dxa"/>
            <w:shd w:val="clear" w:color="auto" w:fill="F4F8FC"/>
          </w:tcPr>
          <w:p w14:paraId="7C87792A">
            <w:r>
              <w:rPr>
                <w:rFonts w:ascii="宋体" w:hAnsi="宋体" w:eastAsia="宋体"/>
                <w:b w:val="0"/>
                <w:sz w:val="20"/>
              </w:rPr>
              <w:t>设备下面的一组分线，用来归类标签</w:t>
            </w:r>
          </w:p>
        </w:tc>
      </w:tr>
      <w:tr w14:paraId="6342EE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53C65B1B">
            <w:r>
              <w:rPr>
                <w:rFonts w:ascii="宋体" w:hAnsi="宋体" w:eastAsia="宋体"/>
                <w:b w:val="0"/>
                <w:sz w:val="20"/>
              </w:rPr>
              <w:t>轮询</w:t>
            </w:r>
          </w:p>
        </w:tc>
        <w:tc>
          <w:tcPr>
            <w:tcW w:w="2381" w:type="dxa"/>
          </w:tcPr>
          <w:p w14:paraId="222B4E91">
            <w:r>
              <w:rPr>
                <w:rFonts w:ascii="宋体" w:hAnsi="宋体" w:eastAsia="宋体"/>
                <w:b w:val="0"/>
                <w:sz w:val="20"/>
              </w:rPr>
              <w:t>Polling</w:t>
            </w:r>
          </w:p>
        </w:tc>
        <w:tc>
          <w:tcPr>
            <w:tcW w:w="5839" w:type="dxa"/>
          </w:tcPr>
          <w:p w14:paraId="6772A817">
            <w:r>
              <w:rPr>
                <w:rFonts w:ascii="宋体" w:hAnsi="宋体" w:eastAsia="宋体"/>
                <w:b w:val="0"/>
                <w:sz w:val="20"/>
              </w:rPr>
              <w:t>平台按固定周期去问设备要数据</w:t>
            </w:r>
          </w:p>
        </w:tc>
      </w:tr>
      <w:tr w14:paraId="63312E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F4F8FC"/>
          </w:tcPr>
          <w:p w14:paraId="155D3AE1">
            <w:r>
              <w:rPr>
                <w:rFonts w:ascii="宋体" w:hAnsi="宋体" w:eastAsia="宋体"/>
                <w:b w:val="0"/>
                <w:sz w:val="20"/>
              </w:rPr>
              <w:t>订阅</w:t>
            </w:r>
          </w:p>
        </w:tc>
        <w:tc>
          <w:tcPr>
            <w:tcW w:w="2381" w:type="dxa"/>
            <w:shd w:val="clear" w:color="auto" w:fill="F4F8FC"/>
          </w:tcPr>
          <w:p w14:paraId="7CEE34E0">
            <w:r>
              <w:rPr>
                <w:rFonts w:ascii="宋体" w:hAnsi="宋体" w:eastAsia="宋体"/>
                <w:b w:val="0"/>
                <w:sz w:val="20"/>
              </w:rPr>
              <w:t>Subscribe</w:t>
            </w:r>
          </w:p>
        </w:tc>
        <w:tc>
          <w:tcPr>
            <w:tcW w:w="5839" w:type="dxa"/>
            <w:shd w:val="clear" w:color="auto" w:fill="F4F8FC"/>
          </w:tcPr>
          <w:p w14:paraId="6BD30697">
            <w:r>
              <w:rPr>
                <w:rFonts w:ascii="宋体" w:hAnsi="宋体" w:eastAsia="宋体"/>
                <w:b w:val="0"/>
                <w:sz w:val="20"/>
              </w:rPr>
              <w:t>设备有变化就主动上报</w:t>
            </w:r>
          </w:p>
        </w:tc>
      </w:tr>
      <w:tr w14:paraId="7F5DF0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3BE75DB0">
            <w:r>
              <w:rPr>
                <w:rFonts w:ascii="宋体" w:hAnsi="宋体" w:eastAsia="宋体"/>
                <w:b w:val="0"/>
                <w:sz w:val="20"/>
              </w:rPr>
              <w:t>DAQ</w:t>
            </w:r>
          </w:p>
        </w:tc>
        <w:tc>
          <w:tcPr>
            <w:tcW w:w="2381" w:type="dxa"/>
          </w:tcPr>
          <w:p w14:paraId="7DAC6369">
            <w:r>
              <w:rPr>
                <w:rFonts w:ascii="宋体" w:hAnsi="宋体" w:eastAsia="宋体"/>
                <w:b w:val="0"/>
                <w:sz w:val="20"/>
              </w:rPr>
              <w:t>Data Acquisition</w:t>
            </w:r>
          </w:p>
        </w:tc>
        <w:tc>
          <w:tcPr>
            <w:tcW w:w="5839" w:type="dxa"/>
          </w:tcPr>
          <w:p w14:paraId="2B36C3BD">
            <w:r>
              <w:rPr>
                <w:rFonts w:ascii="宋体" w:hAnsi="宋体" w:eastAsia="宋体"/>
                <w:b w:val="0"/>
                <w:sz w:val="20"/>
              </w:rPr>
              <w:t>历史存储：把值按时存进数据库</w:t>
            </w:r>
          </w:p>
        </w:tc>
      </w:tr>
      <w:tr w14:paraId="7000C1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F4F8FC"/>
          </w:tcPr>
          <w:p w14:paraId="63240134">
            <w:r>
              <w:rPr>
                <w:rFonts w:ascii="宋体" w:hAnsi="宋体" w:eastAsia="宋体"/>
                <w:b w:val="0"/>
                <w:sz w:val="20"/>
              </w:rPr>
              <w:t>质量</w:t>
            </w:r>
          </w:p>
        </w:tc>
        <w:tc>
          <w:tcPr>
            <w:tcW w:w="2381" w:type="dxa"/>
            <w:shd w:val="clear" w:color="auto" w:fill="F4F8FC"/>
          </w:tcPr>
          <w:p w14:paraId="6EEAD154">
            <w:r>
              <w:rPr>
                <w:rFonts w:ascii="宋体" w:hAnsi="宋体" w:eastAsia="宋体"/>
                <w:b w:val="0"/>
                <w:sz w:val="20"/>
              </w:rPr>
              <w:t>Quality</w:t>
            </w:r>
          </w:p>
        </w:tc>
        <w:tc>
          <w:tcPr>
            <w:tcW w:w="5839" w:type="dxa"/>
            <w:shd w:val="clear" w:color="auto" w:fill="F4F8FC"/>
          </w:tcPr>
          <w:p w14:paraId="67FC6D39">
            <w:r>
              <w:rPr>
                <w:rFonts w:ascii="宋体" w:hAnsi="宋体" w:eastAsia="宋体"/>
                <w:b w:val="0"/>
                <w:sz w:val="20"/>
              </w:rPr>
              <w:t>这个值可信不可信（GOOD / BAD 等）</w:t>
            </w:r>
          </w:p>
        </w:tc>
      </w:tr>
      <w:tr w14:paraId="14A0C1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1A3C034F">
            <w:r>
              <w:rPr>
                <w:rFonts w:ascii="宋体" w:hAnsi="宋体" w:eastAsia="宋体"/>
                <w:b w:val="0"/>
                <w:sz w:val="20"/>
              </w:rPr>
              <w:t>视图</w:t>
            </w:r>
          </w:p>
        </w:tc>
        <w:tc>
          <w:tcPr>
            <w:tcW w:w="2381" w:type="dxa"/>
          </w:tcPr>
          <w:p w14:paraId="544E3729">
            <w:r>
              <w:rPr>
                <w:rFonts w:ascii="宋体" w:hAnsi="宋体" w:eastAsia="宋体"/>
                <w:b w:val="0"/>
                <w:sz w:val="20"/>
              </w:rPr>
              <w:t>View</w:t>
            </w:r>
          </w:p>
        </w:tc>
        <w:tc>
          <w:tcPr>
            <w:tcW w:w="5839" w:type="dxa"/>
          </w:tcPr>
          <w:p w14:paraId="6074DCF4">
            <w:r>
              <w:rPr>
                <w:rFonts w:ascii="宋体" w:hAnsi="宋体" w:eastAsia="宋体"/>
                <w:b w:val="0"/>
                <w:sz w:val="20"/>
              </w:rPr>
              <w:t>一张画面</w:t>
            </w:r>
          </w:p>
        </w:tc>
      </w:tr>
      <w:tr w14:paraId="676DEB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F4F8FC"/>
          </w:tcPr>
          <w:p w14:paraId="18C2938A">
            <w:r>
              <w:rPr>
                <w:rFonts w:ascii="宋体" w:hAnsi="宋体" w:eastAsia="宋体"/>
                <w:b w:val="0"/>
                <w:sz w:val="20"/>
              </w:rPr>
              <w:t>图元 / 控件</w:t>
            </w:r>
          </w:p>
        </w:tc>
        <w:tc>
          <w:tcPr>
            <w:tcW w:w="2381" w:type="dxa"/>
            <w:shd w:val="clear" w:color="auto" w:fill="F4F8FC"/>
          </w:tcPr>
          <w:p w14:paraId="2E840AF4">
            <w:r>
              <w:rPr>
                <w:rFonts w:ascii="宋体" w:hAnsi="宋体" w:eastAsia="宋体"/>
                <w:b w:val="0"/>
                <w:sz w:val="20"/>
              </w:rPr>
              <w:t>Gauge / Control</w:t>
            </w:r>
          </w:p>
        </w:tc>
        <w:tc>
          <w:tcPr>
            <w:tcW w:w="5839" w:type="dxa"/>
            <w:shd w:val="clear" w:color="auto" w:fill="F4F8FC"/>
          </w:tcPr>
          <w:p w14:paraId="00640F10">
            <w:r>
              <w:rPr>
                <w:rFonts w:ascii="宋体" w:hAnsi="宋体" w:eastAsia="宋体"/>
                <w:b w:val="0"/>
                <w:sz w:val="20"/>
              </w:rPr>
              <w:t>画面上的一个元素，如按钮、仪表</w:t>
            </w:r>
          </w:p>
        </w:tc>
      </w:tr>
      <w:tr w14:paraId="790A1B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726B0B9A">
            <w:r>
              <w:rPr>
                <w:rFonts w:ascii="宋体" w:hAnsi="宋体" w:eastAsia="宋体"/>
                <w:b w:val="0"/>
                <w:sz w:val="20"/>
              </w:rPr>
              <w:t>动画连接</w:t>
            </w:r>
          </w:p>
        </w:tc>
        <w:tc>
          <w:tcPr>
            <w:tcW w:w="2381" w:type="dxa"/>
          </w:tcPr>
          <w:p w14:paraId="3DAC95BF">
            <w:r>
              <w:rPr>
                <w:rFonts w:ascii="宋体" w:hAnsi="宋体" w:eastAsia="宋体"/>
                <w:b w:val="0"/>
                <w:sz w:val="20"/>
              </w:rPr>
              <w:t>Animation</w:t>
            </w:r>
          </w:p>
        </w:tc>
        <w:tc>
          <w:tcPr>
            <w:tcW w:w="5839" w:type="dxa"/>
          </w:tcPr>
          <w:p w14:paraId="072966FC">
            <w:r>
              <w:rPr>
                <w:rFonts w:ascii="宋体" w:hAnsi="宋体" w:eastAsia="宋体"/>
                <w:b w:val="0"/>
                <w:sz w:val="20"/>
              </w:rPr>
              <w:t>让图元随变量变化而变化</w:t>
            </w:r>
          </w:p>
        </w:tc>
      </w:tr>
      <w:tr w14:paraId="629285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F4F8FC"/>
          </w:tcPr>
          <w:p w14:paraId="43A7D766">
            <w:r>
              <w:rPr>
                <w:rFonts w:ascii="宋体" w:hAnsi="宋体" w:eastAsia="宋体"/>
                <w:b w:val="0"/>
                <w:sz w:val="20"/>
              </w:rPr>
              <w:t>事件</w:t>
            </w:r>
          </w:p>
        </w:tc>
        <w:tc>
          <w:tcPr>
            <w:tcW w:w="2381" w:type="dxa"/>
            <w:shd w:val="clear" w:color="auto" w:fill="F4F8FC"/>
          </w:tcPr>
          <w:p w14:paraId="2713EE64">
            <w:r>
              <w:rPr>
                <w:rFonts w:ascii="宋体" w:hAnsi="宋体" w:eastAsia="宋体"/>
                <w:b w:val="0"/>
                <w:sz w:val="20"/>
              </w:rPr>
              <w:t>Event</w:t>
            </w:r>
          </w:p>
        </w:tc>
        <w:tc>
          <w:tcPr>
            <w:tcW w:w="5839" w:type="dxa"/>
            <w:shd w:val="clear" w:color="auto" w:fill="F4F8FC"/>
          </w:tcPr>
          <w:p w14:paraId="35B065C7">
            <w:r>
              <w:rPr>
                <w:rFonts w:ascii="宋体" w:hAnsi="宋体" w:eastAsia="宋体"/>
                <w:b w:val="0"/>
                <w:sz w:val="20"/>
              </w:rPr>
              <w:t>用户点了一下、画面打开了这类动作</w:t>
            </w:r>
          </w:p>
        </w:tc>
      </w:tr>
      <w:tr w14:paraId="678304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7F1CF343">
            <w:r>
              <w:rPr>
                <w:rFonts w:ascii="宋体" w:hAnsi="宋体" w:eastAsia="宋体"/>
                <w:b w:val="0"/>
                <w:sz w:val="20"/>
              </w:rPr>
              <w:t>脚本</w:t>
            </w:r>
          </w:p>
        </w:tc>
        <w:tc>
          <w:tcPr>
            <w:tcW w:w="2381" w:type="dxa"/>
          </w:tcPr>
          <w:p w14:paraId="18B3FC40">
            <w:r>
              <w:rPr>
                <w:rFonts w:ascii="宋体" w:hAnsi="宋体" w:eastAsia="宋体"/>
                <w:b w:val="0"/>
                <w:sz w:val="20"/>
              </w:rPr>
              <w:t>Script</w:t>
            </w:r>
          </w:p>
        </w:tc>
        <w:tc>
          <w:tcPr>
            <w:tcW w:w="5839" w:type="dxa"/>
          </w:tcPr>
          <w:p w14:paraId="4C375528">
            <w:r>
              <w:rPr>
                <w:rFonts w:ascii="宋体" w:hAnsi="宋体" w:eastAsia="宋体"/>
                <w:b w:val="0"/>
                <w:sz w:val="20"/>
              </w:rPr>
              <w:t>用代码让系统自动做事，也叫命令语言</w:t>
            </w:r>
          </w:p>
        </w:tc>
      </w:tr>
      <w:tr w14:paraId="02908D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F4F8FC"/>
          </w:tcPr>
          <w:p w14:paraId="38508584">
            <w:r>
              <w:rPr>
                <w:rFonts w:ascii="宋体" w:hAnsi="宋体" w:eastAsia="宋体"/>
                <w:b w:val="0"/>
                <w:sz w:val="20"/>
              </w:rPr>
              <w:t>限值</w:t>
            </w:r>
          </w:p>
        </w:tc>
        <w:tc>
          <w:tcPr>
            <w:tcW w:w="2381" w:type="dxa"/>
            <w:shd w:val="clear" w:color="auto" w:fill="F4F8FC"/>
          </w:tcPr>
          <w:p w14:paraId="16BC1F26">
            <w:r>
              <w:rPr>
                <w:rFonts w:ascii="宋体" w:hAnsi="宋体" w:eastAsia="宋体"/>
                <w:b w:val="0"/>
                <w:sz w:val="20"/>
              </w:rPr>
              <w:t>Limit</w:t>
            </w:r>
          </w:p>
        </w:tc>
        <w:tc>
          <w:tcPr>
            <w:tcW w:w="5839" w:type="dxa"/>
            <w:shd w:val="clear" w:color="auto" w:fill="F4F8FC"/>
          </w:tcPr>
          <w:p w14:paraId="4A98AFD9">
            <w:r>
              <w:rPr>
                <w:rFonts w:ascii="宋体" w:hAnsi="宋体" w:eastAsia="宋体"/>
                <w:b w:val="0"/>
                <w:sz w:val="20"/>
              </w:rPr>
              <w:t>报警的触发边界</w:t>
            </w:r>
          </w:p>
        </w:tc>
      </w:tr>
      <w:tr w14:paraId="16A213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7646ECC9">
            <w:r>
              <w:rPr>
                <w:rFonts w:ascii="宋体" w:hAnsi="宋体" w:eastAsia="宋体"/>
                <w:b w:val="0"/>
                <w:sz w:val="20"/>
              </w:rPr>
              <w:t>死区</w:t>
            </w:r>
          </w:p>
        </w:tc>
        <w:tc>
          <w:tcPr>
            <w:tcW w:w="2381" w:type="dxa"/>
          </w:tcPr>
          <w:p w14:paraId="603794D6">
            <w:r>
              <w:rPr>
                <w:rFonts w:ascii="宋体" w:hAnsi="宋体" w:eastAsia="宋体"/>
                <w:b w:val="0"/>
                <w:sz w:val="20"/>
              </w:rPr>
              <w:t>Deadband</w:t>
            </w:r>
          </w:p>
        </w:tc>
        <w:tc>
          <w:tcPr>
            <w:tcW w:w="5839" w:type="dxa"/>
          </w:tcPr>
          <w:p w14:paraId="52320956">
            <w:r>
              <w:rPr>
                <w:rFonts w:ascii="宋体" w:hAnsi="宋体" w:eastAsia="宋体"/>
                <w:b w:val="0"/>
                <w:sz w:val="20"/>
              </w:rPr>
              <w:t>值在边界附近抖动时，避免反复报警的缓冲</w:t>
            </w:r>
          </w:p>
        </w:tc>
      </w:tr>
      <w:tr w14:paraId="068CA8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F4F8FC"/>
          </w:tcPr>
          <w:p w14:paraId="5197B523">
            <w:r>
              <w:rPr>
                <w:rFonts w:ascii="宋体" w:hAnsi="宋体" w:eastAsia="宋体"/>
                <w:b w:val="0"/>
                <w:sz w:val="20"/>
              </w:rPr>
              <w:t>确认</w:t>
            </w:r>
          </w:p>
        </w:tc>
        <w:tc>
          <w:tcPr>
            <w:tcW w:w="2381" w:type="dxa"/>
            <w:shd w:val="clear" w:color="auto" w:fill="F4F8FC"/>
          </w:tcPr>
          <w:p w14:paraId="09EE96D0">
            <w:r>
              <w:rPr>
                <w:rFonts w:ascii="宋体" w:hAnsi="宋体" w:eastAsia="宋体"/>
                <w:b w:val="0"/>
                <w:sz w:val="20"/>
              </w:rPr>
              <w:t>Ack</w:t>
            </w:r>
          </w:p>
        </w:tc>
        <w:tc>
          <w:tcPr>
            <w:tcW w:w="5839" w:type="dxa"/>
            <w:shd w:val="clear" w:color="auto" w:fill="F4F8FC"/>
          </w:tcPr>
          <w:p w14:paraId="79E89B36">
            <w:r>
              <w:rPr>
                <w:rFonts w:ascii="宋体" w:hAnsi="宋体" w:eastAsia="宋体"/>
                <w:b w:val="0"/>
                <w:sz w:val="20"/>
              </w:rPr>
              <w:t>人明确表示“这个报警我看到了”</w:t>
            </w:r>
          </w:p>
        </w:tc>
      </w:tr>
      <w:tr w14:paraId="75CC09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5EDDB847">
            <w:r>
              <w:rPr>
                <w:rFonts w:ascii="宋体" w:hAnsi="宋体" w:eastAsia="宋体"/>
                <w:b w:val="0"/>
                <w:sz w:val="20"/>
              </w:rPr>
              <w:t>配方</w:t>
            </w:r>
          </w:p>
        </w:tc>
        <w:tc>
          <w:tcPr>
            <w:tcW w:w="2381" w:type="dxa"/>
          </w:tcPr>
          <w:p w14:paraId="29C998D2">
            <w:r>
              <w:rPr>
                <w:rFonts w:ascii="宋体" w:hAnsi="宋体" w:eastAsia="宋体"/>
                <w:b w:val="0"/>
                <w:sz w:val="20"/>
              </w:rPr>
              <w:t>Recipe</w:t>
            </w:r>
          </w:p>
        </w:tc>
        <w:tc>
          <w:tcPr>
            <w:tcW w:w="5839" w:type="dxa"/>
          </w:tcPr>
          <w:p w14:paraId="4760351A">
            <w:r>
              <w:rPr>
                <w:rFonts w:ascii="宋体" w:hAnsi="宋体" w:eastAsia="宋体"/>
                <w:b w:val="0"/>
                <w:sz w:val="20"/>
              </w:rPr>
              <w:t>一组可整体下发的参数</w:t>
            </w:r>
          </w:p>
        </w:tc>
      </w:tr>
      <w:tr w14:paraId="0198F0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F4F8FC"/>
          </w:tcPr>
          <w:p w14:paraId="3DBA740A">
            <w:r>
              <w:rPr>
                <w:rFonts w:ascii="宋体" w:hAnsi="宋体" w:eastAsia="宋体"/>
                <w:b w:val="0"/>
                <w:sz w:val="20"/>
              </w:rPr>
              <w:t>位掩码</w:t>
            </w:r>
          </w:p>
        </w:tc>
        <w:tc>
          <w:tcPr>
            <w:tcW w:w="2381" w:type="dxa"/>
            <w:shd w:val="clear" w:color="auto" w:fill="F4F8FC"/>
          </w:tcPr>
          <w:p w14:paraId="7B3BDCCE">
            <w:r>
              <w:rPr>
                <w:rFonts w:ascii="宋体" w:hAnsi="宋体" w:eastAsia="宋体"/>
                <w:b w:val="0"/>
                <w:sz w:val="20"/>
              </w:rPr>
              <w:t>Bitmask</w:t>
            </w:r>
          </w:p>
        </w:tc>
        <w:tc>
          <w:tcPr>
            <w:tcW w:w="5839" w:type="dxa"/>
            <w:shd w:val="clear" w:color="auto" w:fill="F4F8FC"/>
          </w:tcPr>
          <w:p w14:paraId="7ABD2B03">
            <w:r>
              <w:rPr>
                <w:rFonts w:ascii="宋体" w:hAnsi="宋体" w:eastAsia="宋体"/>
                <w:b w:val="0"/>
                <w:sz w:val="20"/>
              </w:rPr>
              <w:t>用二进制位表示“拥有哪些角色”</w:t>
            </w:r>
          </w:p>
        </w:tc>
      </w:tr>
    </w:tbl>
    <w:p w14:paraId="3A2F094E"/>
    <w:p w14:paraId="5822C59E">
      <w:pPr>
        <w:pStyle w:val="3"/>
        <w:spacing w:before="280" w:after="120"/>
      </w:pPr>
      <w:bookmarkStart w:id="198" w:name="_Toc19483"/>
      <w:r>
        <w:rPr>
          <w:rFonts w:ascii="微软雅黑" w:hAnsi="微软雅黑" w:eastAsia="微软雅黑"/>
          <w:b/>
          <w:color w:val="1F4E79"/>
          <w:sz w:val="34"/>
        </w:rPr>
        <w:t>附录 B  系统函数速查</w:t>
      </w:r>
      <w:bookmarkEnd w:id="198"/>
    </w:p>
    <w:p w14:paraId="736F3E0C">
      <w:pPr>
        <w:ind w:firstLine="0"/>
      </w:pPr>
      <w:r>
        <w:rPr>
          <w:rFonts w:ascii="宋体" w:hAnsi="宋体" w:eastAsia="宋体"/>
          <w:sz w:val="21"/>
        </w:rPr>
        <w:t>下表是脚本里可以直接调用的系统函数。参数以“系统功能”列表中的提示为准，本表只给用途，避免抄错签名。</w:t>
      </w:r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05"/>
        <w:gridCol w:w="5682"/>
      </w:tblGrid>
      <w:tr w14:paraId="3C492C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742" w:type="dxa"/>
            <w:shd w:val="clear" w:color="auto" w:fill="2E75B6"/>
          </w:tcPr>
          <w:p w14:paraId="34D16F39">
            <w:r>
              <w:rPr>
                <w:rFonts w:ascii="宋体" w:hAnsi="宋体" w:eastAsia="宋体"/>
                <w:b/>
                <w:color w:val="FFFFFF"/>
                <w:sz w:val="20"/>
              </w:rPr>
              <w:t>函数</w:t>
            </w:r>
          </w:p>
        </w:tc>
        <w:tc>
          <w:tcPr>
            <w:tcW w:w="6180" w:type="dxa"/>
            <w:shd w:val="clear" w:color="auto" w:fill="2E75B6"/>
          </w:tcPr>
          <w:p w14:paraId="75201A02">
            <w:r>
              <w:rPr>
                <w:rFonts w:ascii="宋体" w:hAnsi="宋体" w:eastAsia="宋体"/>
                <w:b/>
                <w:color w:val="FFFFFF"/>
                <w:sz w:val="20"/>
              </w:rPr>
              <w:t>用途</w:t>
            </w:r>
          </w:p>
        </w:tc>
      </w:tr>
      <w:tr w14:paraId="36BC74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742" w:type="dxa"/>
          </w:tcPr>
          <w:p w14:paraId="028616C7">
            <w:r>
              <w:rPr>
                <w:rFonts w:ascii="宋体" w:hAnsi="宋体" w:eastAsia="宋体"/>
                <w:b w:val="0"/>
                <w:sz w:val="20"/>
              </w:rPr>
              <w:t>$setTag</w:t>
            </w:r>
          </w:p>
        </w:tc>
        <w:tc>
          <w:tcPr>
            <w:tcW w:w="6180" w:type="dxa"/>
          </w:tcPr>
          <w:p w14:paraId="132C8356">
            <w:r>
              <w:rPr>
                <w:rFonts w:ascii="宋体" w:hAnsi="宋体" w:eastAsia="宋体"/>
                <w:b w:val="0"/>
                <w:sz w:val="20"/>
              </w:rPr>
              <w:t>写一个标签的值</w:t>
            </w:r>
          </w:p>
        </w:tc>
      </w:tr>
      <w:tr w14:paraId="2E6EFE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742" w:type="dxa"/>
            <w:shd w:val="clear" w:color="auto" w:fill="F4F8FC"/>
          </w:tcPr>
          <w:p w14:paraId="1FC1DB99">
            <w:r>
              <w:rPr>
                <w:rFonts w:ascii="宋体" w:hAnsi="宋体" w:eastAsia="宋体"/>
                <w:b w:val="0"/>
                <w:sz w:val="20"/>
              </w:rPr>
              <w:t>$getTag</w:t>
            </w:r>
          </w:p>
        </w:tc>
        <w:tc>
          <w:tcPr>
            <w:tcW w:w="6180" w:type="dxa"/>
            <w:shd w:val="clear" w:color="auto" w:fill="F4F8FC"/>
          </w:tcPr>
          <w:p w14:paraId="6B3CC467">
            <w:r>
              <w:rPr>
                <w:rFonts w:ascii="宋体" w:hAnsi="宋体" w:eastAsia="宋体"/>
                <w:b w:val="0"/>
                <w:sz w:val="20"/>
              </w:rPr>
              <w:t>读一个标签的当前值</w:t>
            </w:r>
          </w:p>
        </w:tc>
      </w:tr>
      <w:tr w14:paraId="2FA802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742" w:type="dxa"/>
          </w:tcPr>
          <w:p w14:paraId="5A716827">
            <w:r>
              <w:rPr>
                <w:rFonts w:ascii="宋体" w:hAnsi="宋体" w:eastAsia="宋体"/>
                <w:b w:val="0"/>
                <w:sz w:val="20"/>
              </w:rPr>
              <w:t>$getTagId</w:t>
            </w:r>
          </w:p>
        </w:tc>
        <w:tc>
          <w:tcPr>
            <w:tcW w:w="6180" w:type="dxa"/>
          </w:tcPr>
          <w:p w14:paraId="29E7A4BA">
            <w:r>
              <w:rPr>
                <w:rFonts w:ascii="宋体" w:hAnsi="宋体" w:eastAsia="宋体"/>
                <w:b w:val="0"/>
                <w:sz w:val="20"/>
              </w:rPr>
              <w:t>按名称取标签 ID</w:t>
            </w:r>
          </w:p>
        </w:tc>
      </w:tr>
      <w:tr w14:paraId="4FE3C7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742" w:type="dxa"/>
            <w:shd w:val="clear" w:color="auto" w:fill="F4F8FC"/>
          </w:tcPr>
          <w:p w14:paraId="1B537B6F">
            <w:r>
              <w:rPr>
                <w:rFonts w:ascii="宋体" w:hAnsi="宋体" w:eastAsia="宋体"/>
                <w:b w:val="0"/>
                <w:sz w:val="20"/>
              </w:rPr>
              <w:t>$getTagDaqSettings / $setTagDaqSettings</w:t>
            </w:r>
          </w:p>
        </w:tc>
        <w:tc>
          <w:tcPr>
            <w:tcW w:w="6180" w:type="dxa"/>
            <w:shd w:val="clear" w:color="auto" w:fill="F4F8FC"/>
          </w:tcPr>
          <w:p w14:paraId="76F5DC92">
            <w:r>
              <w:rPr>
                <w:rFonts w:ascii="宋体" w:hAnsi="宋体" w:eastAsia="宋体"/>
                <w:b w:val="0"/>
                <w:sz w:val="20"/>
              </w:rPr>
              <w:t>读 / 改标签的历史存储设置</w:t>
            </w:r>
          </w:p>
        </w:tc>
      </w:tr>
      <w:tr w14:paraId="640E7C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742" w:type="dxa"/>
          </w:tcPr>
          <w:p w14:paraId="6268B902">
            <w:r>
              <w:rPr>
                <w:rFonts w:ascii="宋体" w:hAnsi="宋体" w:eastAsia="宋体"/>
                <w:b w:val="0"/>
                <w:sz w:val="20"/>
              </w:rPr>
              <w:t>$setView</w:t>
            </w:r>
          </w:p>
        </w:tc>
        <w:tc>
          <w:tcPr>
            <w:tcW w:w="6180" w:type="dxa"/>
          </w:tcPr>
          <w:p w14:paraId="0D7C3366">
            <w:r>
              <w:rPr>
                <w:rFonts w:ascii="宋体" w:hAnsi="宋体" w:eastAsia="宋体"/>
                <w:b w:val="0"/>
                <w:sz w:val="20"/>
              </w:rPr>
              <w:t>在客户端切换画面</w:t>
            </w:r>
          </w:p>
        </w:tc>
      </w:tr>
      <w:tr w14:paraId="3F737B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742" w:type="dxa"/>
            <w:shd w:val="clear" w:color="auto" w:fill="F4F8FC"/>
          </w:tcPr>
          <w:p w14:paraId="4DEA6B05">
            <w:r>
              <w:rPr>
                <w:rFonts w:ascii="宋体" w:hAnsi="宋体" w:eastAsia="宋体"/>
                <w:b w:val="0"/>
                <w:sz w:val="20"/>
              </w:rPr>
              <w:t>$openCard</w:t>
            </w:r>
          </w:p>
        </w:tc>
        <w:tc>
          <w:tcPr>
            <w:tcW w:w="6180" w:type="dxa"/>
            <w:shd w:val="clear" w:color="auto" w:fill="F4F8FC"/>
          </w:tcPr>
          <w:p w14:paraId="3EA00607">
            <w:r>
              <w:rPr>
                <w:rFonts w:ascii="宋体" w:hAnsi="宋体" w:eastAsia="宋体"/>
                <w:b w:val="0"/>
                <w:sz w:val="20"/>
              </w:rPr>
              <w:t>在客户端以卡片方式打开画面</w:t>
            </w:r>
          </w:p>
        </w:tc>
      </w:tr>
      <w:tr w14:paraId="5EFE5C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742" w:type="dxa"/>
          </w:tcPr>
          <w:p w14:paraId="01CB1D4C">
            <w:r>
              <w:rPr>
                <w:rFonts w:ascii="宋体" w:hAnsi="宋体" w:eastAsia="宋体"/>
                <w:b w:val="0"/>
                <w:sz w:val="20"/>
              </w:rPr>
              <w:t>$enableDevice / $getDevice</w:t>
            </w:r>
          </w:p>
        </w:tc>
        <w:tc>
          <w:tcPr>
            <w:tcW w:w="6180" w:type="dxa"/>
          </w:tcPr>
          <w:p w14:paraId="2F509B93">
            <w:r>
              <w:rPr>
                <w:rFonts w:ascii="宋体" w:hAnsi="宋体" w:eastAsia="宋体"/>
                <w:b w:val="0"/>
                <w:sz w:val="20"/>
              </w:rPr>
              <w:t>启用停用设备 / 取设备信息</w:t>
            </w:r>
          </w:p>
        </w:tc>
      </w:tr>
      <w:tr w14:paraId="3CF9AF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742" w:type="dxa"/>
            <w:shd w:val="clear" w:color="auto" w:fill="F4F8FC"/>
          </w:tcPr>
          <w:p w14:paraId="19A122D9">
            <w:r>
              <w:rPr>
                <w:rFonts w:ascii="宋体" w:hAnsi="宋体" w:eastAsia="宋体"/>
                <w:b w:val="0"/>
                <w:sz w:val="20"/>
              </w:rPr>
              <w:t>$getDeviceProperty / $setDeviceProperty</w:t>
            </w:r>
          </w:p>
        </w:tc>
        <w:tc>
          <w:tcPr>
            <w:tcW w:w="6180" w:type="dxa"/>
            <w:shd w:val="clear" w:color="auto" w:fill="F4F8FC"/>
          </w:tcPr>
          <w:p w14:paraId="218E571A">
            <w:r>
              <w:rPr>
                <w:rFonts w:ascii="宋体" w:hAnsi="宋体" w:eastAsia="宋体"/>
                <w:b w:val="0"/>
                <w:sz w:val="20"/>
              </w:rPr>
              <w:t>读 / 改设备属性</w:t>
            </w:r>
          </w:p>
        </w:tc>
      </w:tr>
      <w:tr w14:paraId="0E6364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742" w:type="dxa"/>
          </w:tcPr>
          <w:p w14:paraId="0D3D5CEB">
            <w:r>
              <w:rPr>
                <w:rFonts w:ascii="宋体" w:hAnsi="宋体" w:eastAsia="宋体"/>
                <w:b w:val="0"/>
                <w:sz w:val="20"/>
              </w:rPr>
              <w:t>$setAdapterToDevice / $resolveAdapterTagId</w:t>
            </w:r>
          </w:p>
        </w:tc>
        <w:tc>
          <w:tcPr>
            <w:tcW w:w="6180" w:type="dxa"/>
          </w:tcPr>
          <w:p w14:paraId="72D7E5AA">
            <w:r>
              <w:rPr>
                <w:rFonts w:ascii="宋体" w:hAnsi="宋体" w:eastAsia="宋体"/>
                <w:b w:val="0"/>
                <w:sz w:val="20"/>
              </w:rPr>
              <w:t>适配器与设备、标签的映射</w:t>
            </w:r>
          </w:p>
        </w:tc>
      </w:tr>
      <w:tr w14:paraId="6C95D2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742" w:type="dxa"/>
            <w:shd w:val="clear" w:color="auto" w:fill="F4F8FC"/>
          </w:tcPr>
          <w:p w14:paraId="1565C2DA">
            <w:r>
              <w:rPr>
                <w:rFonts w:ascii="宋体" w:hAnsi="宋体" w:eastAsia="宋体"/>
                <w:b w:val="0"/>
                <w:sz w:val="20"/>
              </w:rPr>
              <w:t>$getObject / $invokeObject</w:t>
            </w:r>
          </w:p>
        </w:tc>
        <w:tc>
          <w:tcPr>
            <w:tcW w:w="6180" w:type="dxa"/>
            <w:shd w:val="clear" w:color="auto" w:fill="F4F8FC"/>
          </w:tcPr>
          <w:p w14:paraId="63551113">
            <w:r>
              <w:rPr>
                <w:rFonts w:ascii="宋体" w:hAnsi="宋体" w:eastAsia="宋体"/>
                <w:b w:val="0"/>
                <w:sz w:val="20"/>
              </w:rPr>
              <w:t>取对象 / 调对象方法</w:t>
            </w:r>
          </w:p>
        </w:tc>
      </w:tr>
      <w:tr w14:paraId="117529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742" w:type="dxa"/>
          </w:tcPr>
          <w:p w14:paraId="4B86A62E">
            <w:r>
              <w:rPr>
                <w:rFonts w:ascii="宋体" w:hAnsi="宋体" w:eastAsia="宋体"/>
                <w:b w:val="0"/>
                <w:sz w:val="20"/>
              </w:rPr>
              <w:t>$runServerScript</w:t>
            </w:r>
          </w:p>
        </w:tc>
        <w:tc>
          <w:tcPr>
            <w:tcW w:w="6180" w:type="dxa"/>
          </w:tcPr>
          <w:p w14:paraId="6F7F4812">
            <w:r>
              <w:rPr>
                <w:rFonts w:ascii="宋体" w:hAnsi="宋体" w:eastAsia="宋体"/>
                <w:b w:val="0"/>
                <w:sz w:val="20"/>
              </w:rPr>
              <w:t>在服务器端跑另一个脚本</w:t>
            </w:r>
          </w:p>
        </w:tc>
      </w:tr>
      <w:tr w14:paraId="38921F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742" w:type="dxa"/>
            <w:shd w:val="clear" w:color="auto" w:fill="F4F8FC"/>
          </w:tcPr>
          <w:p w14:paraId="5C9B2203">
            <w:r>
              <w:rPr>
                <w:rFonts w:ascii="宋体" w:hAnsi="宋体" w:eastAsia="宋体"/>
                <w:b w:val="0"/>
                <w:sz w:val="20"/>
              </w:rPr>
              <w:t>$getHistoricalTags</w:t>
            </w:r>
          </w:p>
        </w:tc>
        <w:tc>
          <w:tcPr>
            <w:tcW w:w="6180" w:type="dxa"/>
            <w:shd w:val="clear" w:color="auto" w:fill="F4F8FC"/>
          </w:tcPr>
          <w:p w14:paraId="705D64B0">
            <w:r>
              <w:rPr>
                <w:rFonts w:ascii="宋体" w:hAnsi="宋体" w:eastAsia="宋体"/>
                <w:b w:val="0"/>
                <w:sz w:val="20"/>
              </w:rPr>
              <w:t>取历史数据</w:t>
            </w:r>
          </w:p>
        </w:tc>
      </w:tr>
      <w:tr w14:paraId="55D9E5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742" w:type="dxa"/>
          </w:tcPr>
          <w:p w14:paraId="7A6DA7CC">
            <w:r>
              <w:rPr>
                <w:rFonts w:ascii="宋体" w:hAnsi="宋体" w:eastAsia="宋体"/>
                <w:b w:val="0"/>
                <w:sz w:val="20"/>
              </w:rPr>
              <w:t>$sendMessage</w:t>
            </w:r>
          </w:p>
        </w:tc>
        <w:tc>
          <w:tcPr>
            <w:tcW w:w="6180" w:type="dxa"/>
          </w:tcPr>
          <w:p w14:paraId="51D2F01B">
            <w:r>
              <w:rPr>
                <w:rFonts w:ascii="宋体" w:hAnsi="宋体" w:eastAsia="宋体"/>
                <w:b w:val="0"/>
                <w:sz w:val="20"/>
              </w:rPr>
              <w:t>发消息（通知类）</w:t>
            </w:r>
          </w:p>
        </w:tc>
      </w:tr>
      <w:tr w14:paraId="4FBBC3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742" w:type="dxa"/>
            <w:shd w:val="clear" w:color="auto" w:fill="F4F8FC"/>
          </w:tcPr>
          <w:p w14:paraId="37128195">
            <w:r>
              <w:rPr>
                <w:rFonts w:ascii="宋体" w:hAnsi="宋体" w:eastAsia="宋体"/>
                <w:b w:val="0"/>
                <w:sz w:val="20"/>
              </w:rPr>
              <w:t>$getAlarms / $getAlarmsHistory / $ackAlarm</w:t>
            </w:r>
          </w:p>
        </w:tc>
        <w:tc>
          <w:tcPr>
            <w:tcW w:w="6180" w:type="dxa"/>
            <w:shd w:val="clear" w:color="auto" w:fill="F4F8FC"/>
          </w:tcPr>
          <w:p w14:paraId="40A4EBA1">
            <w:r>
              <w:rPr>
                <w:rFonts w:ascii="宋体" w:hAnsi="宋体" w:eastAsia="宋体"/>
                <w:b w:val="0"/>
                <w:sz w:val="20"/>
              </w:rPr>
              <w:t>取当前报警 / 历史报警 / 确认报警</w:t>
            </w:r>
          </w:p>
        </w:tc>
      </w:tr>
    </w:tbl>
    <w:p w14:paraId="75601A0D"/>
    <w:p w14:paraId="195EBB84">
      <w:pPr>
        <w:pStyle w:val="3"/>
        <w:spacing w:before="280" w:after="120"/>
      </w:pPr>
      <w:bookmarkStart w:id="199" w:name="_Toc12765"/>
      <w:r>
        <w:rPr>
          <w:rFonts w:ascii="微软雅黑" w:hAnsi="微软雅黑" w:eastAsia="微软雅黑"/>
          <w:b/>
          <w:color w:val="1F4E79"/>
          <w:sz w:val="34"/>
        </w:rPr>
        <w:t>附录 C  驱动与地址速查</w:t>
      </w:r>
      <w:bookmarkEnd w:id="199"/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45"/>
        <w:gridCol w:w="3406"/>
        <w:gridCol w:w="3736"/>
      </w:tblGrid>
      <w:tr w14:paraId="620972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2E75B6"/>
          </w:tcPr>
          <w:p w14:paraId="317661E5">
            <w:r>
              <w:rPr>
                <w:rFonts w:ascii="宋体" w:hAnsi="宋体" w:eastAsia="宋体"/>
                <w:b/>
                <w:color w:val="FFFFFF"/>
                <w:sz w:val="20"/>
              </w:rPr>
              <w:t>驱动</w:t>
            </w:r>
          </w:p>
        </w:tc>
        <w:tc>
          <w:tcPr>
            <w:tcW w:w="3628" w:type="dxa"/>
            <w:shd w:val="clear" w:color="auto" w:fill="2E75B6"/>
          </w:tcPr>
          <w:p w14:paraId="2AE1F3F6">
            <w:r>
              <w:rPr>
                <w:rFonts w:ascii="宋体" w:hAnsi="宋体" w:eastAsia="宋体"/>
                <w:b/>
                <w:color w:val="FFFFFF"/>
                <w:sz w:val="20"/>
              </w:rPr>
              <w:t>典型地址写法</w:t>
            </w:r>
          </w:p>
        </w:tc>
        <w:tc>
          <w:tcPr>
            <w:tcW w:w="4025" w:type="dxa"/>
            <w:shd w:val="clear" w:color="auto" w:fill="2E75B6"/>
          </w:tcPr>
          <w:p w14:paraId="04EBC1C6">
            <w:r>
              <w:rPr>
                <w:rFonts w:ascii="宋体" w:hAnsi="宋体" w:eastAsia="宋体"/>
                <w:b/>
                <w:color w:val="FFFFFF"/>
                <w:sz w:val="20"/>
              </w:rPr>
              <w:t>最容易填错的地方</w:t>
            </w:r>
          </w:p>
        </w:tc>
      </w:tr>
      <w:tr w14:paraId="40D0FD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556BE377">
            <w:r>
              <w:rPr>
                <w:rFonts w:ascii="宋体" w:hAnsi="宋体" w:eastAsia="宋体"/>
                <w:b w:val="0"/>
                <w:sz w:val="20"/>
              </w:rPr>
              <w:t>Modbus TCP / RTU</w:t>
            </w:r>
          </w:p>
        </w:tc>
        <w:tc>
          <w:tcPr>
            <w:tcW w:w="3628" w:type="dxa"/>
          </w:tcPr>
          <w:p w14:paraId="18A0374D">
            <w:r>
              <w:rPr>
                <w:rFonts w:ascii="宋体" w:hAnsi="宋体" w:eastAsia="宋体"/>
                <w:b w:val="0"/>
                <w:sz w:val="20"/>
              </w:rPr>
              <w:t>区号 + 偏移，如 400001</w:t>
            </w:r>
          </w:p>
        </w:tc>
        <w:tc>
          <w:tcPr>
            <w:tcW w:w="4025" w:type="dxa"/>
          </w:tcPr>
          <w:p w14:paraId="608DFE07">
            <w:r>
              <w:rPr>
                <w:rFonts w:ascii="宋体" w:hAnsi="宋体" w:eastAsia="宋体"/>
                <w:b w:val="0"/>
                <w:sz w:val="20"/>
              </w:rPr>
              <w:t>区号与偏移混用；32 位量的字节序</w:t>
            </w:r>
          </w:p>
        </w:tc>
      </w:tr>
      <w:tr w14:paraId="291018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4F8FC"/>
          </w:tcPr>
          <w:p w14:paraId="23B95DD7">
            <w:r>
              <w:rPr>
                <w:rFonts w:ascii="宋体" w:hAnsi="宋体" w:eastAsia="宋体"/>
                <w:b w:val="0"/>
                <w:sz w:val="20"/>
              </w:rPr>
              <w:t>西门子 S7</w:t>
            </w:r>
          </w:p>
        </w:tc>
        <w:tc>
          <w:tcPr>
            <w:tcW w:w="3628" w:type="dxa"/>
            <w:shd w:val="clear" w:color="auto" w:fill="F4F8FC"/>
          </w:tcPr>
          <w:p w14:paraId="7ECDA426">
            <w:r>
              <w:rPr>
                <w:rFonts w:ascii="宋体" w:hAnsi="宋体" w:eastAsia="宋体"/>
                <w:b w:val="0"/>
                <w:sz w:val="20"/>
              </w:rPr>
              <w:t>DB 号 + 偏移，配合机架/插槽</w:t>
            </w:r>
          </w:p>
        </w:tc>
        <w:tc>
          <w:tcPr>
            <w:tcW w:w="4025" w:type="dxa"/>
            <w:shd w:val="clear" w:color="auto" w:fill="F4F8FC"/>
          </w:tcPr>
          <w:p w14:paraId="6B64C990">
            <w:r>
              <w:rPr>
                <w:rFonts w:ascii="宋体" w:hAnsi="宋体" w:eastAsia="宋体"/>
                <w:b w:val="0"/>
                <w:sz w:val="20"/>
              </w:rPr>
              <w:t>机架槽位填错，连得上但读不到</w:t>
            </w:r>
          </w:p>
        </w:tc>
      </w:tr>
      <w:tr w14:paraId="22783C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2C217162">
            <w:r>
              <w:rPr>
                <w:rFonts w:ascii="宋体" w:hAnsi="宋体" w:eastAsia="宋体"/>
                <w:b w:val="0"/>
                <w:sz w:val="20"/>
              </w:rPr>
              <w:t>OPC UA</w:t>
            </w:r>
          </w:p>
        </w:tc>
        <w:tc>
          <w:tcPr>
            <w:tcW w:w="3628" w:type="dxa"/>
          </w:tcPr>
          <w:p w14:paraId="62CE20EE">
            <w:r>
              <w:rPr>
                <w:rFonts w:ascii="宋体" w:hAnsi="宋体" w:eastAsia="宋体"/>
                <w:b w:val="0"/>
                <w:sz w:val="20"/>
              </w:rPr>
              <w:t>NodeId，如 ns=2;s=通道.设备.变量</w:t>
            </w:r>
          </w:p>
        </w:tc>
        <w:tc>
          <w:tcPr>
            <w:tcW w:w="4025" w:type="dxa"/>
          </w:tcPr>
          <w:p w14:paraId="2F7EF0B7">
            <w:r>
              <w:rPr>
                <w:rFonts w:ascii="宋体" w:hAnsi="宋体" w:eastAsia="宋体"/>
                <w:b w:val="0"/>
                <w:sz w:val="20"/>
              </w:rPr>
              <w:t>命名空间索引换了以后地址失效</w:t>
            </w:r>
          </w:p>
        </w:tc>
      </w:tr>
      <w:tr w14:paraId="019C73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4F8FC"/>
          </w:tcPr>
          <w:p w14:paraId="3B87191A">
            <w:r>
              <w:rPr>
                <w:rFonts w:ascii="宋体" w:hAnsi="宋体" w:eastAsia="宋体"/>
                <w:b w:val="0"/>
                <w:sz w:val="20"/>
              </w:rPr>
              <w:t>三菱 MELSEC</w:t>
            </w:r>
          </w:p>
        </w:tc>
        <w:tc>
          <w:tcPr>
            <w:tcW w:w="3628" w:type="dxa"/>
            <w:shd w:val="clear" w:color="auto" w:fill="F4F8FC"/>
          </w:tcPr>
          <w:p w14:paraId="68679999">
            <w:r>
              <w:rPr>
                <w:rFonts w:ascii="宋体" w:hAnsi="宋体" w:eastAsia="宋体"/>
                <w:b w:val="0"/>
                <w:sz w:val="20"/>
              </w:rPr>
              <w:t>软元件 + 地址，如 D100</w:t>
            </w:r>
          </w:p>
        </w:tc>
        <w:tc>
          <w:tcPr>
            <w:tcW w:w="4025" w:type="dxa"/>
            <w:shd w:val="clear" w:color="auto" w:fill="F4F8FC"/>
          </w:tcPr>
          <w:p w14:paraId="7721AD1E">
            <w:r>
              <w:rPr>
                <w:rFonts w:ascii="宋体" w:hAnsi="宋体" w:eastAsia="宋体"/>
                <w:b w:val="0"/>
                <w:sz w:val="20"/>
              </w:rPr>
              <w:t>软元件类型写错（D 与 W 不分）</w:t>
            </w:r>
          </w:p>
        </w:tc>
      </w:tr>
      <w:tr w14:paraId="49FB14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13DB09CC">
            <w:r>
              <w:rPr>
                <w:rFonts w:ascii="宋体" w:hAnsi="宋体" w:eastAsia="宋体"/>
                <w:b w:val="0"/>
                <w:sz w:val="20"/>
              </w:rPr>
              <w:t>BACnet</w:t>
            </w:r>
          </w:p>
        </w:tc>
        <w:tc>
          <w:tcPr>
            <w:tcW w:w="3628" w:type="dxa"/>
          </w:tcPr>
          <w:p w14:paraId="7D6600F4">
            <w:r>
              <w:rPr>
                <w:rFonts w:ascii="宋体" w:hAnsi="宋体" w:eastAsia="宋体"/>
                <w:b w:val="0"/>
                <w:sz w:val="20"/>
              </w:rPr>
              <w:t>对象类型 + 实例号</w:t>
            </w:r>
          </w:p>
        </w:tc>
        <w:tc>
          <w:tcPr>
            <w:tcW w:w="4025" w:type="dxa"/>
          </w:tcPr>
          <w:p w14:paraId="36454D48">
            <w:r>
              <w:rPr>
                <w:rFonts w:ascii="宋体" w:hAnsi="宋体" w:eastAsia="宋体"/>
                <w:b w:val="0"/>
                <w:sz w:val="20"/>
              </w:rPr>
              <w:t>实例号与设备清单不一致</w:t>
            </w:r>
          </w:p>
        </w:tc>
      </w:tr>
      <w:tr w14:paraId="7CD214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4F8FC"/>
          </w:tcPr>
          <w:p w14:paraId="45EF4C17">
            <w:r>
              <w:rPr>
                <w:rFonts w:ascii="宋体" w:hAnsi="宋体" w:eastAsia="宋体"/>
                <w:b w:val="0"/>
                <w:sz w:val="20"/>
              </w:rPr>
              <w:t>ADS</w:t>
            </w:r>
          </w:p>
        </w:tc>
        <w:tc>
          <w:tcPr>
            <w:tcW w:w="3628" w:type="dxa"/>
            <w:shd w:val="clear" w:color="auto" w:fill="F4F8FC"/>
          </w:tcPr>
          <w:p w14:paraId="4F688D7C">
            <w:r>
              <w:rPr>
                <w:rFonts w:ascii="宋体" w:hAnsi="宋体" w:eastAsia="宋体"/>
                <w:b w:val="0"/>
                <w:sz w:val="20"/>
              </w:rPr>
              <w:t>索引组 / 偏移或符号名</w:t>
            </w:r>
          </w:p>
        </w:tc>
        <w:tc>
          <w:tcPr>
            <w:tcW w:w="4025" w:type="dxa"/>
            <w:shd w:val="clear" w:color="auto" w:fill="F4F8FC"/>
          </w:tcPr>
          <w:p w14:paraId="5A62DDC8">
            <w:r>
              <w:rPr>
                <w:rFonts w:ascii="宋体" w:hAnsi="宋体" w:eastAsia="宋体"/>
                <w:b w:val="0"/>
                <w:sz w:val="20"/>
              </w:rPr>
              <w:t>PLC 程序重新编译后符号变化</w:t>
            </w:r>
          </w:p>
        </w:tc>
      </w:tr>
      <w:tr w14:paraId="479CDE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04FB06D7">
            <w:r>
              <w:rPr>
                <w:rFonts w:ascii="宋体" w:hAnsi="宋体" w:eastAsia="宋体"/>
                <w:b w:val="0"/>
                <w:sz w:val="20"/>
              </w:rPr>
              <w:t>GPIO</w:t>
            </w:r>
          </w:p>
        </w:tc>
        <w:tc>
          <w:tcPr>
            <w:tcW w:w="3628" w:type="dxa"/>
          </w:tcPr>
          <w:p w14:paraId="4E914157">
            <w:r>
              <w:rPr>
                <w:rFonts w:ascii="宋体" w:hAnsi="宋体" w:eastAsia="宋体"/>
                <w:b w:val="0"/>
                <w:sz w:val="20"/>
              </w:rPr>
              <w:t>引脚号 + 方向/边沿</w:t>
            </w:r>
          </w:p>
        </w:tc>
        <w:tc>
          <w:tcPr>
            <w:tcW w:w="4025" w:type="dxa"/>
          </w:tcPr>
          <w:p w14:paraId="4AEB0C32">
            <w:r>
              <w:rPr>
                <w:rFonts w:ascii="宋体" w:hAnsi="宋体" w:eastAsia="宋体"/>
                <w:b w:val="0"/>
                <w:sz w:val="20"/>
              </w:rPr>
              <w:t>方向设成 out 却当输入读</w:t>
            </w:r>
          </w:p>
        </w:tc>
      </w:tr>
      <w:tr w14:paraId="56EA18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4F8FC"/>
          </w:tcPr>
          <w:p w14:paraId="2DA1817E">
            <w:r>
              <w:rPr>
                <w:rFonts w:ascii="宋体" w:hAnsi="宋体" w:eastAsia="宋体"/>
                <w:b w:val="0"/>
                <w:sz w:val="20"/>
              </w:rPr>
              <w:t>WebAPI / MQTT / Redis</w:t>
            </w:r>
          </w:p>
        </w:tc>
        <w:tc>
          <w:tcPr>
            <w:tcW w:w="3628" w:type="dxa"/>
            <w:shd w:val="clear" w:color="auto" w:fill="F4F8FC"/>
          </w:tcPr>
          <w:p w14:paraId="69618ACE">
            <w:r>
              <w:rPr>
                <w:rFonts w:ascii="宋体" w:hAnsi="宋体" w:eastAsia="宋体"/>
                <w:b w:val="0"/>
                <w:sz w:val="20"/>
              </w:rPr>
              <w:t>路径或主题 + 选项 JSON</w:t>
            </w:r>
          </w:p>
        </w:tc>
        <w:tc>
          <w:tcPr>
            <w:tcW w:w="4025" w:type="dxa"/>
            <w:shd w:val="clear" w:color="auto" w:fill="F4F8FC"/>
          </w:tcPr>
          <w:p w14:paraId="7A520239">
            <w:r>
              <w:rPr>
                <w:rFonts w:ascii="宋体" w:hAnsi="宋体" w:eastAsia="宋体"/>
                <w:b w:val="0"/>
                <w:sz w:val="20"/>
              </w:rPr>
              <w:t>选项 JSON 写错，整台设备都不出数</w:t>
            </w:r>
          </w:p>
        </w:tc>
      </w:tr>
    </w:tbl>
    <w:p w14:paraId="750CB1D2"/>
    <w:p w14:paraId="76494CF9">
      <w:pPr>
        <w:pStyle w:val="3"/>
        <w:spacing w:before="280" w:after="120"/>
      </w:pPr>
      <w:bookmarkStart w:id="200" w:name="_Toc5665"/>
      <w:r>
        <w:rPr>
          <w:rFonts w:ascii="微软雅黑" w:hAnsi="微软雅黑" w:eastAsia="微软雅黑"/>
          <w:b/>
          <w:color w:val="1F4E79"/>
          <w:sz w:val="34"/>
        </w:rPr>
        <w:t>附录 D  声明</w:t>
      </w:r>
      <w:bookmarkEnd w:id="200"/>
    </w:p>
    <w:p w14:paraId="1FAD0AE5">
      <w:pPr>
        <w:ind w:firstLine="0"/>
      </w:pPr>
      <w:r>
        <w:rPr>
          <w:rFonts w:ascii="宋体" w:hAnsi="宋体" w:eastAsia="宋体"/>
          <w:sz w:val="21"/>
        </w:rPr>
        <w:t>本手册描述的是 SCADIA 3.0.0（界面收敛版）的实际界面与配置项。软件升级后，个别字段名称与位置可能调整，请以运行时界面为准。</w:t>
      </w:r>
    </w:p>
    <w:p w14:paraId="5E7F5B5A">
      <w:pPr>
        <w:ind w:firstLine="0"/>
      </w:pPr>
      <w:r>
        <w:rPr>
          <w:rFonts w:ascii="宋体" w:hAnsi="宋体" w:eastAsia="宋体"/>
          <w:sz w:val="21"/>
        </w:rPr>
        <w:t>手册中的截图取自测试工程，画面里的站点名、设备名、数值均为演示数据，不代表任何真实现场。</w:t>
      </w:r>
    </w:p>
    <w:p w14:paraId="1FC88707">
      <w:pPr>
        <w:pBdr>
          <w:left w:val="single" w:color="B03000" w:sz="18" w:space="6"/>
        </w:pBdr>
        <w:ind w:left="170"/>
      </w:pPr>
      <w:r>
        <w:rPr>
          <w:rFonts w:ascii="微软雅黑" w:hAnsi="微软雅黑" w:eastAsia="微软雅黑"/>
          <w:b/>
          <w:color w:val="B03000"/>
          <w:sz w:val="20"/>
        </w:rPr>
        <w:t xml:space="preserve">提示  </w:t>
      </w:r>
      <w:r>
        <w:rPr>
          <w:rFonts w:ascii="宋体" w:hAnsi="宋体" w:eastAsia="宋体"/>
          <w:sz w:val="20"/>
        </w:rPr>
        <w:t>本手册不含任何现场密码、相机地址、模型密钥。凡是需要现场实际值的地方，请向系统管理员索取，不要写进本手册再传阅。</w:t>
      </w:r>
    </w:p>
    <w:sectPr>
      <w:headerReference r:id="rId5" w:type="default"/>
      <w:footerReference r:id="rId6" w:type="default"/>
      <w:pgSz w:w="11906" w:h="16838"/>
      <w:pgMar w:top="1417" w:right="1361" w:bottom="1247" w:left="1474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72F2777">
    <w:pPr>
      <w:pStyle w:val="25"/>
      <w:jc w:val="center"/>
    </w:pPr>
    <w:r>
      <w:rPr>
        <w:rFonts w:ascii="宋体" w:hAnsi="宋体" w:eastAsia="宋体"/>
        <w:color w:val="595959"/>
        <w:sz w:val="18"/>
      </w:rPr>
      <w:t xml:space="preserve">SCADIA 软件使用手册    第 </w:t>
    </w:r>
    <w:r>
      <w:rPr>
        <w:rFonts w:ascii="宋体" w:hAnsi="宋体" w:eastAsia="宋体"/>
        <w:color w:val="595959"/>
        <w:sz w:val="21"/>
      </w:rPr>
      <w:fldChar w:fldCharType="begin"/>
    </w:r>
    <w:r>
      <w:rPr>
        <w:rFonts w:ascii="宋体" w:hAnsi="宋体" w:eastAsia="宋体"/>
        <w:color w:val="595959"/>
        <w:sz w:val="21"/>
      </w:rPr>
      <w:instrText xml:space="preserve">PAGE</w:instrText>
    </w:r>
    <w:r>
      <w:rPr>
        <w:rFonts w:ascii="宋体" w:hAnsi="宋体" w:eastAsia="宋体"/>
        <w:color w:val="595959"/>
        <w:sz w:val="21"/>
      </w:rPr>
      <w:fldChar w:fldCharType="separate"/>
    </w:r>
    <w:r>
      <w:rPr>
        <w:rFonts w:ascii="宋体" w:hAnsi="宋体" w:eastAsia="宋体"/>
        <w:color w:val="595959"/>
        <w:sz w:val="21"/>
      </w:rPr>
      <w:t>（在 Word 中按 F9 或右键“更新域”刷新）</w:t>
    </w:r>
    <w:r>
      <w:rPr>
        <w:rFonts w:ascii="宋体" w:hAnsi="宋体" w:eastAsia="宋体"/>
        <w:color w:val="595959"/>
        <w:sz w:val="21"/>
      </w:rPr>
      <w:fldChar w:fldCharType="end"/>
    </w:r>
    <w:r>
      <w:rPr>
        <w:rFonts w:ascii="宋体" w:hAnsi="宋体" w:eastAsia="宋体"/>
        <w:color w:val="595959"/>
        <w:sz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36" w:lineRule="auto"/>
      </w:pPr>
      <w:r>
        <w:separator/>
      </w:r>
    </w:p>
  </w:footnote>
  <w:footnote w:type="continuationSeparator" w:id="1">
    <w:p>
      <w:pPr>
        <w:spacing w:before="0" w:after="0" w:line="33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61A2C94">
    <w:pPr>
      <w:pStyle w:val="26"/>
      <w:jc w:val="right"/>
    </w:pPr>
    <w:r>
      <w:rPr>
        <w:rFonts w:ascii="宋体" w:hAnsi="宋体" w:eastAsia="宋体"/>
        <w:color w:val="595959"/>
        <w:sz w:val="18"/>
      </w:rPr>
      <w:t>SCADIA 软件使用手册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NotDisplayPageBoundaries w:val="1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67A141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qFormat="1"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qFormat="1"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qFormat="1"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qFormat="1"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qFormat="1"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qFormat="1"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qFormat="1"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80" w:line="336" w:lineRule="auto"/>
    </w:pPr>
    <w:rPr>
      <w:rFonts w:ascii="宋体" w:hAnsi="宋体" w:eastAsia="宋体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41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42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3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6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7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8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5">
    <w:name w:val="Default Paragraph Font"/>
    <w:semiHidden/>
    <w:unhideWhenUsed/>
    <w:uiPriority w:val="1"/>
  </w:style>
  <w:style w:type="table" w:default="1" w:styleId="35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50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9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7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toc 3"/>
    <w:basedOn w:val="1"/>
    <w:next w:val="1"/>
    <w:semiHidden/>
    <w:unhideWhenUsed/>
    <w:uiPriority w:val="39"/>
    <w:pPr>
      <w:ind w:left="840" w:leftChars="400"/>
    </w:pPr>
  </w:style>
  <w:style w:type="paragraph" w:styleId="25">
    <w:name w:val="footer"/>
    <w:basedOn w:val="1"/>
    <w:link w:val="139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header"/>
    <w:basedOn w:val="1"/>
    <w:link w:val="138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7">
    <w:name w:val="toc 1"/>
    <w:basedOn w:val="1"/>
    <w:next w:val="1"/>
    <w:semiHidden/>
    <w:unhideWhenUsed/>
    <w:uiPriority w:val="39"/>
  </w:style>
  <w:style w:type="paragraph" w:styleId="28">
    <w:name w:val="Subtitle"/>
    <w:basedOn w:val="1"/>
    <w:next w:val="1"/>
    <w:link w:val="145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9">
    <w:name w:val="List"/>
    <w:basedOn w:val="1"/>
    <w:unhideWhenUsed/>
    <w:uiPriority w:val="99"/>
    <w:pPr>
      <w:ind w:left="360" w:hanging="360"/>
      <w:contextualSpacing/>
    </w:pPr>
  </w:style>
  <w:style w:type="paragraph" w:styleId="30">
    <w:name w:val="toc 2"/>
    <w:basedOn w:val="1"/>
    <w:next w:val="1"/>
    <w:semiHidden/>
    <w:unhideWhenUsed/>
    <w:uiPriority w:val="39"/>
    <w:pPr>
      <w:ind w:left="420" w:leftChars="200"/>
    </w:pPr>
  </w:style>
  <w:style w:type="paragraph" w:styleId="31">
    <w:name w:val="Body Text 2"/>
    <w:basedOn w:val="1"/>
    <w:link w:val="148"/>
    <w:unhideWhenUsed/>
    <w:uiPriority w:val="99"/>
    <w:pPr>
      <w:spacing w:after="120" w:line="480" w:lineRule="auto"/>
    </w:pPr>
  </w:style>
  <w:style w:type="paragraph" w:styleId="32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3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4">
    <w:name w:val="Title"/>
    <w:basedOn w:val="1"/>
    <w:next w:val="1"/>
    <w:link w:val="144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6">
    <w:name w:val="Table Grid"/>
    <w:basedOn w:val="35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7">
    <w:name w:val="Light Shading"/>
    <w:basedOn w:val="35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8">
    <w:name w:val="Light Shading Accent 1"/>
    <w:basedOn w:val="35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9">
    <w:name w:val="Light Shading Accent 2"/>
    <w:basedOn w:val="35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0">
    <w:name w:val="Light Shading Accent 3"/>
    <w:basedOn w:val="35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35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2">
    <w:name w:val="Light Shading Accent 5"/>
    <w:basedOn w:val="35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3">
    <w:name w:val="Light Shading Accent 6"/>
    <w:basedOn w:val="35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4">
    <w:name w:val="Light List"/>
    <w:basedOn w:val="35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5">
    <w:name w:val="Light List Accent 1"/>
    <w:basedOn w:val="35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6">
    <w:name w:val="Light List Accent 2"/>
    <w:basedOn w:val="35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7">
    <w:name w:val="Light List Accent 3"/>
    <w:basedOn w:val="35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8">
    <w:name w:val="Light List Accent 4"/>
    <w:basedOn w:val="35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9">
    <w:name w:val="Light List Accent 5"/>
    <w:basedOn w:val="35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0">
    <w:name w:val="Light List Accent 6"/>
    <w:basedOn w:val="35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1">
    <w:name w:val="Light Grid"/>
    <w:basedOn w:val="35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2">
    <w:name w:val="Light Grid Accent 1"/>
    <w:basedOn w:val="35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3">
    <w:name w:val="Light Grid Accent 2"/>
    <w:basedOn w:val="35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4">
    <w:name w:val="Light Grid Accent 3"/>
    <w:basedOn w:val="35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5">
    <w:name w:val="Light Grid Accent 4"/>
    <w:basedOn w:val="35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6">
    <w:name w:val="Light Grid Accent 5"/>
    <w:basedOn w:val="35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7">
    <w:name w:val="Light Grid Accent 6"/>
    <w:basedOn w:val="35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8">
    <w:name w:val="Medium Shading 1"/>
    <w:basedOn w:val="35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1"/>
    <w:basedOn w:val="35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2"/>
    <w:basedOn w:val="35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3"/>
    <w:basedOn w:val="35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4"/>
    <w:basedOn w:val="35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5"/>
    <w:basedOn w:val="35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6"/>
    <w:basedOn w:val="35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2"/>
    <w:basedOn w:val="35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1"/>
    <w:basedOn w:val="35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2"/>
    <w:basedOn w:val="35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3"/>
    <w:basedOn w:val="35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4"/>
    <w:basedOn w:val="35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5"/>
    <w:basedOn w:val="35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6"/>
    <w:basedOn w:val="35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List 1"/>
    <w:basedOn w:val="35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3">
    <w:name w:val="Medium List 1 Accent 1"/>
    <w:basedOn w:val="35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4">
    <w:name w:val="Medium List 1 Accent 2"/>
    <w:basedOn w:val="35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5">
    <w:name w:val="Medium List 1 Accent 3"/>
    <w:basedOn w:val="35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6">
    <w:name w:val="Medium List 1 Accent 4"/>
    <w:basedOn w:val="35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7">
    <w:name w:val="Medium List 1 Accent 5"/>
    <w:basedOn w:val="35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8">
    <w:name w:val="Medium List 1 Accent 6"/>
    <w:basedOn w:val="35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9">
    <w:name w:val="Medium List 2"/>
    <w:basedOn w:val="35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1"/>
    <w:basedOn w:val="35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2"/>
    <w:basedOn w:val="35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3"/>
    <w:basedOn w:val="35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4"/>
    <w:basedOn w:val="35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5"/>
    <w:basedOn w:val="35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6"/>
    <w:basedOn w:val="35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Grid 1"/>
    <w:basedOn w:val="35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7">
    <w:name w:val="Medium Grid 1 Accent 1"/>
    <w:basedOn w:val="35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8">
    <w:name w:val="Medium Grid 1 Accent 2"/>
    <w:basedOn w:val="35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9">
    <w:name w:val="Medium Grid 1 Accent 3"/>
    <w:basedOn w:val="35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0">
    <w:name w:val="Medium Grid 1 Accent 4"/>
    <w:basedOn w:val="35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1">
    <w:name w:val="Medium Grid 1 Accent 5"/>
    <w:basedOn w:val="35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2">
    <w:name w:val="Medium Grid 1 Accent 6"/>
    <w:basedOn w:val="35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3">
    <w:name w:val="Medium Grid 2"/>
    <w:basedOn w:val="35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1"/>
    <w:basedOn w:val="35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2"/>
    <w:basedOn w:val="35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3"/>
    <w:basedOn w:val="35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4"/>
    <w:basedOn w:val="35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5"/>
    <w:basedOn w:val="35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6"/>
    <w:basedOn w:val="35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35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1">
    <w:name w:val="Medium Grid 3 Accent 1"/>
    <w:basedOn w:val="35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2">
    <w:name w:val="Medium Grid 3 Accent 2"/>
    <w:basedOn w:val="35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35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35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35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35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7">
    <w:name w:val="Dark List"/>
    <w:basedOn w:val="35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8">
    <w:name w:val="Dark List Accent 1"/>
    <w:basedOn w:val="35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9">
    <w:name w:val="Dark List Accent 2"/>
    <w:basedOn w:val="35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0">
    <w:name w:val="Dark List Accent 3"/>
    <w:basedOn w:val="35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1">
    <w:name w:val="Dark List Accent 4"/>
    <w:basedOn w:val="35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2">
    <w:name w:val="Dark List Accent 5"/>
    <w:basedOn w:val="35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3">
    <w:name w:val="Dark List Accent 6"/>
    <w:basedOn w:val="35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4">
    <w:name w:val="Colorful Shading"/>
    <w:basedOn w:val="35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1"/>
    <w:basedOn w:val="35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2"/>
    <w:basedOn w:val="35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3"/>
    <w:basedOn w:val="35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8">
    <w:name w:val="Colorful Shading Accent 4"/>
    <w:basedOn w:val="35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5"/>
    <w:basedOn w:val="35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6"/>
    <w:basedOn w:val="35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List"/>
    <w:basedOn w:val="35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2">
    <w:name w:val="Colorful List Accent 1"/>
    <w:basedOn w:val="35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3">
    <w:name w:val="Colorful List Accent 2"/>
    <w:basedOn w:val="35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4">
    <w:name w:val="Colorful List Accent 3"/>
    <w:basedOn w:val="35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5">
    <w:name w:val="Colorful List Accent 4"/>
    <w:basedOn w:val="35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6">
    <w:name w:val="Colorful List Accent 5"/>
    <w:basedOn w:val="35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7">
    <w:name w:val="Colorful List Accent 6"/>
    <w:basedOn w:val="35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8">
    <w:name w:val="Colorful Grid"/>
    <w:basedOn w:val="35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9">
    <w:name w:val="Colorful Grid Accent 1"/>
    <w:basedOn w:val="35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0">
    <w:name w:val="Colorful Grid Accent 2"/>
    <w:basedOn w:val="35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1">
    <w:name w:val="Colorful Grid Accent 3"/>
    <w:basedOn w:val="35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2">
    <w:name w:val="Colorful Grid Accent 4"/>
    <w:basedOn w:val="35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3">
    <w:name w:val="Colorful Grid Accent 5"/>
    <w:basedOn w:val="35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4">
    <w:name w:val="Colorful Grid Accent 6"/>
    <w:basedOn w:val="35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6">
    <w:name w:val="Strong"/>
    <w:basedOn w:val="135"/>
    <w:qFormat/>
    <w:uiPriority w:val="22"/>
    <w:rPr>
      <w:b/>
      <w:bCs/>
    </w:rPr>
  </w:style>
  <w:style w:type="character" w:styleId="137">
    <w:name w:val="Emphasis"/>
    <w:basedOn w:val="135"/>
    <w:qFormat/>
    <w:uiPriority w:val="20"/>
    <w:rPr>
      <w:i/>
      <w:iCs/>
    </w:rPr>
  </w:style>
  <w:style w:type="character" w:customStyle="1" w:styleId="138">
    <w:name w:val="Header Char"/>
    <w:basedOn w:val="135"/>
    <w:link w:val="26"/>
    <w:qFormat/>
    <w:uiPriority w:val="99"/>
  </w:style>
  <w:style w:type="character" w:customStyle="1" w:styleId="139">
    <w:name w:val="Footer Char"/>
    <w:basedOn w:val="135"/>
    <w:link w:val="25"/>
    <w:uiPriority w:val="99"/>
  </w:style>
  <w:style w:type="paragraph" w:styleId="140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41">
    <w:name w:val="Heading 1 Char"/>
    <w:basedOn w:val="135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42">
    <w:name w:val="Heading 2 Char"/>
    <w:basedOn w:val="135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3">
    <w:name w:val="Heading 3 Char"/>
    <w:basedOn w:val="135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4">
    <w:name w:val="Title Char"/>
    <w:basedOn w:val="135"/>
    <w:link w:val="34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5">
    <w:name w:val="Subtitle Char"/>
    <w:basedOn w:val="135"/>
    <w:link w:val="28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6">
    <w:name w:val="List Paragraph"/>
    <w:basedOn w:val="1"/>
    <w:qFormat/>
    <w:uiPriority w:val="34"/>
    <w:pPr>
      <w:ind w:left="720"/>
      <w:contextualSpacing/>
    </w:pPr>
  </w:style>
  <w:style w:type="character" w:customStyle="1" w:styleId="147">
    <w:name w:val="Body Text Char"/>
    <w:basedOn w:val="135"/>
    <w:link w:val="19"/>
    <w:uiPriority w:val="99"/>
  </w:style>
  <w:style w:type="character" w:customStyle="1" w:styleId="148">
    <w:name w:val="Body Text 2 Char"/>
    <w:basedOn w:val="135"/>
    <w:link w:val="31"/>
    <w:uiPriority w:val="99"/>
  </w:style>
  <w:style w:type="character" w:customStyle="1" w:styleId="149">
    <w:name w:val="Body Text 3 Char"/>
    <w:basedOn w:val="135"/>
    <w:link w:val="17"/>
    <w:uiPriority w:val="99"/>
    <w:rPr>
      <w:sz w:val="16"/>
      <w:szCs w:val="16"/>
    </w:rPr>
  </w:style>
  <w:style w:type="character" w:customStyle="1" w:styleId="150">
    <w:name w:val="Macro Text Char"/>
    <w:basedOn w:val="135"/>
    <w:link w:val="2"/>
    <w:uiPriority w:val="99"/>
    <w:rPr>
      <w:rFonts w:ascii="Courier" w:hAnsi="Courier"/>
      <w:sz w:val="20"/>
      <w:szCs w:val="20"/>
    </w:rPr>
  </w:style>
  <w:style w:type="paragraph" w:styleId="151">
    <w:name w:val="Quote"/>
    <w:basedOn w:val="1"/>
    <w:next w:val="1"/>
    <w:link w:val="152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2">
    <w:name w:val="Quote Char"/>
    <w:basedOn w:val="135"/>
    <w:link w:val="151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3">
    <w:name w:val="Heading 4 Char"/>
    <w:basedOn w:val="135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4">
    <w:name w:val="Heading 5 Char"/>
    <w:basedOn w:val="135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5">
    <w:name w:val="Heading 6 Char"/>
    <w:basedOn w:val="135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6">
    <w:name w:val="Heading 7 Char"/>
    <w:basedOn w:val="135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7">
    <w:name w:val="Heading 8 Char"/>
    <w:basedOn w:val="135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8">
    <w:name w:val="Heading 9 Char"/>
    <w:basedOn w:val="135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9">
    <w:name w:val="Intense Quote"/>
    <w:basedOn w:val="1"/>
    <w:next w:val="1"/>
    <w:link w:val="160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Intense Quote Char"/>
    <w:basedOn w:val="135"/>
    <w:link w:val="159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1">
    <w:name w:val="Subtle Emphasis"/>
    <w:basedOn w:val="135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2">
    <w:name w:val="Intense Emphasis"/>
    <w:basedOn w:val="135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3">
    <w:name w:val="Subtle Reference"/>
    <w:basedOn w:val="135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4">
    <w:name w:val="Intense Reference"/>
    <w:basedOn w:val="135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5">
    <w:name w:val="Book Title"/>
    <w:basedOn w:val="135"/>
    <w:qFormat/>
    <w:uiPriority w:val="33"/>
    <w:rPr>
      <w:b/>
      <w:bCs/>
      <w:smallCaps/>
      <w:spacing w:val="5"/>
    </w:rPr>
  </w:style>
  <w:style w:type="paragraph" w:customStyle="1" w:styleId="166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4" Type="http://schemas.openxmlformats.org/officeDocument/2006/relationships/fontTable" Target="fontTable.xml"/><Relationship Id="rId33" Type="http://schemas.openxmlformats.org/officeDocument/2006/relationships/customXml" Target="../customXml/item1.xml"/><Relationship Id="rId32" Type="http://schemas.openxmlformats.org/officeDocument/2006/relationships/numbering" Target="numbering.xml"/><Relationship Id="rId31" Type="http://schemas.openxmlformats.org/officeDocument/2006/relationships/image" Target="media/image24.png"/><Relationship Id="rId30" Type="http://schemas.openxmlformats.org/officeDocument/2006/relationships/image" Target="media/image23.png"/><Relationship Id="rId3" Type="http://schemas.openxmlformats.org/officeDocument/2006/relationships/footnotes" Target="footnotes.xml"/><Relationship Id="rId29" Type="http://schemas.openxmlformats.org/officeDocument/2006/relationships/image" Target="media/image22.png"/><Relationship Id="rId28" Type="http://schemas.openxmlformats.org/officeDocument/2006/relationships/image" Target="media/image21.png"/><Relationship Id="rId27" Type="http://schemas.openxmlformats.org/officeDocument/2006/relationships/image" Target="media/image20.png"/><Relationship Id="rId26" Type="http://schemas.openxmlformats.org/officeDocument/2006/relationships/image" Target="media/image19.png"/><Relationship Id="rId25" Type="http://schemas.openxmlformats.org/officeDocument/2006/relationships/image" Target="media/image18.png"/><Relationship Id="rId24" Type="http://schemas.openxmlformats.org/officeDocument/2006/relationships/image" Target="media/image17.png"/><Relationship Id="rId23" Type="http://schemas.openxmlformats.org/officeDocument/2006/relationships/image" Target="media/image16.png"/><Relationship Id="rId22" Type="http://schemas.openxmlformats.org/officeDocument/2006/relationships/image" Target="media/image15.png"/><Relationship Id="rId21" Type="http://schemas.openxmlformats.org/officeDocument/2006/relationships/image" Target="media/image14.png"/><Relationship Id="rId20" Type="http://schemas.openxmlformats.org/officeDocument/2006/relationships/image" Target="media/image13.png"/><Relationship Id="rId2" Type="http://schemas.openxmlformats.org/officeDocument/2006/relationships/settings" Target="settings.xml"/><Relationship Id="rId19" Type="http://schemas.openxmlformats.org/officeDocument/2006/relationships/image" Target="media/image12.png"/><Relationship Id="rId18" Type="http://schemas.openxmlformats.org/officeDocument/2006/relationships/image" Target="media/image11.png"/><Relationship Id="rId17" Type="http://schemas.openxmlformats.org/officeDocument/2006/relationships/image" Target="media/image10.png"/><Relationship Id="rId16" Type="http://schemas.openxmlformats.org/officeDocument/2006/relationships/image" Target="media/image9.png"/><Relationship Id="rId15" Type="http://schemas.openxmlformats.org/officeDocument/2006/relationships/image" Target="media/image8.png"/><Relationship Id="rId14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84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Office_12.1.0.29158_F1E327BC-269C-435d-A152-05C5408002CA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kc</cp:lastModifiedBy>
  <dcterms:modified xsi:type="dcterms:W3CDTF">2026-10-17T19:10:41Z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2052-12.1.0.29158</vt:lpwstr>
  </property>
  <property fmtid="{D5CDD505-2E9C-101B-9397-08002B2CF9AE}" pid="3" name="ICV">
    <vt:lpwstr>28460F1C401A41348CB5FC4D0572E013_12</vt:lpwstr>
  </property>
</Properties>
</file>