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BB66" w14:textId="0D01C5D6" w:rsidR="005D52A4" w:rsidRDefault="00A8694E">
      <w:r>
        <w:rPr>
          <w:rFonts w:hint="eastAsia"/>
        </w:rPr>
        <w:t>a</w:t>
      </w:r>
      <w:r>
        <w:t>aa</w:t>
      </w:r>
    </w:p>
    <w:sectPr w:rsidR="005D52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D4"/>
    <w:rsid w:val="003533D4"/>
    <w:rsid w:val="005D52A4"/>
    <w:rsid w:val="00A8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D55EE9"/>
  <w15:chartTrackingRefBased/>
  <w15:docId w15:val="{C524F6D7-64D9-4BDE-81CE-3757C5D6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小平 俊夫</dc:creator>
  <cp:keywords/>
  <dc:description/>
  <cp:lastModifiedBy>小平 俊夫</cp:lastModifiedBy>
  <cp:revision>3</cp:revision>
  <dcterms:created xsi:type="dcterms:W3CDTF">2023-03-22T08:06:00Z</dcterms:created>
  <dcterms:modified xsi:type="dcterms:W3CDTF">2023-03-22T08:06:00Z</dcterms:modified>
</cp:coreProperties>
</file>