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0B7" w:rsidRDefault="00887899">
      <w:pPr>
        <w:rPr>
          <w:u w:val="single"/>
        </w:rPr>
      </w:pPr>
      <w:r w:rsidRPr="00887899">
        <w:rPr>
          <w:u w:val="single"/>
        </w:rPr>
        <w:t>Account Integration</w:t>
      </w:r>
      <w:r>
        <w:rPr>
          <w:u w:val="single"/>
        </w:rPr>
        <w:t>:</w:t>
      </w:r>
    </w:p>
    <w:p w:rsidR="00887899" w:rsidRDefault="00887899">
      <w:pPr>
        <w:rPr>
          <w:u w:val="single"/>
        </w:rPr>
      </w:pPr>
    </w:p>
    <w:p w:rsidR="00887899" w:rsidRDefault="00887899">
      <w:r>
        <w:t xml:space="preserve">Account Name: </w:t>
      </w:r>
      <w:r w:rsidRPr="00887899">
        <w:t>NILSEN FEED &amp; GRAIN INC_NA</w:t>
      </w:r>
    </w:p>
    <w:p w:rsidR="00887899" w:rsidRDefault="00887899">
      <w:r>
        <w:t xml:space="preserve">QA URL: </w:t>
      </w:r>
      <w:hyperlink r:id="rId5" w:history="1">
        <w:r w:rsidR="00B5212A" w:rsidRPr="004E4E3D">
          <w:rPr>
            <w:rStyle w:val="Hyperlink"/>
          </w:rPr>
          <w:t>http://can.web.qa.cargill.com/animalnutrition/us/en/pages/login</w:t>
        </w:r>
      </w:hyperlink>
    </w:p>
    <w:p w:rsidR="00B5212A" w:rsidRDefault="00B5212A">
      <w:r w:rsidRPr="00B5212A">
        <w:t>http://can.web.qa.cargill.com/animalnutrition/us/en/pages/tnc</w:t>
      </w:r>
    </w:p>
    <w:p w:rsidR="00887899" w:rsidRDefault="00887899">
      <w:r>
        <w:t xml:space="preserve">Username:  </w:t>
      </w:r>
      <w:hyperlink r:id="rId6" w:history="1">
        <w:r w:rsidRPr="004E4E3D">
          <w:rPr>
            <w:rStyle w:val="Hyperlink"/>
          </w:rPr>
          <w:t>cantestuser01@example.com</w:t>
        </w:r>
      </w:hyperlink>
    </w:p>
    <w:p w:rsidR="00887899" w:rsidRDefault="00887899">
      <w:pPr>
        <w:pBdr>
          <w:bottom w:val="single" w:sz="6" w:space="1" w:color="auto"/>
        </w:pBdr>
      </w:pPr>
      <w:r>
        <w:t>Password: Welcome@1234</w:t>
      </w:r>
    </w:p>
    <w:p w:rsidR="00F7484D" w:rsidRDefault="00F7484D">
      <w:pPr>
        <w:pBdr>
          <w:bottom w:val="single" w:sz="6" w:space="1" w:color="auto"/>
        </w:pBdr>
      </w:pPr>
      <w:r w:rsidRPr="00F7484D">
        <w:rPr>
          <w:noProof/>
        </w:rPr>
        <w:drawing>
          <wp:inline distT="0" distB="0" distL="0" distR="0" wp14:anchorId="51857551" wp14:editId="0122200A">
            <wp:extent cx="5943600" cy="22644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84D" w:rsidRDefault="00F7484D">
      <w:pPr>
        <w:pBdr>
          <w:bottom w:val="single" w:sz="6" w:space="1" w:color="auto"/>
        </w:pBdr>
      </w:pPr>
    </w:p>
    <w:p w:rsidR="00F7484D" w:rsidRDefault="009D4D4E">
      <w:hyperlink r:id="rId8" w:history="1">
        <w:r w:rsidR="00F7484D" w:rsidRPr="004E4E3D">
          <w:rPr>
            <w:rStyle w:val="Hyperlink"/>
          </w:rPr>
          <w:t>http://can.web.qa.cargill.com/animalnutrition/us/en/pages/orderbuilder</w:t>
        </w:r>
      </w:hyperlink>
    </w:p>
    <w:p w:rsidR="00F7484D" w:rsidRDefault="00F7484D">
      <w:r>
        <w:t>Product Availability:</w:t>
      </w:r>
      <w:r w:rsidR="00C41611">
        <w:t xml:space="preserve"> Bag </w:t>
      </w:r>
      <w:r>
        <w:t>/ No Bulk</w:t>
      </w:r>
    </w:p>
    <w:p w:rsidR="00527DDD" w:rsidRDefault="00527DDD" w:rsidP="00527DDD">
      <w:r>
        <w:t>All product Lead Time in all product line drawers: 3</w:t>
      </w:r>
    </w:p>
    <w:p w:rsidR="00F7484D" w:rsidRDefault="00F7484D" w:rsidP="00F7484D">
      <w:r>
        <w:t>Visibility Identifier: CAN</w:t>
      </w:r>
    </w:p>
    <w:p w:rsidR="00126CDD" w:rsidRDefault="00F7484D" w:rsidP="00F7484D">
      <w:pPr>
        <w:spacing w:line="360" w:lineRule="auto"/>
      </w:pPr>
      <w:r>
        <w:t xml:space="preserve">Sold To: </w:t>
      </w:r>
    </w:p>
    <w:p w:rsidR="00F7484D" w:rsidRDefault="00F7484D" w:rsidP="00F7484D">
      <w:pPr>
        <w:spacing w:line="360" w:lineRule="auto"/>
      </w:pPr>
      <w:r>
        <w:t>Ship From:</w:t>
      </w:r>
      <w:r w:rsidR="003A4AD8" w:rsidRPr="003A4AD8">
        <w:t xml:space="preserve"> </w:t>
      </w:r>
      <w:r w:rsidR="00386AA5">
        <w:t xml:space="preserve"> </w:t>
      </w:r>
    </w:p>
    <w:p w:rsidR="00F7484D" w:rsidRDefault="00F7484D" w:rsidP="00F7484D">
      <w:pPr>
        <w:spacing w:line="360" w:lineRule="auto"/>
      </w:pPr>
      <w:r>
        <w:t xml:space="preserve">Ship To: </w:t>
      </w:r>
    </w:p>
    <w:p w:rsidR="00F7484D" w:rsidRDefault="00F7484D" w:rsidP="00F7484D">
      <w:pPr>
        <w:spacing w:line="360" w:lineRule="auto"/>
      </w:pPr>
      <w:r>
        <w:t xml:space="preserve">Products: </w:t>
      </w:r>
    </w:p>
    <w:p w:rsidR="00527DDD" w:rsidRDefault="00527DDD" w:rsidP="00527DDD">
      <w:pPr>
        <w:pStyle w:val="ListParagraph"/>
        <w:numPr>
          <w:ilvl w:val="0"/>
          <w:numId w:val="2"/>
        </w:numPr>
      </w:pPr>
      <w:r>
        <w:t>P</w:t>
      </w:r>
      <w:r w:rsidRPr="00527DDD">
        <w:t>ERMA GUARD FOSSIL SHELL</w:t>
      </w:r>
      <w:r>
        <w:t xml:space="preserve"> -  </w:t>
      </w:r>
      <w:r w:rsidRPr="00F7484D">
        <w:t>84-NISDTAUSUS_50020--OM-50P_MTS_T</w:t>
      </w:r>
    </w:p>
    <w:p w:rsidR="003A4AD8" w:rsidRDefault="003D5837" w:rsidP="003D5837">
      <w:pPr>
        <w:pStyle w:val="ListParagraph"/>
        <w:numPr>
          <w:ilvl w:val="0"/>
          <w:numId w:val="2"/>
        </w:numPr>
      </w:pPr>
      <w:r w:rsidRPr="003D5837">
        <w:t xml:space="preserve">CF SCRATCH GRAINS 50# </w:t>
      </w:r>
      <w:r w:rsidR="003A4AD8">
        <w:t>-</w:t>
      </w:r>
      <w:r w:rsidR="003A4AD8" w:rsidRPr="003A4AD8">
        <w:t xml:space="preserve"> </w:t>
      </w:r>
      <w:r w:rsidRPr="003D5837">
        <w:t>84-NISDTAUSUS_95174--ML-50P_MTS_M</w:t>
      </w:r>
    </w:p>
    <w:p w:rsidR="00C41611" w:rsidRDefault="00C41611" w:rsidP="00C41611">
      <w:pPr>
        <w:pStyle w:val="ListParagraph"/>
        <w:numPr>
          <w:ilvl w:val="0"/>
          <w:numId w:val="2"/>
        </w:numPr>
      </w:pPr>
      <w:r w:rsidRPr="00C41611">
        <w:t>WILD BIRD SEED</w:t>
      </w:r>
      <w:r>
        <w:t xml:space="preserve"> - </w:t>
      </w:r>
      <w:r w:rsidRPr="00C41611">
        <w:t>84-NISDTAUSUS_5161--OM-40P_MTS_P</w:t>
      </w:r>
    </w:p>
    <w:p w:rsidR="00C41611" w:rsidRDefault="00C41611" w:rsidP="00C41611">
      <w:pPr>
        <w:pStyle w:val="ListParagraph"/>
      </w:pPr>
    </w:p>
    <w:p w:rsidR="00C41611" w:rsidRDefault="003D5837" w:rsidP="00C41611">
      <w:pPr>
        <w:pStyle w:val="ListParagraph"/>
        <w:numPr>
          <w:ilvl w:val="0"/>
          <w:numId w:val="2"/>
        </w:numPr>
      </w:pPr>
      <w:r w:rsidRPr="003D5837">
        <w:t xml:space="preserve">PN PROADVANTAGE ALFALFA FMLA </w:t>
      </w:r>
      <w:r w:rsidR="003A4AD8">
        <w:t xml:space="preserve">- </w:t>
      </w:r>
      <w:r w:rsidRPr="003D5837">
        <w:t xml:space="preserve">30-NISDTAUSUS_446422--PL-50P_MTO_T </w:t>
      </w:r>
    </w:p>
    <w:p w:rsidR="008B596A" w:rsidRDefault="008B596A" w:rsidP="008B596A">
      <w:pPr>
        <w:pStyle w:val="ListParagraph"/>
      </w:pPr>
    </w:p>
    <w:p w:rsidR="008B596A" w:rsidRDefault="008B596A" w:rsidP="008B596A">
      <w:pPr>
        <w:pStyle w:val="ListParagraph"/>
      </w:pPr>
    </w:p>
    <w:p w:rsidR="003A4AD8" w:rsidRDefault="003A4AD8" w:rsidP="003A4AD8">
      <w:pPr>
        <w:pStyle w:val="ListParagraph"/>
      </w:pPr>
    </w:p>
    <w:p w:rsidR="00527DDD" w:rsidRDefault="00527DDD" w:rsidP="003A4AD8"/>
    <w:p w:rsidR="003A4AD8" w:rsidRDefault="003A4AD8" w:rsidP="003A4AD8"/>
    <w:p w:rsidR="003A4AD8" w:rsidRDefault="003A4AD8" w:rsidP="003A4AD8"/>
    <w:p w:rsidR="003A4AD8" w:rsidRDefault="003A4AD8" w:rsidP="003A4AD8"/>
    <w:p w:rsidR="003A4AD8" w:rsidRDefault="009D4D4E" w:rsidP="003A4AD8">
      <w:hyperlink r:id="rId9" w:history="1">
        <w:r w:rsidR="003A4AD8" w:rsidRPr="004E4E3D">
          <w:rPr>
            <w:rStyle w:val="Hyperlink"/>
          </w:rPr>
          <w:t>http://can.web.qa.cargill.com/animalnutrition/us/en/pages/cart</w:t>
        </w:r>
      </w:hyperlink>
    </w:p>
    <w:p w:rsidR="00C41611" w:rsidRDefault="00C41611" w:rsidP="003A4AD8">
      <w:r w:rsidRPr="00C41611">
        <w:rPr>
          <w:noProof/>
        </w:rPr>
        <w:drawing>
          <wp:inline distT="0" distB="0" distL="0" distR="0" wp14:anchorId="61ECBF38" wp14:editId="5AACA5C7">
            <wp:extent cx="5943600" cy="30994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AA6" w:rsidRDefault="00564AA6" w:rsidP="003A4AD8">
      <w:bookmarkStart w:id="0" w:name="_GoBack"/>
      <w:bookmarkEnd w:id="0"/>
    </w:p>
    <w:p w:rsidR="00C41611" w:rsidRDefault="00C41611" w:rsidP="003A4AD8"/>
    <w:p w:rsidR="003A4AD8" w:rsidRDefault="003A4AD8" w:rsidP="003A4AD8">
      <w:r>
        <w:t>Clicking on Add Products</w:t>
      </w:r>
    </w:p>
    <w:p w:rsidR="003A4AD8" w:rsidRDefault="009D4D4E" w:rsidP="003A4AD8">
      <w:hyperlink r:id="rId11" w:history="1">
        <w:r w:rsidR="003A4AD8" w:rsidRPr="004E4E3D">
          <w:rPr>
            <w:rStyle w:val="Hyperlink"/>
          </w:rPr>
          <w:t>http://can.web.qa.cargill.com/animalnutrition/us/en/pages/orderbuilder</w:t>
        </w:r>
      </w:hyperlink>
    </w:p>
    <w:p w:rsidR="003A4AD8" w:rsidRDefault="003A4AD8" w:rsidP="003A4AD8"/>
    <w:p w:rsidR="00C41611" w:rsidRDefault="009D4D4E" w:rsidP="003A4AD8">
      <w:hyperlink r:id="rId12" w:history="1">
        <w:r w:rsidR="00C41611" w:rsidRPr="004E4E3D">
          <w:rPr>
            <w:rStyle w:val="Hyperlink"/>
          </w:rPr>
          <w:t>http://can.web.qa.cargill.com/animalnutrition/us/en/pages/cart/review</w:t>
        </w:r>
      </w:hyperlink>
    </w:p>
    <w:p w:rsidR="00C41611" w:rsidRDefault="00C41611" w:rsidP="003A4AD8"/>
    <w:p w:rsidR="00C41611" w:rsidRDefault="00C41611" w:rsidP="003A4AD8">
      <w:r w:rsidRPr="00C41611">
        <w:rPr>
          <w:noProof/>
        </w:rPr>
        <w:lastRenderedPageBreak/>
        <w:drawing>
          <wp:inline distT="0" distB="0" distL="0" distR="0" wp14:anchorId="732DC31C" wp14:editId="30D9C822">
            <wp:extent cx="5943600" cy="2978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AD8" w:rsidRDefault="003A4AD8" w:rsidP="003A4AD8"/>
    <w:p w:rsidR="00C41611" w:rsidRDefault="009D4D4E" w:rsidP="003A4AD8">
      <w:hyperlink r:id="rId14" w:history="1">
        <w:r w:rsidR="00C41611" w:rsidRPr="004E4E3D">
          <w:rPr>
            <w:rStyle w:val="Hyperlink"/>
          </w:rPr>
          <w:t>http://can.web.qa.cargill.com/animalnutrition/us/en/pages/cart/confirmation</w:t>
        </w:r>
      </w:hyperlink>
    </w:p>
    <w:p w:rsidR="00C41611" w:rsidRDefault="00C41611" w:rsidP="003A4AD8"/>
    <w:p w:rsidR="00C41611" w:rsidRDefault="00C41611" w:rsidP="003A4AD8">
      <w:r w:rsidRPr="00C41611">
        <w:rPr>
          <w:noProof/>
        </w:rPr>
        <w:drawing>
          <wp:inline distT="0" distB="0" distL="0" distR="0" wp14:anchorId="5D0D39E2" wp14:editId="3816EBAF">
            <wp:extent cx="5943600" cy="31369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1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D3643"/>
    <w:multiLevelType w:val="hybridMultilevel"/>
    <w:tmpl w:val="F23466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13CCC"/>
    <w:multiLevelType w:val="hybridMultilevel"/>
    <w:tmpl w:val="3D7C1A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899"/>
    <w:rsid w:val="00126CDD"/>
    <w:rsid w:val="00386AA5"/>
    <w:rsid w:val="003A4AD8"/>
    <w:rsid w:val="003D5837"/>
    <w:rsid w:val="00520B96"/>
    <w:rsid w:val="00527DDD"/>
    <w:rsid w:val="00564AA6"/>
    <w:rsid w:val="00702333"/>
    <w:rsid w:val="00887899"/>
    <w:rsid w:val="008B596A"/>
    <w:rsid w:val="009D4D4E"/>
    <w:rsid w:val="00B5212A"/>
    <w:rsid w:val="00C41611"/>
    <w:rsid w:val="00F74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F04F2"/>
  <w15:chartTrackingRefBased/>
  <w15:docId w15:val="{F71C68D1-DE8E-497D-BB5F-E27DDEFD0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789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7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n.web.qa.cargill.com/animalnutrition/us/en/pages/orderbuilder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can.web.qa.cargill.com/animalnutrition/us/en/pages/cart/review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cantestuser01@example.com" TargetMode="External"/><Relationship Id="rId11" Type="http://schemas.openxmlformats.org/officeDocument/2006/relationships/hyperlink" Target="http://can.web.qa.cargill.com/animalnutrition/us/en/pages/orderbuilder" TargetMode="External"/><Relationship Id="rId5" Type="http://schemas.openxmlformats.org/officeDocument/2006/relationships/hyperlink" Target="http://can.web.qa.cargill.com/animalnutrition/us/en/pages/login" TargetMode="Externa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can.web.qa.cargill.com/animalnutrition/us/en/pages/cart" TargetMode="External"/><Relationship Id="rId14" Type="http://schemas.openxmlformats.org/officeDocument/2006/relationships/hyperlink" Target="http://can.web.qa.cargill.com/animalnutrition/us/en/pages/cart/confir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3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Mohan Krishna</dc:creator>
  <cp:keywords/>
  <dc:description/>
  <cp:lastModifiedBy>Ketan Deshpande</cp:lastModifiedBy>
  <cp:revision>5</cp:revision>
  <dcterms:created xsi:type="dcterms:W3CDTF">2019-10-24T08:09:00Z</dcterms:created>
  <dcterms:modified xsi:type="dcterms:W3CDTF">2019-10-29T13:43:00Z</dcterms:modified>
</cp:coreProperties>
</file>