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E62" w:rsidRPr="006D4E62" w:rsidRDefault="00666170" w:rsidP="006D4E62">
      <w:pPr>
        <w:spacing w:line="360" w:lineRule="auto"/>
        <w:jc w:val="both"/>
        <w:rPr>
          <w:b/>
        </w:rPr>
      </w:pPr>
      <w:r>
        <w:rPr>
          <w:b/>
        </w:rPr>
        <w:t xml:space="preserve">Discharge </w:t>
      </w:r>
      <w:r w:rsidR="006D4E62" w:rsidRPr="006D4E62">
        <w:rPr>
          <w:b/>
        </w:rPr>
        <w:t>of Contract</w:t>
      </w:r>
    </w:p>
    <w:p w:rsidR="006D4E62" w:rsidRDefault="006D4E62" w:rsidP="006D4E62">
      <w:pPr>
        <w:spacing w:line="360" w:lineRule="auto"/>
        <w:jc w:val="both"/>
      </w:pPr>
      <w:r>
        <w:t>A agrees to sell his scooter to B a</w:t>
      </w:r>
      <w:r>
        <w:t xml:space="preserve"> </w:t>
      </w:r>
      <w:r>
        <w:t>month after the date of the contract. But just</w:t>
      </w:r>
      <w:r>
        <w:t xml:space="preserve"> </w:t>
      </w:r>
      <w:r>
        <w:t>after 10 days of the contract he sells the scooter to C</w:t>
      </w:r>
      <w:r>
        <w:t>.</w:t>
      </w:r>
      <w:r>
        <w:t xml:space="preserve"> There upon B sues A for the</w:t>
      </w:r>
      <w:r>
        <w:t xml:space="preserve"> </w:t>
      </w:r>
      <w:r>
        <w:t xml:space="preserve">breach of contract. </w:t>
      </w:r>
      <w:r>
        <w:t xml:space="preserve">A </w:t>
      </w:r>
      <w:r>
        <w:t>contends that he could still perform the contract by repurchasing</w:t>
      </w:r>
      <w:r>
        <w:t xml:space="preserve"> </w:t>
      </w:r>
      <w:r>
        <w:t xml:space="preserve">the scooter from </w:t>
      </w:r>
      <w:r>
        <w:t>C.</w:t>
      </w:r>
      <w:r>
        <w:t xml:space="preserve"> Decide the suit.</w:t>
      </w:r>
      <w:r w:rsidR="00F72299">
        <w:t xml:space="preserve"> </w:t>
      </w:r>
      <w:proofErr w:type="gramStart"/>
      <w:r>
        <w:t>[</w:t>
      </w:r>
      <w:proofErr w:type="gramEnd"/>
      <w:r w:rsidRPr="006D4E62">
        <w:rPr>
          <w:b/>
        </w:rPr>
        <w:t>Hint</w:t>
      </w:r>
      <w:r w:rsidRPr="006D4E62">
        <w:rPr>
          <w:b/>
        </w:rPr>
        <w:t>.</w:t>
      </w:r>
      <w:r>
        <w:t xml:space="preserve"> Here there is anticipatory breach of contract </w:t>
      </w:r>
      <w:r>
        <w:t>by</w:t>
      </w:r>
      <w:r>
        <w:t xml:space="preserve"> conduct from A's side and</w:t>
      </w:r>
      <w:r>
        <w:t xml:space="preserve"> </w:t>
      </w:r>
      <w:r>
        <w:t xml:space="preserve">therefore his contention will not be upheld. B </w:t>
      </w:r>
      <w:r>
        <w:t xml:space="preserve">is </w:t>
      </w:r>
      <w:r>
        <w:t xml:space="preserve">entitled to </w:t>
      </w:r>
      <w:r>
        <w:t xml:space="preserve">elect to treat the contract as rescinded and sue A for the </w:t>
      </w:r>
      <w:r>
        <w:t>breach of contract immediately.]</w:t>
      </w:r>
    </w:p>
    <w:p w:rsidR="00F72299" w:rsidRDefault="00F72299" w:rsidP="006D4E62">
      <w:pPr>
        <w:spacing w:line="360" w:lineRule="auto"/>
        <w:jc w:val="both"/>
      </w:pPr>
      <w:bookmarkStart w:id="0" w:name="_GoBack"/>
      <w:bookmarkEnd w:id="0"/>
    </w:p>
    <w:p w:rsidR="000B6DC9" w:rsidRPr="000B6DC9" w:rsidRDefault="000B6DC9" w:rsidP="006D4E62">
      <w:pPr>
        <w:spacing w:line="360" w:lineRule="auto"/>
        <w:jc w:val="both"/>
        <w:rPr>
          <w:b/>
        </w:rPr>
      </w:pPr>
      <w:r w:rsidRPr="000B6DC9">
        <w:rPr>
          <w:b/>
        </w:rPr>
        <w:t xml:space="preserve">Remedies for Breach of Contract </w:t>
      </w:r>
    </w:p>
    <w:p w:rsidR="006D4E62" w:rsidRDefault="006D4E62" w:rsidP="006D4E62">
      <w:pPr>
        <w:spacing w:line="360" w:lineRule="auto"/>
        <w:jc w:val="both"/>
      </w:pPr>
      <w:r>
        <w:t xml:space="preserve">A </w:t>
      </w:r>
      <w:proofErr w:type="gramStart"/>
      <w:r>
        <w:t>contracts</w:t>
      </w:r>
      <w:proofErr w:type="gramEnd"/>
      <w:r>
        <w:t xml:space="preserve"> to pay a sum of money to</w:t>
      </w:r>
      <w:r>
        <w:t xml:space="preserve"> B</w:t>
      </w:r>
      <w:r>
        <w:t xml:space="preserve"> on </w:t>
      </w:r>
      <w:r>
        <w:t xml:space="preserve">a </w:t>
      </w:r>
      <w:r>
        <w:t xml:space="preserve">specified day. A does </w:t>
      </w:r>
      <w:r>
        <w:t xml:space="preserve">not pay </w:t>
      </w:r>
      <w:r>
        <w:t>the</w:t>
      </w:r>
      <w:r>
        <w:t xml:space="preserve"> amount on </w:t>
      </w:r>
      <w:r>
        <w:t>that day</w:t>
      </w:r>
      <w:r>
        <w:t>.</w:t>
      </w:r>
      <w:r>
        <w:t xml:space="preserve"> B in consequence of not receiving the money on</w:t>
      </w:r>
      <w:r>
        <w:t xml:space="preserve"> </w:t>
      </w:r>
      <w:r>
        <w:t>t</w:t>
      </w:r>
      <w:r>
        <w:t xml:space="preserve">hat day, is unable to </w:t>
      </w:r>
      <w:r>
        <w:t>pay his debts and is totally ruined. B claims heavy damages</w:t>
      </w:r>
      <w:r>
        <w:t>.</w:t>
      </w:r>
      <w:r>
        <w:t xml:space="preserve"> Advise A.</w:t>
      </w:r>
      <w:r w:rsidR="00F72299">
        <w:t xml:space="preserve"> </w:t>
      </w:r>
      <w:r>
        <w:t>[</w:t>
      </w:r>
      <w:r w:rsidRPr="000B6DC9">
        <w:rPr>
          <w:b/>
        </w:rPr>
        <w:t>Hint.</w:t>
      </w:r>
      <w:r>
        <w:t xml:space="preserve"> </w:t>
      </w:r>
      <w:r w:rsidR="000B6DC9">
        <w:t xml:space="preserve">A </w:t>
      </w:r>
      <w:r>
        <w:t xml:space="preserve">is liable to pay interest only from the specified </w:t>
      </w:r>
      <w:r w:rsidR="000B6DC9">
        <w:t>day</w:t>
      </w:r>
      <w:r>
        <w:t xml:space="preserve"> </w:t>
      </w:r>
      <w:proofErr w:type="spellStart"/>
      <w:r>
        <w:t>upto</w:t>
      </w:r>
      <w:proofErr w:type="spellEnd"/>
      <w:r w:rsidR="000B6DC9">
        <w:t xml:space="preserve"> the date of </w:t>
      </w:r>
      <w:r>
        <w:t xml:space="preserve">payment. In other </w:t>
      </w:r>
      <w:proofErr w:type="gramStart"/>
      <w:r>
        <w:t>words</w:t>
      </w:r>
      <w:proofErr w:type="gramEnd"/>
      <w:r>
        <w:t xml:space="preserve"> B can</w:t>
      </w:r>
      <w:r w:rsidR="000B6DC9">
        <w:t xml:space="preserve"> </w:t>
      </w:r>
      <w:r>
        <w:t>claim only ordinary damages</w:t>
      </w:r>
      <w:r w:rsidR="000B6DC9">
        <w:t>.</w:t>
      </w:r>
      <w:r>
        <w:t xml:space="preserve"> B cannot claim heavy</w:t>
      </w:r>
      <w:r w:rsidR="000B6DC9">
        <w:t xml:space="preserve"> </w:t>
      </w:r>
      <w:r>
        <w:t>damages unless A had notice of</w:t>
      </w:r>
      <w:r w:rsidR="000B6DC9">
        <w:t xml:space="preserve"> </w:t>
      </w:r>
      <w:r>
        <w:t xml:space="preserve">the special circumstances resulting </w:t>
      </w:r>
      <w:r w:rsidR="000B6DC9">
        <w:t xml:space="preserve">in </w:t>
      </w:r>
      <w:r>
        <w:t>the special loss at</w:t>
      </w:r>
      <w:r w:rsidR="000B6DC9">
        <w:t xml:space="preserve"> </w:t>
      </w:r>
      <w:r>
        <w:t>the time of entering into the contract.]</w:t>
      </w:r>
    </w:p>
    <w:p w:rsidR="00F72299" w:rsidRDefault="00F72299" w:rsidP="006D4E62">
      <w:pPr>
        <w:spacing w:line="360" w:lineRule="auto"/>
        <w:jc w:val="both"/>
      </w:pPr>
    </w:p>
    <w:p w:rsidR="006D4E62" w:rsidRPr="00F72299" w:rsidRDefault="00666170" w:rsidP="006D4E62">
      <w:pPr>
        <w:spacing w:line="360" w:lineRule="auto"/>
        <w:jc w:val="both"/>
        <w:rPr>
          <w:b/>
        </w:rPr>
      </w:pPr>
      <w:r>
        <w:rPr>
          <w:b/>
        </w:rPr>
        <w:t>Indemnity and Guarantee</w:t>
      </w:r>
    </w:p>
    <w:p w:rsidR="006D4E62" w:rsidRDefault="006D4E62" w:rsidP="006D4E62">
      <w:pPr>
        <w:spacing w:line="360" w:lineRule="auto"/>
        <w:jc w:val="both"/>
      </w:pPr>
      <w:r>
        <w:t>C advances to D ₹5,000 on the guarantee of A. The loan carries interest at ten percent per annum. D becomes financially embarrassed subsequently. On D's request, C</w:t>
      </w:r>
      <w:r w:rsidR="000B6DC9">
        <w:t xml:space="preserve"> </w:t>
      </w:r>
      <w:r>
        <w:t>reduces the interest to six per cent per annum and does not sue D for one year after the</w:t>
      </w:r>
      <w:r w:rsidR="00F72299">
        <w:t xml:space="preserve"> </w:t>
      </w:r>
      <w:r>
        <w:t>loan becomes due, D becomes insolvent. Can C sue A?</w:t>
      </w:r>
      <w:r w:rsidR="00F72299">
        <w:t xml:space="preserve"> </w:t>
      </w:r>
      <w:proofErr w:type="gramStart"/>
      <w:r>
        <w:t>[</w:t>
      </w:r>
      <w:proofErr w:type="gramEnd"/>
      <w:r>
        <w:t>Hint. C cannot sue A, because a surety is discharged from liability when, without</w:t>
      </w:r>
      <w:r w:rsidR="00F72299">
        <w:t xml:space="preserve"> </w:t>
      </w:r>
      <w:r>
        <w:t>his consent, the creditor makes any change in the terms of his contract with the princi</w:t>
      </w:r>
      <w:r w:rsidR="00F72299">
        <w:t>pal</w:t>
      </w:r>
      <w:r>
        <w:t xml:space="preserve"> debtor</w:t>
      </w:r>
      <w:r w:rsidR="00F72299">
        <w:t>.]</w:t>
      </w:r>
    </w:p>
    <w:p w:rsidR="00F72299" w:rsidRDefault="00F72299" w:rsidP="00F72299">
      <w:pPr>
        <w:spacing w:line="360" w:lineRule="auto"/>
        <w:jc w:val="both"/>
        <w:rPr>
          <w:b/>
        </w:rPr>
      </w:pPr>
    </w:p>
    <w:p w:rsidR="00F72299" w:rsidRPr="00F72299" w:rsidRDefault="00666170" w:rsidP="00F72299">
      <w:pPr>
        <w:spacing w:line="360" w:lineRule="auto"/>
        <w:jc w:val="both"/>
        <w:rPr>
          <w:b/>
        </w:rPr>
      </w:pPr>
      <w:r>
        <w:rPr>
          <w:b/>
        </w:rPr>
        <w:t>Bailment and Pledge</w:t>
      </w:r>
    </w:p>
    <w:p w:rsidR="006D4E62" w:rsidRDefault="006D4E62" w:rsidP="006D4E62">
      <w:pPr>
        <w:spacing w:line="360" w:lineRule="auto"/>
        <w:jc w:val="both"/>
      </w:pPr>
      <w:r>
        <w:t xml:space="preserve">A </w:t>
      </w:r>
      <w:proofErr w:type="gramStart"/>
      <w:r>
        <w:t>pledges</w:t>
      </w:r>
      <w:proofErr w:type="gramEnd"/>
      <w:r>
        <w:t xml:space="preserve"> with B jewels worth ₹60,000 and borrows ₹30,000 at 12 per cent</w:t>
      </w:r>
      <w:r w:rsidR="00F72299">
        <w:t xml:space="preserve"> </w:t>
      </w:r>
      <w:r>
        <w:t>interest per annum, promising to repay the amount and redeem the jewels within a year.</w:t>
      </w:r>
      <w:r w:rsidR="00F72299">
        <w:t xml:space="preserve"> </w:t>
      </w:r>
      <w:r>
        <w:t>B, having apprehension about the safety of the jewels, because of increasing burglaries</w:t>
      </w:r>
      <w:r w:rsidR="00F72299">
        <w:t xml:space="preserve"> </w:t>
      </w:r>
      <w:r>
        <w:t>in the town, not only insures the jewels but also buys a strong safe at a cost of ₹800</w:t>
      </w:r>
      <w:r w:rsidR="00F72299">
        <w:t xml:space="preserve">, </w:t>
      </w:r>
      <w:r>
        <w:t>there being no safety vault in that town and keeps the jewels in that safe. Now, when A comes to repay the loan, B claims the amount due for p</w:t>
      </w:r>
      <w:r w:rsidR="00F72299">
        <w:t>r</w:t>
      </w:r>
      <w:r>
        <w:t>incipal and interest, cost of</w:t>
      </w:r>
      <w:r w:rsidR="00F72299">
        <w:t xml:space="preserve"> </w:t>
      </w:r>
      <w:r>
        <w:t>insurance and cost of the safe. But A admits liability only for the principal and interest.</w:t>
      </w:r>
      <w:r w:rsidR="00F72299">
        <w:t xml:space="preserve"> </w:t>
      </w:r>
      <w:r>
        <w:t>Decide?</w:t>
      </w:r>
      <w:r w:rsidR="00F72299">
        <w:t xml:space="preserve"> </w:t>
      </w:r>
      <w:r>
        <w:t>[</w:t>
      </w:r>
      <w:r w:rsidRPr="00F72299">
        <w:rPr>
          <w:b/>
        </w:rPr>
        <w:t>Hint.</w:t>
      </w:r>
      <w:r>
        <w:t xml:space="preserve"> B is entitled to recover from A the amount of the principal and the interest</w:t>
      </w:r>
      <w:r w:rsidR="00F72299">
        <w:t xml:space="preserve"> </w:t>
      </w:r>
      <w:r>
        <w:t xml:space="preserve">plus the cost of </w:t>
      </w:r>
      <w:r>
        <w:lastRenderedPageBreak/>
        <w:t>insurance and of the safe. There is no dispute so far as the amount of</w:t>
      </w:r>
      <w:r w:rsidR="00F72299">
        <w:t xml:space="preserve"> </w:t>
      </w:r>
      <w:r>
        <w:t>principal and interest is concerned. As regards cost of insurance and of the safe, it</w:t>
      </w:r>
      <w:r w:rsidR="00F72299">
        <w:t xml:space="preserve"> </w:t>
      </w:r>
      <w:r>
        <w:t xml:space="preserve">should be noted that under Section 175, B, the </w:t>
      </w:r>
      <w:proofErr w:type="spellStart"/>
      <w:r>
        <w:t>pawnee</w:t>
      </w:r>
      <w:proofErr w:type="spellEnd"/>
      <w:r>
        <w:t>, is entitled to these expenses also</w:t>
      </w:r>
      <w:r w:rsidR="00F72299">
        <w:t xml:space="preserve"> </w:t>
      </w:r>
      <w:r>
        <w:t>as they have been incurred for the preservation of the goods pawned and are such which</w:t>
      </w:r>
      <w:r w:rsidR="00F72299">
        <w:t xml:space="preserve"> </w:t>
      </w:r>
      <w:r>
        <w:t>any person of ordinary prudence would reasonably incur in the given circumstances.]</w:t>
      </w:r>
    </w:p>
    <w:p w:rsidR="00666170" w:rsidRDefault="00666170" w:rsidP="006D4E62">
      <w:pPr>
        <w:spacing w:line="360" w:lineRule="auto"/>
        <w:jc w:val="both"/>
        <w:rPr>
          <w:b/>
        </w:rPr>
      </w:pPr>
    </w:p>
    <w:p w:rsidR="00666170" w:rsidRPr="00666170" w:rsidRDefault="00666170" w:rsidP="006D4E62">
      <w:pPr>
        <w:spacing w:line="360" w:lineRule="auto"/>
        <w:jc w:val="both"/>
        <w:rPr>
          <w:b/>
        </w:rPr>
      </w:pPr>
      <w:r w:rsidRPr="00666170">
        <w:rPr>
          <w:b/>
        </w:rPr>
        <w:t>Agency</w:t>
      </w:r>
    </w:p>
    <w:p w:rsidR="00D07572" w:rsidRDefault="006D4E62" w:rsidP="006D4E62">
      <w:pPr>
        <w:spacing w:line="360" w:lineRule="auto"/>
        <w:jc w:val="both"/>
      </w:pPr>
      <w:r>
        <w:t>A enters into a contract with B for buying B's motor car as agent of C and</w:t>
      </w:r>
      <w:r w:rsidR="00F72299">
        <w:t xml:space="preserve"> </w:t>
      </w:r>
      <w:r>
        <w:t>without C"s authority. B repudiates the contract before C comes to know of it. C</w:t>
      </w:r>
      <w:r w:rsidR="00F72299">
        <w:t xml:space="preserve"> </w:t>
      </w:r>
      <w:r>
        <w:t>subsequently ratifies the contract and sues to enforce it. How would you decide?</w:t>
      </w:r>
      <w:r w:rsidR="00F72299">
        <w:t xml:space="preserve"> </w:t>
      </w:r>
      <w:r>
        <w:t>[</w:t>
      </w:r>
      <w:r w:rsidRPr="00F72299">
        <w:rPr>
          <w:b/>
        </w:rPr>
        <w:t>Hint.</w:t>
      </w:r>
      <w:r>
        <w:t xml:space="preserve"> C is entitled to enforce the contract or claim damages. It is a case of agency</w:t>
      </w:r>
      <w:r w:rsidR="00666170">
        <w:t xml:space="preserve"> </w:t>
      </w:r>
      <w:r>
        <w:t>by ratification</w:t>
      </w:r>
      <w:r w:rsidR="00666170">
        <w:t>.]</w:t>
      </w:r>
    </w:p>
    <w:sectPr w:rsidR="00D07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2"/>
    <w:rsid w:val="000B6DC9"/>
    <w:rsid w:val="00666170"/>
    <w:rsid w:val="006D4E62"/>
    <w:rsid w:val="008D49EC"/>
    <w:rsid w:val="00C206C6"/>
    <w:rsid w:val="00D07572"/>
    <w:rsid w:val="00F7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F5E"/>
  <w15:chartTrackingRefBased/>
  <w15:docId w15:val="{614D23AA-78D5-4A9C-A59B-DD7C59DD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</dc:creator>
  <cp:keywords/>
  <dc:description/>
  <cp:lastModifiedBy>GULSHAN</cp:lastModifiedBy>
  <cp:revision>1</cp:revision>
  <dcterms:created xsi:type="dcterms:W3CDTF">2024-09-05T06:50:00Z</dcterms:created>
  <dcterms:modified xsi:type="dcterms:W3CDTF">2024-09-05T07:36:00Z</dcterms:modified>
</cp:coreProperties>
</file>