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3A030" w14:textId="77777777" w:rsidR="00B34597" w:rsidRPr="00B34597" w:rsidRDefault="00B34597" w:rsidP="00B34597">
      <w:pPr>
        <w:rPr>
          <w:b/>
          <w:bCs/>
        </w:rPr>
      </w:pPr>
      <w:r w:rsidRPr="00B34597">
        <w:rPr>
          <w:b/>
          <w:bCs/>
        </w:rPr>
        <w:t>Callsign Lookup Algorithm Description</w:t>
      </w:r>
    </w:p>
    <w:p w14:paraId="01F53EFD" w14:textId="77777777" w:rsidR="00B34597" w:rsidRPr="00B34597" w:rsidRDefault="00B34597" w:rsidP="00B34597">
      <w:r w:rsidRPr="00B34597">
        <w:t>The algorithm determines a callsign's DXCC entity by processing it through a sequence of checks, ordered from most specific to most general. The first rule that provides a definitive answer stops the process.</w:t>
      </w:r>
    </w:p>
    <w:p w14:paraId="387E129A" w14:textId="77777777" w:rsidR="00B34597" w:rsidRPr="00B34597" w:rsidRDefault="00B34597" w:rsidP="00B34597">
      <w:pPr>
        <w:numPr>
          <w:ilvl w:val="0"/>
          <w:numId w:val="1"/>
        </w:numPr>
      </w:pPr>
      <w:r w:rsidRPr="00B34597">
        <w:rPr>
          <w:b/>
          <w:bCs/>
        </w:rPr>
        <w:t>Initial Cleanup:</w:t>
      </w:r>
      <w:r w:rsidRPr="00B34597">
        <w:t xml:space="preserve"> The raw callsign is first standardized. It's converted to uppercase, and common non-location suffixes like /P (portable), /M (mobile), or - are removed to isolate the core callsign for lookup.</w:t>
      </w:r>
    </w:p>
    <w:p w14:paraId="579C7B9B" w14:textId="77777777" w:rsidR="00B34597" w:rsidRPr="00B34597" w:rsidRDefault="00B34597" w:rsidP="00B34597">
      <w:pPr>
        <w:numPr>
          <w:ilvl w:val="0"/>
          <w:numId w:val="1"/>
        </w:numPr>
      </w:pPr>
      <w:r w:rsidRPr="00B34597">
        <w:rPr>
          <w:b/>
          <w:bCs/>
        </w:rPr>
        <w:t>Exact Callsign Match (Highest Priority):</w:t>
      </w:r>
      <w:r w:rsidRPr="00B34597">
        <w:t xml:space="preserve"> The algorithm first checks if the cleaned callsign is an </w:t>
      </w:r>
      <w:r w:rsidRPr="00B34597">
        <w:rPr>
          <w:b/>
          <w:bCs/>
        </w:rPr>
        <w:t>exact match</w:t>
      </w:r>
      <w:r w:rsidRPr="00B34597">
        <w:t xml:space="preserve"> for a </w:t>
      </w:r>
      <w:proofErr w:type="gramStart"/>
      <w:r w:rsidRPr="00B34597">
        <w:t>special-case</w:t>
      </w:r>
      <w:proofErr w:type="gramEnd"/>
      <w:r w:rsidRPr="00B34597">
        <w:t xml:space="preserve"> callsign defined in the country file (e.g., =W1AW). These entries override all other rules and are used for stations with unique operating locations or statuses. If an exact match is </w:t>
      </w:r>
      <w:proofErr w:type="gramStart"/>
      <w:r w:rsidRPr="00B34597">
        <w:t>found,</w:t>
      </w:r>
      <w:proofErr w:type="gramEnd"/>
      <w:r w:rsidRPr="00B34597">
        <w:t xml:space="preserve"> that entity is returned immediately.</w:t>
      </w:r>
    </w:p>
    <w:p w14:paraId="293EDC1A" w14:textId="77777777" w:rsidR="00B34597" w:rsidRPr="00B34597" w:rsidRDefault="00B34597" w:rsidP="00B34597">
      <w:pPr>
        <w:numPr>
          <w:ilvl w:val="0"/>
          <w:numId w:val="1"/>
        </w:numPr>
      </w:pPr>
      <w:r w:rsidRPr="00B34597">
        <w:rPr>
          <w:b/>
          <w:bCs/>
        </w:rPr>
        <w:t>Special Rule Checks:</w:t>
      </w:r>
      <w:r w:rsidRPr="00B34597">
        <w:t xml:space="preserve"> Next, a few hard-coded special rules are checked:</w:t>
      </w:r>
    </w:p>
    <w:p w14:paraId="6B8E8F69" w14:textId="77777777" w:rsidR="00B34597" w:rsidRPr="00B34597" w:rsidRDefault="00B34597" w:rsidP="00B34597">
      <w:pPr>
        <w:numPr>
          <w:ilvl w:val="1"/>
          <w:numId w:val="1"/>
        </w:numPr>
      </w:pPr>
      <w:r w:rsidRPr="00B34597">
        <w:rPr>
          <w:b/>
          <w:bCs/>
        </w:rPr>
        <w:t>Maritime Mobile:</w:t>
      </w:r>
      <w:r w:rsidRPr="00B34597">
        <w:t xml:space="preserve"> If the callsign ends in /MM, it is identified as a maritime station with no fixed country, and the process stops.</w:t>
      </w:r>
    </w:p>
    <w:p w14:paraId="5720914D" w14:textId="77777777" w:rsidR="00B34597" w:rsidRPr="00B34597" w:rsidRDefault="00B34597" w:rsidP="00B34597">
      <w:pPr>
        <w:numPr>
          <w:ilvl w:val="1"/>
          <w:numId w:val="1"/>
        </w:numPr>
      </w:pPr>
      <w:r w:rsidRPr="00B34597">
        <w:rPr>
          <w:b/>
          <w:bCs/>
        </w:rPr>
        <w:t>Guantanamo Bay (KG4):</w:t>
      </w:r>
      <w:r w:rsidRPr="00B34597">
        <w:t xml:space="preserve"> The algorithm specifically checks if the callsign fits the KG4xx (two-letter suffix) pattern. If it does, it's assigned to Guantanamo Bay. All other KG4 callsigns are correctly identified as standard United States stations later in the process.</w:t>
      </w:r>
    </w:p>
    <w:p w14:paraId="17730F04" w14:textId="77777777" w:rsidR="00B34597" w:rsidRPr="00B34597" w:rsidRDefault="00B34597" w:rsidP="00B34597">
      <w:pPr>
        <w:numPr>
          <w:ilvl w:val="0"/>
          <w:numId w:val="1"/>
        </w:numPr>
      </w:pPr>
      <w:r w:rsidRPr="00B34597">
        <w:rPr>
          <w:b/>
          <w:bCs/>
        </w:rPr>
        <w:t>Portable Operation Logic (/):</w:t>
      </w:r>
      <w:r w:rsidRPr="00B34597">
        <w:t xml:space="preserve"> If the callsign contains a slash, it's treated as a portable operation. The logic determines the location based on established conventions:</w:t>
      </w:r>
    </w:p>
    <w:p w14:paraId="3413D057" w14:textId="77777777" w:rsidR="00B34597" w:rsidRPr="00B34597" w:rsidRDefault="00B34597" w:rsidP="00B34597">
      <w:pPr>
        <w:numPr>
          <w:ilvl w:val="1"/>
          <w:numId w:val="1"/>
        </w:numPr>
      </w:pPr>
      <w:r w:rsidRPr="00B34597">
        <w:rPr>
          <w:b/>
          <w:bCs/>
        </w:rPr>
        <w:t>US/Canada Home Call:</w:t>
      </w:r>
      <w:r w:rsidRPr="00B34597">
        <w:t xml:space="preserve"> If the part </w:t>
      </w:r>
      <w:r w:rsidRPr="00B34597">
        <w:rPr>
          <w:i/>
          <w:iCs/>
        </w:rPr>
        <w:t>before</w:t>
      </w:r>
      <w:r w:rsidRPr="00B34597">
        <w:t xml:space="preserve"> the slash has the structure of a US or Canadian callsign (e.g., W1AW/KP4), the part </w:t>
      </w:r>
      <w:r w:rsidRPr="00B34597">
        <w:rPr>
          <w:i/>
          <w:iCs/>
        </w:rPr>
        <w:t>after</w:t>
      </w:r>
      <w:r w:rsidRPr="00B34597">
        <w:t xml:space="preserve"> the slash is treated as the location.</w:t>
      </w:r>
    </w:p>
    <w:p w14:paraId="772C62CF" w14:textId="77777777" w:rsidR="00B34597" w:rsidRPr="00B34597" w:rsidRDefault="00B34597" w:rsidP="00B34597">
      <w:pPr>
        <w:numPr>
          <w:ilvl w:val="1"/>
          <w:numId w:val="1"/>
        </w:numPr>
      </w:pPr>
      <w:r w:rsidRPr="00B34597">
        <w:rPr>
          <w:b/>
          <w:bCs/>
        </w:rPr>
        <w:t>Other Home Call:</w:t>
      </w:r>
      <w:r w:rsidRPr="00B34597">
        <w:t xml:space="preserve"> If the part </w:t>
      </w:r>
      <w:r w:rsidRPr="00B34597">
        <w:rPr>
          <w:i/>
          <w:iCs/>
        </w:rPr>
        <w:t>before</w:t>
      </w:r>
      <w:r w:rsidRPr="00B34597">
        <w:t xml:space="preserve"> the slash does not have a US or Canadian structure (e.g., EA8/W1AW), it is treated as the location.</w:t>
      </w:r>
    </w:p>
    <w:p w14:paraId="7CD78ACB" w14:textId="77777777" w:rsidR="00B34597" w:rsidRPr="00B34597" w:rsidRDefault="00B34597" w:rsidP="00B34597">
      <w:pPr>
        <w:numPr>
          <w:ilvl w:val="0"/>
          <w:numId w:val="1"/>
        </w:numPr>
      </w:pPr>
      <w:r w:rsidRPr="00B34597">
        <w:rPr>
          <w:b/>
          <w:bCs/>
        </w:rPr>
        <w:t>General Prefix Lookup (Longest Match):</w:t>
      </w:r>
      <w:r w:rsidRPr="00B34597">
        <w:t xml:space="preserve"> If the callsign is not an exact match or a special case, the algorithm performs its primary function: a "longest prefix match." It starts with the full callsign and checks if it's a </w:t>
      </w:r>
      <w:proofErr w:type="gramStart"/>
      <w:r w:rsidRPr="00B34597">
        <w:t>known prefix</w:t>
      </w:r>
      <w:proofErr w:type="gramEnd"/>
      <w:r w:rsidRPr="00B34597">
        <w:t>. If not, it shortens the callsign by one character from the right and checks again, repeating until it finds the longest valid prefix in its database (e.g., VO2AC -&gt; VO2A -&gt; VO2). The entity for that longest matching prefix is then returned.</w:t>
      </w:r>
    </w:p>
    <w:p w14:paraId="73F487A7" w14:textId="77777777" w:rsidR="00B34597" w:rsidRPr="00B34597" w:rsidRDefault="00B34597" w:rsidP="00B34597">
      <w:pPr>
        <w:numPr>
          <w:ilvl w:val="0"/>
          <w:numId w:val="1"/>
        </w:numPr>
      </w:pPr>
      <w:r w:rsidRPr="00B34597">
        <w:rPr>
          <w:b/>
          <w:bCs/>
        </w:rPr>
        <w:lastRenderedPageBreak/>
        <w:t>Fallback:</w:t>
      </w:r>
      <w:r w:rsidRPr="00B34597">
        <w:t xml:space="preserve"> If, after </w:t>
      </w:r>
      <w:proofErr w:type="gramStart"/>
      <w:r w:rsidRPr="00B34597">
        <w:t>all of</w:t>
      </w:r>
      <w:proofErr w:type="gramEnd"/>
      <w:r w:rsidRPr="00B34597">
        <w:t xml:space="preserve"> these checks, no entity can be determined, the callsign is assigned to an "Unknown" entity</w:t>
      </w:r>
    </w:p>
    <w:p w14:paraId="085B0778" w14:textId="77777777" w:rsidR="00B34597" w:rsidRDefault="00B34597"/>
    <w:sectPr w:rsidR="00B34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0330BE"/>
    <w:multiLevelType w:val="multilevel"/>
    <w:tmpl w:val="71DC9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7218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97"/>
    <w:rsid w:val="00B34597"/>
    <w:rsid w:val="00F4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FD62"/>
  <w15:chartTrackingRefBased/>
  <w15:docId w15:val="{A4E7F712-BB57-4AC1-B68B-A9263D13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5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5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5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5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5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Bailey</dc:creator>
  <cp:keywords/>
  <dc:description/>
  <cp:lastModifiedBy>Mark Bailey</cp:lastModifiedBy>
  <cp:revision>1</cp:revision>
  <dcterms:created xsi:type="dcterms:W3CDTF">2025-07-27T16:48:00Z</dcterms:created>
  <dcterms:modified xsi:type="dcterms:W3CDTF">2025-07-27T16:50:00Z</dcterms:modified>
</cp:coreProperties>
</file>