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5908813476562" w:right="0" w:firstLine="0"/>
        <w:jc w:val="left"/>
        <w:rPr>
          <w:rFonts w:ascii="Arial" w:cs="Arial" w:eastAsia="Arial" w:hAnsi="Arial"/>
          <w:b w:val="0"/>
          <w:i w:val="0"/>
          <w:smallCaps w:val="0"/>
          <w:strike w:val="0"/>
          <w:sz w:val="60"/>
          <w:szCs w:val="60"/>
          <w:u w:val="none"/>
          <w:shd w:fill="auto" w:val="clear"/>
          <w:vertAlign w:val="baseline"/>
        </w:rPr>
      </w:pPr>
      <w:r w:rsidDel="00000000" w:rsidR="00000000" w:rsidRPr="00000000">
        <w:rPr>
          <w:rFonts w:ascii="Arial" w:cs="Arial" w:eastAsia="Arial" w:hAnsi="Arial"/>
          <w:b w:val="0"/>
          <w:i w:val="0"/>
          <w:smallCaps w:val="0"/>
          <w:strike w:val="0"/>
          <w:sz w:val="60"/>
          <w:szCs w:val="60"/>
          <w:u w:val="none"/>
          <w:shd w:fill="auto" w:val="clear"/>
          <w:vertAlign w:val="baseline"/>
          <w:rtl w:val="0"/>
        </w:rPr>
        <w:t xml:space="preserve">Parcours : DISCOVERY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9765625" w:line="240" w:lineRule="auto"/>
        <w:ind w:left="111.9000244140625" w:right="0" w:firstLine="0"/>
        <w:jc w:val="left"/>
        <w:rPr>
          <w:rFonts w:ascii="Arial" w:cs="Arial" w:eastAsia="Arial" w:hAnsi="Arial"/>
          <w:b w:val="0"/>
          <w:i w:val="0"/>
          <w:smallCaps w:val="0"/>
          <w:strike w:val="0"/>
          <w:sz w:val="60"/>
          <w:szCs w:val="60"/>
          <w:u w:val="none"/>
          <w:shd w:fill="auto" w:val="clear"/>
          <w:vertAlign w:val="baseline"/>
        </w:rPr>
      </w:pPr>
      <w:r w:rsidDel="00000000" w:rsidR="00000000" w:rsidRPr="00000000">
        <w:rPr>
          <w:rFonts w:ascii="Arial" w:cs="Arial" w:eastAsia="Arial" w:hAnsi="Arial"/>
          <w:b w:val="0"/>
          <w:i w:val="0"/>
          <w:smallCaps w:val="0"/>
          <w:strike w:val="0"/>
          <w:sz w:val="60"/>
          <w:szCs w:val="60"/>
          <w:u w:val="none"/>
          <w:shd w:fill="auto" w:val="clear"/>
          <w:vertAlign w:val="baseline"/>
          <w:rtl w:val="0"/>
        </w:rPr>
        <w:t xml:space="preserve">Module : Culture Générale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306640625" w:line="264.37193870544434" w:lineRule="auto"/>
        <w:ind w:left="99.2999267578125" w:right="466.5771484375" w:firstLine="14.4000244140625"/>
        <w:jc w:val="left"/>
        <w:rPr>
          <w:rFonts w:ascii="Arial" w:cs="Arial" w:eastAsia="Arial" w:hAnsi="Arial"/>
          <w:b w:val="0"/>
          <w:i w:val="0"/>
          <w:smallCaps w:val="0"/>
          <w:strike w:val="0"/>
          <w:sz w:val="60"/>
          <w:szCs w:val="60"/>
          <w:u w:val="none"/>
          <w:shd w:fill="auto" w:val="clear"/>
          <w:vertAlign w:val="baseline"/>
        </w:rPr>
      </w:pPr>
      <w:r w:rsidDel="00000000" w:rsidR="00000000" w:rsidRPr="00000000">
        <w:rPr>
          <w:rFonts w:ascii="Arial" w:cs="Arial" w:eastAsia="Arial" w:hAnsi="Arial"/>
          <w:b w:val="0"/>
          <w:i w:val="0"/>
          <w:smallCaps w:val="0"/>
          <w:strike w:val="0"/>
          <w:sz w:val="60"/>
          <w:szCs w:val="60"/>
          <w:u w:val="none"/>
          <w:shd w:fill="auto" w:val="clear"/>
          <w:vertAlign w:val="baseline"/>
          <w:rtl w:val="0"/>
        </w:rPr>
        <w:t xml:space="preserve">Projet 1 - Initiation à la Culture Générale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677734375" w:line="264.4379425048828" w:lineRule="auto"/>
        <w:ind w:left="89.8944091796875" w:right="495.277099609375" w:firstLine="27.59307861328125"/>
        <w:jc w:val="left"/>
        <w:rPr>
          <w:rFonts w:ascii="Arial" w:cs="Arial" w:eastAsia="Arial" w:hAnsi="Arial"/>
          <w:b w:val="0"/>
          <w:i w:val="1"/>
          <w:smallCaps w:val="0"/>
          <w:strike w:val="0"/>
          <w:sz w:val="39.98999786376953"/>
          <w:szCs w:val="39.98999786376953"/>
          <w:u w:val="none"/>
          <w:shd w:fill="auto" w:val="clear"/>
          <w:vertAlign w:val="baseline"/>
        </w:rPr>
      </w:pPr>
      <w:r w:rsidDel="00000000" w:rsidR="00000000" w:rsidRPr="00000000">
        <w:rPr>
          <w:rFonts w:ascii="Arial" w:cs="Arial" w:eastAsia="Arial" w:hAnsi="Arial"/>
          <w:b w:val="0"/>
          <w:i w:val="1"/>
          <w:smallCaps w:val="0"/>
          <w:strike w:val="0"/>
          <w:sz w:val="39.98999786376953"/>
          <w:szCs w:val="39.98999786376953"/>
          <w:u w:val="none"/>
          <w:shd w:fill="auto" w:val="clear"/>
          <w:vertAlign w:val="baseline"/>
          <w:rtl w:val="0"/>
        </w:rPr>
        <w:t xml:space="preserve">Tous vos travaux devront être déposés sur votre compte Github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9070434570312" w:right="0" w:firstLine="0"/>
        <w:jc w:val="left"/>
        <w:rPr>
          <w:rFonts w:ascii="Arial" w:cs="Arial" w:eastAsia="Arial" w:hAnsi="Arial"/>
          <w:b w:val="0"/>
          <w:i w:val="0"/>
          <w:smallCaps w:val="0"/>
          <w:strike w:val="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sz w:val="39.98999786376953"/>
          <w:szCs w:val="39.98999786376953"/>
          <w:u w:val="none"/>
          <w:shd w:fill="auto" w:val="clear"/>
          <w:vertAlign w:val="baseline"/>
          <w:rtl w:val="0"/>
        </w:rPr>
        <w:t xml:space="preserve">I -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8798828125" w:line="240" w:lineRule="auto"/>
        <w:ind w:left="86.4599609375"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Repository Name : SAYNA-CULTUREG-PROJET1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75.65994262695312" w:right="525.518798828125" w:firstLine="9.36004638671875"/>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La totalité de vos fichiers, qu’importe le format, doivent être inclus dans votre livraison dépôt Github.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99365234375" w:line="240" w:lineRule="auto"/>
        <w:ind w:left="104.69070434570312" w:right="0" w:firstLine="0"/>
        <w:jc w:val="left"/>
        <w:rPr>
          <w:rFonts w:ascii="Arial" w:cs="Arial" w:eastAsia="Arial" w:hAnsi="Arial"/>
          <w:b w:val="0"/>
          <w:i w:val="0"/>
          <w:smallCaps w:val="0"/>
          <w:strike w:val="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sz w:val="39.98999786376953"/>
          <w:szCs w:val="39.98999786376953"/>
          <w:u w:val="none"/>
          <w:shd w:fill="auto" w:val="clear"/>
          <w:vertAlign w:val="baseline"/>
          <w:rtl w:val="0"/>
        </w:rPr>
        <w:t xml:space="preserve">II - Objectif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994140625" w:line="264.3717384338379" w:lineRule="auto"/>
        <w:ind w:left="70.61996459960938" w:right="541.011962890625" w:firstLine="8.8800048828125"/>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Cette activité a pour objectif de vous initier à l’importance de la culture générale. Ainsi, vous aurez des propositions de bonnes pratiques et de recherches à effectuer pour développer votre curiosité et vos connaissances générales.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188148498535" w:lineRule="auto"/>
        <w:ind w:left="75.65994262695312" w:right="526.204833984375" w:firstLine="3.84002685546875"/>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Ce qui est magique avec la culture générale, c’est que dans un premier temps vous pensez que les informations et les connaissances mobilisées ne vous serviront pas directement, jusqu’à ce que vous soyez confronté à une situation sollicitant ces connaissances. Grâce à elle, le monde vous paraîtra plus clair. Profitez donc de ce moment pour aiguiser votre esprit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9814453125" w:line="240" w:lineRule="auto"/>
        <w:ind w:left="104.69070434570312" w:right="0" w:firstLine="0"/>
        <w:jc w:val="left"/>
        <w:rPr>
          <w:rFonts w:ascii="Arial" w:cs="Arial" w:eastAsia="Arial" w:hAnsi="Arial"/>
          <w:b w:val="0"/>
          <w:i w:val="0"/>
          <w:smallCaps w:val="0"/>
          <w:strike w:val="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sz w:val="39.98999786376953"/>
          <w:szCs w:val="39.98999786376953"/>
          <w:u w:val="none"/>
          <w:shd w:fill="auto" w:val="clear"/>
          <w:vertAlign w:val="baseline"/>
          <w:rtl w:val="0"/>
        </w:rPr>
        <w:t xml:space="preserve">III - Consignes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47265625" w:line="264.37225341796875" w:lineRule="auto"/>
        <w:ind w:left="75.65994262695312" w:right="526.597900390625" w:firstLine="10.32012939453125"/>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Pour réaliser ces activités, vous pouvez utiliser un éditeur de texte de votre choix (Word, Google Doc ou autres) et copier les éléments dont vous aurez besoin dans votre document.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11376953125" w:line="264.3727684020996" w:lineRule="auto"/>
        <w:ind w:left="85.98007202148438" w:right="545.34423828125" w:hanging="18.480072021484375"/>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Avec ce genre d’activité, le format du rendu du document à préconiser est le PDF. Pensez donc à changer le format de votre document.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073707580566" w:lineRule="auto"/>
        <w:ind w:left="83.0999755859375" w:right="525.474853515625" w:firstLine="1.920013427734375"/>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Le rendu des activités se fera sur Github (comme pour les projets précédents) en respectant impérativement la nomenclature suivante et en utilisant qu’un seul dépôt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630859375" w:line="240" w:lineRule="auto"/>
        <w:ind w:left="76.13998413085938"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SAYNA-CULTUREG-PROJET1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64.37073707580566" w:lineRule="auto"/>
        <w:ind w:left="84.77996826171875" w:right="525.21728515625" w:hanging="5.52001953125"/>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 la nomenclature n’est pas respectée, le projet ne sera pas pris en compte lors de la correction et l’évaluation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27684020996" w:lineRule="auto"/>
        <w:ind w:left="77.33993530273438" w:right="523.7646484375" w:firstLine="1.920013427734375"/>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Pensez à mettre votre dépôt en “Public”. Le projet ne sera pas corrigé si le dépôt se trouve en “Privé”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9070434570312" w:right="0" w:firstLine="0"/>
        <w:jc w:val="left"/>
        <w:rPr>
          <w:rFonts w:ascii="Arial" w:cs="Arial" w:eastAsia="Arial" w:hAnsi="Arial"/>
          <w:b w:val="0"/>
          <w:i w:val="0"/>
          <w:smallCaps w:val="0"/>
          <w:strike w:val="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sz w:val="39.98999786376953"/>
          <w:szCs w:val="39.98999786376953"/>
          <w:u w:val="none"/>
          <w:shd w:fill="auto" w:val="clear"/>
          <w:vertAlign w:val="baseline"/>
          <w:rtl w:val="0"/>
        </w:rPr>
        <w:t xml:space="preserve">IV - Énoncé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59130859375" w:line="264.4921016693115" w:lineRule="auto"/>
        <w:ind w:left="81.79351806640625" w:right="541.510009765625" w:firstLine="1.7591857910156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La culture générale n’étant pas un concept concret, il est nécessaire de l’alimenter régulièrement.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82.01339721679688" w:right="532.39990234375" w:hanging="3.518371582031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Ces activités sont donc à faire tout au long de votre formation, idéalement en y consacrant au moins deux heures par semaine.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865234375" w:line="264.4921016693115" w:lineRule="auto"/>
        <w:ind w:left="75.63629150390625" w:right="530.33203125" w:firstLine="7.91641235351562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L’objectif de ces exercices est de vous pousser à adopter les bons réflexes d’un rédacteur Web en faisant preuve d’une grande curiosité grâce à une recherche constante de nouvelles informations via une multitude de ressources.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03515625" w:line="240" w:lineRule="auto"/>
        <w:ind w:left="97.25540161132812" w:right="0" w:firstLine="0"/>
        <w:jc w:val="left"/>
        <w:rPr>
          <w:rFonts w:ascii="Arial" w:cs="Arial" w:eastAsia="Arial" w:hAnsi="Arial"/>
          <w:b w:val="0"/>
          <w:i w:val="0"/>
          <w:smallCaps w:val="0"/>
          <w:strike w:val="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sz w:val="31.994998931884766"/>
          <w:szCs w:val="31.994998931884766"/>
          <w:u w:val="none"/>
          <w:shd w:fill="auto" w:val="clear"/>
          <w:vertAlign w:val="baseline"/>
          <w:rtl w:val="0"/>
        </w:rPr>
        <w:t xml:space="preserve">IV.1 - Traitement de l’information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3935546875" w:line="240" w:lineRule="auto"/>
        <w:ind w:left="80.91384887695312"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(Cet exercice peut être réalisé plusieurs fois en changeant simplement les chaînes)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6611328125" w:line="264.4921016693115" w:lineRule="auto"/>
        <w:ind w:left="80.91384887695312" w:right="505.56884765625" w:firstLine="2.638854980468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Le même jour, regardez en replay le journal de la mi-journée sur TV5 Monde, France 24 et BFM (ou toute autre chaîne d’information francophone). Choisissez trois actualités internationales majeures de la journée que les trois chaînes ont traitées et remplissez le tableau suivant. Dans la première case, vous donnerez un titre à chacune de ces 3 actualités et vous noterez les éléments essentiels qui sont repris par les trois chaînes.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21016693115" w:lineRule="auto"/>
        <w:ind w:left="74.31686401367188" w:right="555.576171875" w:firstLine="10.1155090332031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Dans les cases correspondant à chaque chaîne, vous noterez les éventuelles informations qui sont présentées de manière différente (statistique, date, personne...). </w:t>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2415"/>
        <w:tblGridChange w:id="0">
          <w:tblGrid>
            <w:gridCol w:w="2415"/>
            <w:gridCol w:w="2415"/>
            <w:gridCol w:w="2415"/>
            <w:gridCol w:w="24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TV5 Monde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France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BFM (ou autre)</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6.0760498046875" w:right="18.36273193359375" w:firstLine="1.3194274902343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Sujet 1 + éléments concordants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2" w:lineRule="auto"/>
              <w:rPr>
                <w:b w:val="0"/>
                <w:sz w:val="24"/>
                <w:szCs w:val="24"/>
              </w:rPr>
            </w:pPr>
            <w:bookmarkStart w:colFirst="0" w:colLast="0" w:name="_2lm2inoidfsr" w:id="0"/>
            <w:bookmarkEnd w:id="0"/>
            <w:r w:rsidDel="00000000" w:rsidR="00000000" w:rsidRPr="00000000">
              <w:rPr>
                <w:b w:val="0"/>
                <w:sz w:val="24"/>
                <w:szCs w:val="24"/>
                <w:rtl w:val="0"/>
              </w:rPr>
              <w:t xml:space="preserve">Santé : crise de l'eau potable à Mayotte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A Mayotte, territoire français revendiqué par les Comores, en plus des problèmes de sécurité et de la crise migratoire, l'île fait face à une pénurie d'eau. Une sécheresse qui impacte considérablement l'économie et la vie des Mahorais.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left="340" w:right="340" w:firstLine="0"/>
              <w:rPr>
                <w:rFonts w:ascii="Roboto" w:cs="Roboto" w:eastAsia="Roboto" w:hAnsi="Roboto"/>
                <w:b w:val="0"/>
                <w:sz w:val="24"/>
                <w:szCs w:val="24"/>
              </w:rPr>
            </w:pPr>
            <w:bookmarkStart w:colFirst="0" w:colLast="0" w:name="_1kcv2iyvz8vt" w:id="1"/>
            <w:bookmarkEnd w:id="1"/>
            <w:r w:rsidDel="00000000" w:rsidR="00000000" w:rsidRPr="00000000">
              <w:rPr>
                <w:rFonts w:ascii="Roboto" w:cs="Roboto" w:eastAsia="Roboto" w:hAnsi="Roboto"/>
                <w:b w:val="0"/>
                <w:sz w:val="24"/>
                <w:szCs w:val="24"/>
                <w:rtl w:val="0"/>
              </w:rPr>
              <w:t xml:space="preserve">Crise de l'eau à Mayotte : les robinets coupés deux jours sur trois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Mayotte connaît sa pire sécheresse depuis 1997. Les autorités ont annoncé des restrictions drastiques, avec des coupures d'eau dans les foyers deux jours sur trois. Les prix de l'eau en bouteille ont également été gelés.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0"/>
                <w:sz w:val="24"/>
                <w:szCs w:val="24"/>
              </w:rPr>
            </w:pPr>
            <w:bookmarkStart w:colFirst="0" w:colLast="0" w:name="_uu9dtktou3u2" w:id="2"/>
            <w:bookmarkEnd w:id="2"/>
            <w:r w:rsidDel="00000000" w:rsidR="00000000" w:rsidRPr="00000000">
              <w:rPr>
                <w:b w:val="0"/>
                <w:sz w:val="24"/>
                <w:szCs w:val="24"/>
                <w:rtl w:val="0"/>
              </w:rPr>
              <w:t xml:space="preserve">LA CRISE DE L'EAU S'INTENSIFIE À MAYOTTE, LA RENTRÉE SCOLAIRE PERTURBÉE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Le manque d'eau à Mayotte a passé un nouveau cap ce lundi, avec l'évacuation d'un lycée le jour de la rentrée des classes. Depuis des semaines, les habitants de ce département français doivent vivre avec de l'eau non potable.</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547729492188"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Sujet 2 + 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Deux jours avant le sommet du G20 en Inde, Modi appelle à financer la lutte pour le climat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L'Inde accueille un G20 divisé : Biden présent mais sans Xi Jinping ni Poutine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LA "PLUPART" DES MEMBRES DU G20 CONDAMNENT FERMEMENT LA GUERRE EN UKRAINE</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547729492188"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Sujet 3 + 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8987007141113" w:lineRule="auto"/>
        <w:ind w:left="82.01339721679688" w:right="524.423828125" w:firstLine="2.8587341308593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Est-ce qu’une chaîne présente une certaine tendance par rapport aux autres (tendance à modérer/exagérer par exemple)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5540161132812" w:right="0" w:firstLine="0"/>
        <w:jc w:val="left"/>
        <w:rPr>
          <w:rFonts w:ascii="Arial" w:cs="Arial" w:eastAsia="Arial" w:hAnsi="Arial"/>
          <w:b w:val="0"/>
          <w:i w:val="0"/>
          <w:smallCaps w:val="0"/>
          <w:strike w:val="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sz w:val="31.994998931884766"/>
          <w:szCs w:val="31.994998931884766"/>
          <w:u w:val="none"/>
          <w:shd w:fill="auto" w:val="clear"/>
          <w:vertAlign w:val="baseline"/>
          <w:rtl w:val="0"/>
        </w:rPr>
        <w:t xml:space="preserve">IV.2 - Podcasts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3935546875" w:line="240" w:lineRule="auto"/>
        <w:ind w:left="80.91384887695312"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(Cet exercice peut être réalisé plusieurs fois en changeant simplement les podcasts)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81.79351806640625" w:right="546.0986328125" w:hanging="4.39804077148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Sélectionnez 3 podcasts auxquels vous vous êtes abonné (ou vous souhaitez vous abonner) et remplissez le tableau suivant. Vous pouvez aller sur les applications suivantes : Spotify, Deezer, Podcasts, Pocket Casts.</w:t>
      </w:r>
    </w:p>
    <w:tbl>
      <w:tblPr>
        <w:tblStyle w:val="Table2"/>
        <w:tblW w:w="96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45"/>
        <w:tblGridChange w:id="0">
          <w:tblGrid>
            <w:gridCol w:w="2385"/>
            <w:gridCol w:w="724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Nom du podcast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France inter</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Actualité</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 (adresse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https://www.radiofrance.fr/franceinter/podcasts</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6.0760498046875" w:right="30.16571044921875" w:hanging="3.518371582031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38626861572" w:lineRule="auto"/>
              <w:ind w:left="74.31686401367188" w:right="26.7169189453125" w:firstLine="10.55526733398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Raisons pour lesquelles vous avez 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3"/>
        <w:tblW w:w="96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45"/>
        <w:tblGridChange w:id="0">
          <w:tblGrid>
            <w:gridCol w:w="2385"/>
            <w:gridCol w:w="724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Nom du podcast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 (adresse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6.0760498046875" w:right="30.16571044921875" w:hanging="3.518371582031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284267425537" w:lineRule="auto"/>
              <w:ind w:left="74.31686401367188" w:right="26.7169189453125" w:firstLine="10.55526733398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Raisons pour lesquelles vous avez 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4"/>
        <w:tblW w:w="96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45"/>
        <w:tblGridChange w:id="0">
          <w:tblGrid>
            <w:gridCol w:w="2385"/>
            <w:gridCol w:w="724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Nom du podcast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 (adresse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99867248535" w:lineRule="auto"/>
              <w:ind w:left="76.0760498046875" w:right="30.16571044921875" w:hanging="3.5183715820312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Titre du dernier 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4.31686401367188" w:right="26.7169189453125" w:firstLine="10.55526733398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Raisons pour lesquelles vous avez 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5540161132812" w:right="0" w:firstLine="0"/>
        <w:jc w:val="left"/>
        <w:rPr>
          <w:rFonts w:ascii="Arial" w:cs="Arial" w:eastAsia="Arial" w:hAnsi="Arial"/>
          <w:b w:val="0"/>
          <w:i w:val="0"/>
          <w:smallCaps w:val="0"/>
          <w:strike w:val="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sz w:val="31.994998931884766"/>
          <w:szCs w:val="31.994998931884766"/>
          <w:u w:val="none"/>
          <w:shd w:fill="auto" w:val="clear"/>
          <w:vertAlign w:val="baseline"/>
          <w:rtl w:val="0"/>
        </w:rPr>
        <w:t xml:space="preserve">IV.3 - Réseaux sociaux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3935546875" w:line="240" w:lineRule="auto"/>
        <w:ind w:left="84.43237304687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LinkedIn</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76.0760498046875" w:right="547.98828125" w:firstLine="1.31942749023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Sur le réseau social professionnel LinkedIn (se créer un compte si ce n’est pas déjà le cas), cherchez et suivez au minimum un compte francophone spécialisé dans la rédaction Web. Remplissez ensuite le tableau suivant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865234375" w:line="264.4921016693115" w:lineRule="auto"/>
        <w:ind w:left="81.57363891601562" w:right="528.868408203125" w:firstLine="3.29849243164062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Une fois membre du groupe, veiller à être actif en commentant les articles ou en proposant de publier vos propres articles et n’hésitez pas à vous abonner à plusieurs groupes. LinkedIn est un réseau enrichissant, utile et informatif. </w:t>
      </w:r>
    </w:p>
    <w:tbl>
      <w:tblPr>
        <w:tblStyle w:val="Table5"/>
        <w:tblW w:w="96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750"/>
        <w:tblGridChange w:id="0">
          <w:tblGrid>
            <w:gridCol w:w="2880"/>
            <w:gridCol w:w="675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Nom du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Welcome to the jungle </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Nombre de membres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Roboto" w:cs="Roboto" w:eastAsia="Roboto" w:hAnsi="Roboto"/>
                <w:sz w:val="21"/>
                <w:szCs w:val="21"/>
                <w:highlight w:val="white"/>
                <w:rtl w:val="0"/>
              </w:rPr>
              <w:t xml:space="preserve">730 641 abonnés</w:t>
            </w: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5.63629150390625" w:right="20.98297119140625" w:hanging="3.0786132812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Type de publications (article, infographie, conseil, innovation, emploi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Articles, infographie, conseil, emploi</w:t>
            </w: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38626861572" w:lineRule="auto"/>
              <w:ind w:left="74.31686401367188" w:right="26.7169189453125" w:firstLine="10.55526733398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Raisons pour lesquelles vous avez sélectionné ce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br w:type="textWrapping"/>
            </w:r>
            <w:r w:rsidDel="00000000" w:rsidR="00000000" w:rsidRPr="00000000">
              <w:rPr>
                <w:sz w:val="26"/>
                <w:szCs w:val="26"/>
                <w:highlight w:val="white"/>
                <w:rtl w:val="0"/>
              </w:rPr>
              <w:t xml:space="preserve">Les publications sont intéressantes car cela touche tout le monde : les actifs ou non. Pour les actifs : cela donne des conseils en matière de savoir être au travail et se met en veille concernant le monde du travail. Et pour les moins actifs, cela permet d’avoir des conseils en matière de bien-être au travail, mais aussi, nous avons accès à des offres de travail. </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791992187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Twitter</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74.97665405273438" w:right="531.607666015625" w:firstLine="2.41882324218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Sur Twitter (se créer un compte si ce n’est pas déjà le cas), cherchez et suivez au minimum un compte francophone spécialisé dans les nouvelles technologies, un compte lié au marketing digital et un autre portant sur l’actualité internationale.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5540161132812" w:right="0" w:firstLine="0"/>
        <w:jc w:val="left"/>
        <w:rPr>
          <w:rFonts w:ascii="Arial" w:cs="Arial" w:eastAsia="Arial" w:hAnsi="Arial"/>
          <w:b w:val="0"/>
          <w:i w:val="0"/>
          <w:smallCaps w:val="0"/>
          <w:strike w:val="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sz w:val="31.994998931884766"/>
          <w:szCs w:val="31.994998931884766"/>
          <w:u w:val="none"/>
          <w:shd w:fill="auto" w:val="clear"/>
          <w:vertAlign w:val="baseline"/>
          <w:rtl w:val="0"/>
        </w:rPr>
        <w:t xml:space="preserve">IV.4 - Classement commenté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3935546875" w:line="240" w:lineRule="auto"/>
        <w:ind w:left="77.83523559570312"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Classement des actualités internationales les plus marquantes</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74.31686401367188" w:right="533.60595703125" w:firstLine="4.17816162109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Classez dans la tableau suivant les 3 informations majeures selon vous portant sur l’actualité internationale qui se sont déroulées au cours des 3 mois (guerre, catastrophe naturelle, crise sanitaire, événement sportif...).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82.01339721679688" w:right="538.565673828125" w:hanging="13.633728027343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Vous rédigerez un court texte informatif type journalistique (moins de 200 mots) présentant les principaux éléments relatifs à cette actualité. </w:t>
      </w:r>
    </w:p>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520"/>
        <w:gridCol w:w="3900"/>
        <w:tblGridChange w:id="0">
          <w:tblGrid>
            <w:gridCol w:w="3210"/>
            <w:gridCol w:w="2520"/>
            <w:gridCol w:w="390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Titre de l’actualité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75.416259765625" w:right="22.8173828125" w:firstLine="1.97937011718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Sources (liens ou 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718261718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Résumé de l’événement</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Brésil : la police reprend le contrôle des lieux de pouvoir envahis à Brasília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hyperlink r:id="rId6">
              <w:r w:rsidDel="00000000" w:rsidR="00000000" w:rsidRPr="00000000">
                <w:rPr>
                  <w:color w:val="1155cc"/>
                  <w:sz w:val="21.989999771118164"/>
                  <w:szCs w:val="21.989999771118164"/>
                  <w:u w:val="single"/>
                  <w:rtl w:val="0"/>
                </w:rPr>
                <w:t xml:space="preserve">Brésil : la police reprend le contrôle des lieux de pouvoir envahis à Brasília | Radio-Canada.ca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Zone de Conflit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A Brasilia, une émeute a eu lieu par des partisans de l’ancien président </w:t>
            </w:r>
            <w:r w:rsidDel="00000000" w:rsidR="00000000" w:rsidRPr="00000000">
              <w:rPr>
                <w:color w:val="131313"/>
                <w:sz w:val="24"/>
                <w:szCs w:val="24"/>
                <w:highlight w:val="white"/>
                <w:rtl w:val="0"/>
              </w:rPr>
              <w:t xml:space="preserve">Jair Bolsonaro </w:t>
            </w:r>
            <w:r w:rsidDel="00000000" w:rsidR="00000000" w:rsidRPr="00000000">
              <w:rPr>
                <w:sz w:val="21.989999771118164"/>
                <w:szCs w:val="21.989999771118164"/>
                <w:rtl w:val="0"/>
              </w:rPr>
              <w:t xml:space="preserve">qui était de l’extrême droite. </w:t>
              <w:br w:type="textWrapping"/>
              <w:t xml:space="preserve">En effet, 300 personnes ont été interpellées suite à cet événement.</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La crise climatique est une crise humanitaire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hyperlink r:id="rId7">
              <w:r w:rsidDel="00000000" w:rsidR="00000000" w:rsidRPr="00000000">
                <w:rPr>
                  <w:color w:val="1155cc"/>
                  <w:sz w:val="21.989999771118164"/>
                  <w:szCs w:val="21.989999771118164"/>
                  <w:u w:val="single"/>
                  <w:rtl w:val="0"/>
                </w:rPr>
                <w:t xml:space="preserve">La crise climatique est une crise humanitaire | Organisation des Nations unies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Le changement climatique ne cesse d'accroître. En parallèle, cette crise touche les pays les plus vulnérables, c'est-à-dire les pays sous développés. </w:t>
              <w:br w:type="textWrapping"/>
              <w:t xml:space="preserve">Dans ce contexte, l’ONU souhaite trouver des solutions afin de ralentir les dégâts mais aussi, alerter les personnes qui y sont confrontés. Le secrétaire général adjoint des Nations Unies aux affaires humanitaires, Mark Lowcock souhaite apporter des solutions financières afin de restreindre les dégâts face aux changements climatiques. En effet, face à cette situation, les plus démunies sont ceux qui vivent dans les milieux précaires.</w:t>
              <w:br w:type="textWrapping"/>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Vos films/séries francophones préférés</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6452636719" w:lineRule="auto"/>
        <w:ind w:left="81.79351806640625" w:right="555.235595703125" w:firstLine="2.638854980468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Présentez vos 5 films ou séries francophones </w:t>
      </w:r>
      <w:r w:rsidDel="00000000" w:rsidR="00000000" w:rsidRPr="00000000">
        <w:rPr>
          <w:sz w:val="21.989999771118164"/>
          <w:szCs w:val="21.989999771118164"/>
          <w:rtl w:val="0"/>
        </w:rPr>
        <w:t xml:space="preserve">favoris</w:t>
      </w: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 Résumez brièvement l’histoire et rédigez une critique censée inciter le lecteur à voir l’œuvre en question(moins de 200 mots). </w:t>
      </w:r>
    </w:p>
    <w:tbl>
      <w:tblPr>
        <w:tblStyle w:val="Table7"/>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320"/>
        <w:tblGridChange w:id="0">
          <w:tblGrid>
            <w:gridCol w:w="2325"/>
            <w:gridCol w:w="7320"/>
          </w:tblGrid>
        </w:tblGridChange>
      </w:tblGrid>
      <w:tr>
        <w:trPr>
          <w:cantSplit w:val="0"/>
          <w:trHeight w:val="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678222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Titre de l’œuvre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72131347656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Résumé et critique</w:t>
            </w:r>
          </w:p>
        </w:tc>
      </w:tr>
      <w:tr>
        <w:trPr>
          <w:cantSplit w:val="0"/>
          <w:trHeight w:val="39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Friends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Une série très connue. Les 6 amis New Yorkais nous racontent leurs quotidiens à travers de l’humour. Ils sont très touchants car cela peut nous transmettre plusieurs émotions. </w:t>
            </w:r>
            <w:r w:rsidDel="00000000" w:rsidR="00000000" w:rsidRPr="00000000">
              <w:rPr>
                <w:rtl w:val="0"/>
              </w:rPr>
            </w:r>
          </w:p>
        </w:tc>
      </w:tr>
      <w:tr>
        <w:trPr>
          <w:cantSplit w:val="0"/>
          <w:trHeight w:val="39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Intouchables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Un film tiré d’une histoire vraie. </w:t>
              <w:br w:type="textWrapping"/>
              <w:t xml:space="preserve">Il s’agit ici d’une histoire très touchante des deux hommes, ayant des classes sociales différentes et qui sont devenus de vrais amis.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Malgré leurs différences, ces deux personnes s’entraident mutuellement. </w:t>
              <w:br w:type="textWrapping"/>
              <w:br w:type="textWrapping"/>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Desperate Houswive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Une icône. C’est une de mes séries préférées. </w:t>
              <w:br w:type="textWrapping"/>
              <w:t xml:space="preserve">Cela parle des 4 femmes vivant dans le même quartier et ayant des histoires différentes à raconter.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C’est un moment de détente et de relâchement de la journée.  </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La plage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1.989999771118164"/>
                <w:szCs w:val="21.989999771118164"/>
                <w:rtl w:val="0"/>
              </w:rPr>
              <w:t xml:space="preserve">Film avec DiCaprio</w:t>
            </w:r>
            <w:r w:rsidDel="00000000" w:rsidR="00000000" w:rsidRPr="00000000">
              <w:rPr>
                <w:rtl w:val="0"/>
              </w:rPr>
              <w:t xml:space="preserve">. </w:t>
              <w:br w:type="textWrapping"/>
              <w:t xml:space="preserve">Les 3 jeunes découvrent la plage, un émerveillement car tout était comme dans leurs rêves. Petit à petit,  le rêve devient un cauchemar.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J’aime beaucoup le film car il faut seulement regarder plusieurs fois pour comprendre l’aspect psychologique de tous les personnages. Déduction : Est-ce le fait de rester dans une île trop longtemps qui les rendrait fou? </w:t>
              <w:br w:type="textWrapping"/>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Sniper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Un film de guerre,  tiré d’une histoire vraie de Chris Kyle.</w:t>
              <w:br w:type="textWrapping"/>
              <w:t xml:space="preserve">Ce film est très touchant. L’acteur principal donne tout pour sa nation et met de côté sa vie familiale malgré l’amour qu’il a pour eux. </w:t>
              <w:br w:type="textWrapping"/>
              <w:t xml:space="preserve">Ayant des difficultés à revenir à la vie normale après avoir fait plusieurs missions; l’homme finit par accepter de revenir auprès de sa famille.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Renommé comme un légendaire dans son milieu, il souhaite aider ses collègues blessés. Malgré son investissement réel, il finit par être tué par l’un des leurs</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791992187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Top destinations d’Afrique francophone</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35595703125" w:line="264.4921016693115" w:lineRule="auto"/>
        <w:ind w:left="73.43734741210938" w:right="527.796630859375" w:hanging="5.9373474121093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Après avoir rassemblé des informations grâce à des ressources variées et crédibles, classez les cinq lieux que vous recommanderiez de visiter dans les pays d’Afrique francophone. </w:t>
      </w:r>
      <w:r w:rsidDel="00000000" w:rsidR="00000000" w:rsidRPr="00000000">
        <w:rPr>
          <w:sz w:val="21.989999771118164"/>
          <w:szCs w:val="21.989999771118164"/>
          <w:rtl w:val="0"/>
        </w:rPr>
        <w:t xml:space="preserve">Justifier</w:t>
      </w: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 ce classement dans un court paragraphe (moins de 150 mots) présentant cette destination. Il peut s’agir d’une ville, d’un musée, d’un site naturel, d’un monument etc.</w:t>
      </w:r>
    </w:p>
    <w:tbl>
      <w:tblPr>
        <w:tblStyle w:val="Table8"/>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80"/>
        <w:gridCol w:w="5340"/>
        <w:tblGridChange w:id="0">
          <w:tblGrid>
            <w:gridCol w:w="1470"/>
            <w:gridCol w:w="3180"/>
            <w:gridCol w:w="534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4215965271" w:lineRule="auto"/>
              <w:ind w:left="79.814453125" w:right="16.685791015625" w:hanging="2.41897583007812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Site à visiter (nom du lieu + 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4215965271" w:lineRule="auto"/>
              <w:ind w:left="74.97650146484375" w:right="22.6885986328125" w:firstLine="2.419128417968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Sources qui ont servi de documentation (liens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9833984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Texte de présentation de la destination</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Les seychelles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https://fr.wikipedia.org/wiki/Seychelles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Une île située au Nord de Madagascar. Ce qui me fait mettre en première place c’est d’abord sa réputation pour les belles plages. </w:t>
              <w:br w:type="textWrapping"/>
              <w:t xml:space="preserve">De plus, il s’agit ici d’une île francophone, donc parlent le français. </w:t>
              <w:br w:type="textWrapping"/>
              <w:t xml:space="preserve">De plus, cette île est réputée pour les amoureux, notamment pour les lunes de miel. C’est un endroit idyllique pour se reposer et se ressourcer. </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Le Gabon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https://www.visa-office.fr/blog/les-bonnes-raison-de-visiter-le-gabon/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Le Gabon dite “ Perles d’Afrique” donne réellement envie de visiter. </w:t>
              <w:br w:type="textWrapping"/>
              <w:t xml:space="preserve">D’une part parce que cela fait partie de la francophonie. </w:t>
              <w:br w:type="textWrapping"/>
              <w:t xml:space="preserve">D’autre part parce que c’est un pays où les animaux restent sauvage</w:t>
              <w:br w:type="textWrapping"/>
              <w:t xml:space="preserve">Puis, c’est une destination rêvée pour les personnes comme moi, qui aime la chaleur tropical.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9"/>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80"/>
        <w:gridCol w:w="5340"/>
        <w:tblGridChange w:id="0">
          <w:tblGrid>
            <w:gridCol w:w="1470"/>
            <w:gridCol w:w="3180"/>
            <w:gridCol w:w="534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Côte d’Ivoire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https://www.abidjan-aeroport.com/10-bonnes-raisons-de-visiter-cote-divoire/#:~:text=La%20C%C3%B4te%20d'Ivoire%20est,traditions%20enrichies%20par%20le%20temps.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La Côte d’Ivoire est riche d'une multitude de cultures tout autant colorées les unes que les autres. </w:t>
              <w:br w:type="textWrapping"/>
              <w:t xml:space="preserve">Ayant des connaissances qui ont vécu dans ce pays et ayant goûté à tous les plats de la Côte d”ivoire. </w:t>
              <w:br w:type="textWrapping"/>
              <w:t xml:space="preserve">Leurs cultures, ainsi que leurs sourires me donnent envie d’en apprendre plus. </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Tanzanie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https://ekimatravel.com/travel-blog/tous-nos-articles/voyages/la-plongee-au-mozambique-blog-ekima-afrika-travel/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carte postale idéale se trouve vers les Mozambiques. </w:t>
              <w:br w:type="textWrapping"/>
              <w:t xml:space="preserve">En effet, le canal de Mozambique offre une faune et flore dense et variées.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plus, si vous aimez la plongée, vous verrez de différentes espèces marines, comme des requins baleines, raies, ainsi que les autres espèces.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Sénégal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https://www.au-senegal.com/dix-bonnes-raisons-de-venir-au-senegal,10314.html#:~:text=Il%20fait%20beau%20et%20il%20y%20a%20des%20couleurs&amp;text=Et%20il%20y%20a%20des%20couleurs%20%3A%20celles%20de%20la%20mer,%2C%20des%20merles%20m%C3%A9talliques...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Situé en Afrique de l’Ouest, le Sénégal offre un arc en ciel de couleur: Entre la mer, ciel, des bougainvillées.. </w:t>
              <w:br w:type="textWrapping"/>
              <w:t xml:space="preserve">Il y a énormément de choses à faire et à découvrir.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Contrairement à ce que l’on peut penser, il s’avère qu’il n’y a pas plus de maladie qu’ailleurs. </w:t>
              <w:br w:type="textWrapping"/>
              <w:t xml:space="preserve">Le sénégal est un pays atypique où j’aimerai également découvrir : Lac, montagne, mer, les habitants</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72583007812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Nouvelles technologies, les dernières innovations remarquables</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76.0760498046875" w:right="524.478759765625" w:firstLine="7.47665405273437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 </w:t>
      </w:r>
    </w:p>
    <w:tbl>
      <w:tblPr>
        <w:tblStyle w:val="Table10"/>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80"/>
        <w:gridCol w:w="5340"/>
        <w:tblGridChange w:id="0">
          <w:tblGrid>
            <w:gridCol w:w="1470"/>
            <w:gridCol w:w="3180"/>
            <w:gridCol w:w="534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234130859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Nouvelle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812988281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technologie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5629882812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Sources (liens ou autre)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9833984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Texte de présentation de la technologie</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Chat GPT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8">
              <w:r w:rsidDel="00000000" w:rsidR="00000000" w:rsidRPr="00000000">
                <w:rPr>
                  <w:color w:val="1155cc"/>
                  <w:sz w:val="21.989999771118164"/>
                  <w:szCs w:val="21.989999771118164"/>
                  <w:u w:val="single"/>
                  <w:rtl w:val="0"/>
                </w:rPr>
                <w:t xml:space="preserve">https://www.01net.com/actualites/la-conference-de-chatgpt-arrive-openai-presentera-de-nouveaux-produits.html</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9">
              <w:r w:rsidDel="00000000" w:rsidR="00000000" w:rsidRPr="00000000">
                <w:rPr>
                  <w:color w:val="1155cc"/>
                  <w:sz w:val="21.989999771118164"/>
                  <w:szCs w:val="21.989999771118164"/>
                  <w:u w:val="single"/>
                  <w:rtl w:val="0"/>
                </w:rPr>
                <w:t xml:space="preserve">https://www.francebleu.fr/emissions/l-oeil-du-web-alsacien/l-ia-conversationnelle-chat-gpt-parle-t-elle-alsacien-4671441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10">
              <w:r w:rsidDel="00000000" w:rsidR="00000000" w:rsidRPr="00000000">
                <w:rPr>
                  <w:color w:val="1155cc"/>
                  <w:sz w:val="21.989999771118164"/>
                  <w:szCs w:val="21.989999771118164"/>
                  <w:u w:val="single"/>
                  <w:rtl w:val="0"/>
                </w:rPr>
                <w:t xml:space="preserve">https://www.lesechos.fr/tech-medias/intelligence-artificielle/le-createur-de-chatgpt-devient-le-premier-a-obtenir-un-golden-visa-indonesien-1975226</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Chat GPT est la révolutionnaire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Ce qui est exceptionnel, c’est qu’on peut utiliser chat gpt à tout moment, et tout en faisant un dialogue avec de l’informatique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Chat GPT peut répondre à nos questions sur tous les sujets. </w:t>
              <w:br w:type="textWrapp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Attention, ceci-dit chat gpt reste comme google, il faut l’utiliser à bon escient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Qi 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11">
              <w:r w:rsidDel="00000000" w:rsidR="00000000" w:rsidRPr="00000000">
                <w:rPr>
                  <w:color w:val="1155cc"/>
                  <w:sz w:val="21.989999771118164"/>
                  <w:szCs w:val="21.989999771118164"/>
                  <w:u w:val="single"/>
                  <w:rtl w:val="0"/>
                </w:rPr>
                <w:t xml:space="preserve">https://www.presse-citron.net/x-choses-a-savoir-sur-qi2-la-nouvelle-technologie-de-recharge-sans-fil/</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12">
              <w:r w:rsidDel="00000000" w:rsidR="00000000" w:rsidRPr="00000000">
                <w:rPr>
                  <w:color w:val="1155cc"/>
                  <w:sz w:val="21.989999771118164"/>
                  <w:szCs w:val="21.989999771118164"/>
                  <w:u w:val="single"/>
                  <w:rtl w:val="0"/>
                </w:rPr>
                <w:t xml:space="preserve">https://www.mac4ever.com/iphone/178860-les-chargeurs-qi2-de-belkin-une-alternative-au-magsafe-d-apple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Fini le chargeur avec les adaptateurs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Le Qi2, est un nouveau standard de recharge sans-fil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Le concept est simple, pratique et portatif.</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Huawai 60 Mate Pro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hyperlink r:id="rId13">
              <w:r w:rsidDel="00000000" w:rsidR="00000000" w:rsidRPr="00000000">
                <w:rPr>
                  <w:color w:val="1155cc"/>
                  <w:sz w:val="21.989999771118164"/>
                  <w:szCs w:val="21.989999771118164"/>
                  <w:u w:val="single"/>
                  <w:rtl w:val="0"/>
                </w:rPr>
                <w:t xml:space="preserve">https://www.idboox.com/smartphone/huawei-revient-avec-le-mate-60-pro-equipe-dune-puce-5g/</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Huawei a sa propre puce 5G malgré les restrictions des américains.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br w:type="textWrapping"/>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7919921875" w:right="0" w:firstLine="0"/>
        <w:jc w:val="left"/>
        <w:rPr>
          <w:rFonts w:ascii="Arial" w:cs="Arial" w:eastAsia="Arial" w:hAnsi="Arial"/>
          <w:b w:val="1"/>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sz w:val="21.989999771118164"/>
          <w:szCs w:val="21.989999771118164"/>
          <w:u w:val="single"/>
          <w:shd w:fill="auto" w:val="clear"/>
          <w:vertAlign w:val="baseline"/>
          <w:rtl w:val="0"/>
        </w:rPr>
        <w:t xml:space="preserve">Top Destinations d’Europe francophone</w:t>
      </w:r>
      <w:r w:rsidDel="00000000" w:rsidR="00000000" w:rsidRPr="00000000">
        <w:rPr>
          <w:rFonts w:ascii="Arial" w:cs="Arial" w:eastAsia="Arial" w:hAnsi="Arial"/>
          <w:b w:val="1"/>
          <w:i w:val="0"/>
          <w:smallCaps w:val="0"/>
          <w:strike w:val="0"/>
          <w:sz w:val="21.989999771118164"/>
          <w:szCs w:val="21.98999977111816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6611328125" w:line="264.4921016693115" w:lineRule="auto"/>
        <w:ind w:left="73.43734741210938" w:right="527.796630859375" w:hanging="5.9373474121093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Après avoir rassemblé des informations grâce à des ressources variées et crédibles, classez les cinq lieux que vous recommanderiez de visiter dans les pays d’Europe francophone. </w:t>
      </w:r>
      <w:r w:rsidDel="00000000" w:rsidR="00000000" w:rsidRPr="00000000">
        <w:rPr>
          <w:sz w:val="21.989999771118164"/>
          <w:szCs w:val="21.989999771118164"/>
          <w:rtl w:val="0"/>
        </w:rPr>
        <w:t xml:space="preserve">Justifier</w:t>
      </w: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 ce classement dans un court paragraphe (moins de 150 mots) présentant cette destination. Il peut s’agir d’une ville, d’un musée, d’un site naturel, d’un monument etc.</w:t>
      </w:r>
    </w:p>
    <w:tbl>
      <w:tblPr>
        <w:tblStyle w:val="Table1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180"/>
        <w:gridCol w:w="5340"/>
        <w:tblGridChange w:id="0">
          <w:tblGrid>
            <w:gridCol w:w="1470"/>
            <w:gridCol w:w="3180"/>
            <w:gridCol w:w="534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67237091064" w:lineRule="auto"/>
              <w:ind w:left="79.814453125" w:right="16.685791015625" w:hanging="2.418975830078125"/>
              <w:jc w:val="both"/>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Site à visiter (nom du lieu + 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4215965271" w:lineRule="auto"/>
              <w:ind w:left="74.97650146484375" w:right="22.6885986328125" w:firstLine="2.41912841796875"/>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Sources qui ont servi de documentation (liens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79833984375"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sz w:val="21.989999771118164"/>
                <w:szCs w:val="21.989999771118164"/>
                <w:u w:val="none"/>
                <w:shd w:fill="auto" w:val="clear"/>
                <w:vertAlign w:val="baseline"/>
                <w:rtl w:val="0"/>
              </w:rPr>
              <w:t xml:space="preserve">Texte de présentation de la destination</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Paris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https://www.smartbox.com/fr/blog/visite-tour-eiffel/#:~:text=Haute%20de%20325%20m%C3%A8tres%2C%20embl%C3%A8me,et%20immortaliser%20ce%20moment%20unique.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La Tour Eiffel, Paris, France : La Tour Eiffel est l'emblème emblématique de la France et un chef-d'œuvre architectural mondialement reconnu. Elle offre une vue à couper le souffle sur la ville et représente un symbole de l'art et de l'ingénierie française.</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Montréal, Canada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https://fr-keepexploring.canada.travel/things-to-do/discover-neighbourhood-old-montreal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sz w:val="21.989999771118164"/>
                <w:szCs w:val="21.989999771118164"/>
                <w:rtl w:val="0"/>
              </w:rPr>
              <w:t xml:space="preserve">Le Vieux-Montréal, Montréal, Canada : Ce quartier historique au cœur de Montréal offre un voyage dans le temps avec ses rues pavées, ses bâtiments en pierre et ses charmes européens. C'est un témoignage vivant de l'histoire canadienne-française</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pgSz w:h="15840" w:w="12240" w:orient="portrait"/>
      <w:pgMar w:bottom="1642.5" w:top="1402.79296875" w:left="1372.5" w:right="87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esse-citron.net/x-choses-a-savoir-sur-qi2-la-nouvelle-technologie-de-recharge-sans-fil/" TargetMode="External"/><Relationship Id="rId10" Type="http://schemas.openxmlformats.org/officeDocument/2006/relationships/hyperlink" Target="https://www.lesechos.fr/tech-medias/intelligence-artificielle/le-createur-de-chatgpt-devient-le-premier-a-obtenir-un-golden-visa-indonesien-1975226" TargetMode="External"/><Relationship Id="rId13" Type="http://schemas.openxmlformats.org/officeDocument/2006/relationships/hyperlink" Target="https://www.idboox.com/smartphone/huawei-revient-avec-le-mate-60-pro-equipe-dune-puce-5g/" TargetMode="External"/><Relationship Id="rId12" Type="http://schemas.openxmlformats.org/officeDocument/2006/relationships/hyperlink" Target="https://www.mac4ever.com/iphone/178860-les-chargeurs-qi2-de-belkin-une-alternative-au-magsafe-d-ap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ancebleu.fr/emissions/l-oeil-du-web-alsacien/l-ia-conversationnelle-chat-gpt-parle-t-elle-alsacien-4671441"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ci.radio-canada.ca/nouvelle/1946776/bresil-congres-emeute-violence-bolsonaro-lula" TargetMode="External"/><Relationship Id="rId7" Type="http://schemas.openxmlformats.org/officeDocument/2006/relationships/hyperlink" Target="https://www.un.org/en/climatechange/the-climate-crisis-is-a-humanitarian-crisis#:~:text=The%20climate%20crisis%20is%20a%20humanitarian%20crisis%20Climate,world%20at%20large%2C%20including%20instability%2C%20violence%20and%20displacement." TargetMode="External"/><Relationship Id="rId8" Type="http://schemas.openxmlformats.org/officeDocument/2006/relationships/hyperlink" Target="https://www.01net.com/actualites/la-conference-de-chatgpt-arrive-openai-presentera-de-nouveaux-produi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