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E7B2" w14:textId="1383E590" w:rsidR="0007033C" w:rsidRPr="0007033C" w:rsidRDefault="0007033C" w:rsidP="0007033C">
      <w:pPr>
        <w:spacing w:after="40"/>
        <w:jc w:val="right"/>
      </w:pPr>
      <w:bookmarkStart w:id="0" w:name="_GoBack"/>
      <w:bookmarkEnd w:id="0"/>
      <w:r w:rsidRPr="0007033C">
        <w:t>Kenny Daniels</w:t>
      </w:r>
    </w:p>
    <w:p w14:paraId="460A84B4" w14:textId="766FB441" w:rsidR="0007033C" w:rsidRPr="0007033C" w:rsidRDefault="0007033C" w:rsidP="0007033C">
      <w:pPr>
        <w:spacing w:after="40"/>
        <w:jc w:val="right"/>
      </w:pPr>
      <w:r w:rsidRPr="0007033C">
        <w:t>Eric Messerich</w:t>
      </w:r>
    </w:p>
    <w:p w14:paraId="0E1826FE" w14:textId="77777777" w:rsidR="007C4830" w:rsidRDefault="007C4830" w:rsidP="005451FA">
      <w:pPr>
        <w:jc w:val="center"/>
        <w:rPr>
          <w:b/>
          <w:sz w:val="28"/>
        </w:rPr>
      </w:pPr>
    </w:p>
    <w:p w14:paraId="6C3FD3CD" w14:textId="1663CF66" w:rsidR="0007033C" w:rsidRPr="005451FA" w:rsidRDefault="00F423EA" w:rsidP="005451FA">
      <w:pPr>
        <w:jc w:val="center"/>
        <w:rPr>
          <w:b/>
          <w:sz w:val="28"/>
        </w:rPr>
      </w:pPr>
      <w:r w:rsidRPr="00F423EA">
        <w:rPr>
          <w:b/>
          <w:sz w:val="28"/>
        </w:rPr>
        <w:t>ETL Project</w:t>
      </w:r>
      <w:r w:rsidR="0007033C">
        <w:rPr>
          <w:b/>
          <w:sz w:val="28"/>
        </w:rPr>
        <w:t xml:space="preserve"> Report</w:t>
      </w:r>
    </w:p>
    <w:p w14:paraId="374E4D70" w14:textId="1A0F1313" w:rsidR="0007033C" w:rsidRDefault="0007033C" w:rsidP="0007033C">
      <w:pPr>
        <w:rPr>
          <w:rFonts w:cstheme="minorHAnsi"/>
          <w:sz w:val="24"/>
        </w:rPr>
      </w:pPr>
    </w:p>
    <w:p w14:paraId="523FB3CD" w14:textId="77777777" w:rsidR="003B053E" w:rsidRDefault="0007033C" w:rsidP="0007033C">
      <w:pPr>
        <w:rPr>
          <w:rFonts w:cstheme="minorHAnsi"/>
          <w:sz w:val="24"/>
        </w:rPr>
      </w:pPr>
      <w:r>
        <w:rPr>
          <w:rFonts w:cstheme="minorHAnsi"/>
          <w:sz w:val="24"/>
        </w:rPr>
        <w:t xml:space="preserve">The data sets used in our </w:t>
      </w:r>
      <w:r w:rsidR="00A72487">
        <w:rPr>
          <w:rFonts w:cstheme="minorHAnsi"/>
          <w:sz w:val="24"/>
        </w:rPr>
        <w:t xml:space="preserve">ETL </w:t>
      </w:r>
      <w:r>
        <w:rPr>
          <w:rFonts w:cstheme="minorHAnsi"/>
          <w:sz w:val="24"/>
        </w:rPr>
        <w:t>analysis</w:t>
      </w:r>
      <w:r w:rsidR="00A72487">
        <w:rPr>
          <w:rFonts w:cstheme="minorHAnsi"/>
          <w:sz w:val="24"/>
        </w:rPr>
        <w:t xml:space="preserve"> project</w:t>
      </w:r>
      <w:r>
        <w:rPr>
          <w:rFonts w:cstheme="minorHAnsi"/>
          <w:sz w:val="24"/>
        </w:rPr>
        <w:t xml:space="preserve"> were extracted from Kaggle.com.  </w:t>
      </w:r>
      <w:r w:rsidR="00A72487">
        <w:rPr>
          <w:rFonts w:cstheme="minorHAnsi"/>
          <w:sz w:val="24"/>
        </w:rPr>
        <w:t xml:space="preserve">All three data sets; </w:t>
      </w:r>
      <w:r w:rsidR="00A72487" w:rsidRPr="00DC632B">
        <w:rPr>
          <w:rFonts w:cstheme="minorHAnsi"/>
          <w:sz w:val="24"/>
        </w:rPr>
        <w:t>Firearms Provisions in US States</w:t>
      </w:r>
      <w:r w:rsidR="00A72487">
        <w:rPr>
          <w:rFonts w:cstheme="minorHAnsi"/>
          <w:sz w:val="24"/>
        </w:rPr>
        <w:t xml:space="preserve">, </w:t>
      </w:r>
      <w:r w:rsidR="00A72487" w:rsidRPr="00DC632B">
        <w:rPr>
          <w:rFonts w:cstheme="minorHAnsi"/>
          <w:sz w:val="24"/>
        </w:rPr>
        <w:t>Video Game Sales</w:t>
      </w:r>
      <w:r w:rsidR="00A72487">
        <w:rPr>
          <w:rFonts w:cstheme="minorHAnsi"/>
          <w:sz w:val="24"/>
        </w:rPr>
        <w:t xml:space="preserve">, </w:t>
      </w:r>
      <w:r w:rsidR="00A72487" w:rsidRPr="00DC632B">
        <w:rPr>
          <w:rFonts w:cstheme="minorHAnsi"/>
          <w:sz w:val="24"/>
        </w:rPr>
        <w:t>Homicide Reports, 1980-2014</w:t>
      </w:r>
      <w:r w:rsidR="00A72487">
        <w:rPr>
          <w:rFonts w:cstheme="minorHAnsi"/>
          <w:sz w:val="24"/>
        </w:rPr>
        <w:t xml:space="preserve"> were in the .csv format.</w:t>
      </w:r>
    </w:p>
    <w:p w14:paraId="45061F1F" w14:textId="77777777" w:rsidR="007C4830" w:rsidRDefault="007C4830" w:rsidP="0007033C">
      <w:pPr>
        <w:rPr>
          <w:rFonts w:cstheme="minorHAnsi"/>
          <w:sz w:val="24"/>
        </w:rPr>
      </w:pPr>
    </w:p>
    <w:p w14:paraId="1B40B3FF" w14:textId="4F9C94D2" w:rsidR="000A1C45" w:rsidRDefault="003B053E" w:rsidP="0007033C">
      <w:pPr>
        <w:rPr>
          <w:rFonts w:cstheme="minorHAnsi"/>
          <w:sz w:val="24"/>
        </w:rPr>
      </w:pPr>
      <w:r>
        <w:rPr>
          <w:rFonts w:cstheme="minorHAnsi"/>
          <w:sz w:val="24"/>
        </w:rPr>
        <w:t>Each data set contained columns with data that we didn’t have interest in so pandas was utilized to drop off those not needed columns. The ‘year’ column was not consistent between the data sets so they were re-</w:t>
      </w:r>
      <w:r w:rsidR="0007033C">
        <w:rPr>
          <w:rFonts w:cstheme="minorHAnsi"/>
          <w:sz w:val="24"/>
        </w:rPr>
        <w:t>casted as “int64”</w:t>
      </w:r>
      <w:r w:rsidR="00DC632B">
        <w:rPr>
          <w:rFonts w:cstheme="minorHAnsi"/>
          <w:sz w:val="24"/>
        </w:rPr>
        <w:t>.</w:t>
      </w:r>
    </w:p>
    <w:p w14:paraId="5E92ECA9" w14:textId="77777777" w:rsidR="007C4830" w:rsidRDefault="007C4830" w:rsidP="0007033C">
      <w:pPr>
        <w:rPr>
          <w:rFonts w:cstheme="minorHAnsi"/>
          <w:sz w:val="24"/>
        </w:rPr>
      </w:pPr>
    </w:p>
    <w:p w14:paraId="32B84631" w14:textId="16E4B225" w:rsidR="00DC632B" w:rsidRPr="0007033C" w:rsidRDefault="00DC632B" w:rsidP="0007033C">
      <w:pPr>
        <w:rPr>
          <w:rFonts w:cstheme="minorHAnsi"/>
          <w:sz w:val="24"/>
        </w:rPr>
      </w:pPr>
      <w:r>
        <w:rPr>
          <w:rFonts w:cstheme="minorHAnsi"/>
          <w:sz w:val="24"/>
        </w:rPr>
        <w:t>The data was joined using MySQL utilizing the inner join.</w:t>
      </w:r>
      <w:r w:rsidR="0029631B">
        <w:rPr>
          <w:rFonts w:cstheme="minorHAnsi"/>
          <w:sz w:val="24"/>
        </w:rPr>
        <w:t xml:space="preserve">  </w:t>
      </w:r>
      <w:r>
        <w:rPr>
          <w:rFonts w:cstheme="minorHAnsi"/>
          <w:sz w:val="24"/>
        </w:rPr>
        <w:t>The final database utilized to load the data into was a non-relational database.</w:t>
      </w:r>
    </w:p>
    <w:p w14:paraId="17FC52D6" w14:textId="77777777" w:rsidR="005451FA" w:rsidRDefault="005451FA" w:rsidP="005451FA">
      <w:pPr>
        <w:rPr>
          <w:rFonts w:cstheme="minorHAnsi"/>
          <w:sz w:val="24"/>
        </w:rPr>
      </w:pPr>
    </w:p>
    <w:p w14:paraId="6FFC8393" w14:textId="46BB3C12" w:rsidR="005451FA" w:rsidRDefault="005451FA" w:rsidP="005451FA">
      <w:pPr>
        <w:rPr>
          <w:rFonts w:cstheme="minorHAnsi"/>
          <w:sz w:val="24"/>
        </w:rPr>
      </w:pPr>
      <w:r>
        <w:rPr>
          <w:rFonts w:cstheme="minorHAnsi"/>
          <w:sz w:val="24"/>
        </w:rPr>
        <w:t>Data sets used:</w:t>
      </w:r>
    </w:p>
    <w:p w14:paraId="4550A44D" w14:textId="32C5A126" w:rsidR="005451FA" w:rsidRPr="00DC632B" w:rsidRDefault="005451FA" w:rsidP="005451FA">
      <w:pPr>
        <w:pStyle w:val="ListParagraph"/>
        <w:numPr>
          <w:ilvl w:val="0"/>
          <w:numId w:val="1"/>
        </w:numPr>
        <w:rPr>
          <w:rFonts w:cstheme="minorHAnsi"/>
          <w:sz w:val="24"/>
        </w:rPr>
      </w:pPr>
      <w:r w:rsidRPr="00DC632B">
        <w:rPr>
          <w:rFonts w:cstheme="minorHAnsi"/>
          <w:sz w:val="24"/>
        </w:rPr>
        <w:t>Firearms Provisions in US States</w:t>
      </w:r>
      <w:r w:rsidR="00205F15">
        <w:rPr>
          <w:rFonts w:cstheme="minorHAnsi"/>
          <w:sz w:val="24"/>
        </w:rPr>
        <w:t xml:space="preserve"> (.csv)</w:t>
      </w:r>
    </w:p>
    <w:p w14:paraId="41BBE83A" w14:textId="77777777" w:rsidR="005451FA" w:rsidRPr="00DC632B" w:rsidRDefault="005451FA" w:rsidP="005451FA">
      <w:pPr>
        <w:pStyle w:val="ListParagraph"/>
        <w:numPr>
          <w:ilvl w:val="1"/>
          <w:numId w:val="1"/>
        </w:numPr>
        <w:rPr>
          <w:rFonts w:cstheme="minorHAnsi"/>
          <w:sz w:val="24"/>
        </w:rPr>
      </w:pPr>
      <w:r w:rsidRPr="00DC632B">
        <w:rPr>
          <w:rFonts w:cstheme="minorHAnsi"/>
          <w:sz w:val="24"/>
        </w:rPr>
        <w:t>Presence of 133 Provisions in US States, 1991-2017</w:t>
      </w:r>
    </w:p>
    <w:p w14:paraId="60C8D322" w14:textId="77777777" w:rsidR="005451FA" w:rsidRPr="00DC632B" w:rsidRDefault="000243EA" w:rsidP="005451FA">
      <w:pPr>
        <w:pStyle w:val="ListParagraph"/>
        <w:numPr>
          <w:ilvl w:val="1"/>
          <w:numId w:val="1"/>
        </w:numPr>
        <w:rPr>
          <w:rFonts w:cstheme="minorHAnsi"/>
          <w:sz w:val="24"/>
        </w:rPr>
      </w:pPr>
      <w:hyperlink r:id="rId5" w:anchor="raw_data.csv" w:history="1">
        <w:r w:rsidR="005451FA" w:rsidRPr="005126BC">
          <w:rPr>
            <w:rStyle w:val="Hyperlink"/>
            <w:rFonts w:cstheme="minorHAnsi"/>
            <w:sz w:val="24"/>
          </w:rPr>
          <w:t>https://www.kaggle.com/jboysen/state-firearms#raw_data.csv</w:t>
        </w:r>
      </w:hyperlink>
    </w:p>
    <w:p w14:paraId="1358A5EE" w14:textId="132B0F09" w:rsidR="005451FA" w:rsidRPr="00DC632B" w:rsidRDefault="005451FA" w:rsidP="005451FA">
      <w:pPr>
        <w:pStyle w:val="ListParagraph"/>
        <w:numPr>
          <w:ilvl w:val="0"/>
          <w:numId w:val="1"/>
        </w:numPr>
        <w:rPr>
          <w:rFonts w:cstheme="minorHAnsi"/>
          <w:sz w:val="24"/>
        </w:rPr>
      </w:pPr>
      <w:r w:rsidRPr="00DC632B">
        <w:rPr>
          <w:rFonts w:cstheme="minorHAnsi"/>
          <w:sz w:val="24"/>
        </w:rPr>
        <w:t>Video Game Sales</w:t>
      </w:r>
      <w:r w:rsidR="00205F15">
        <w:rPr>
          <w:rFonts w:cstheme="minorHAnsi"/>
          <w:sz w:val="24"/>
        </w:rPr>
        <w:t xml:space="preserve"> (.csv)</w:t>
      </w:r>
    </w:p>
    <w:p w14:paraId="4AE2687D" w14:textId="77777777" w:rsidR="005451FA" w:rsidRPr="00DC632B" w:rsidRDefault="005451FA" w:rsidP="005451FA">
      <w:pPr>
        <w:pStyle w:val="ListParagraph"/>
        <w:numPr>
          <w:ilvl w:val="1"/>
          <w:numId w:val="1"/>
        </w:numPr>
        <w:rPr>
          <w:rFonts w:cstheme="minorHAnsi"/>
          <w:sz w:val="24"/>
        </w:rPr>
      </w:pPr>
      <w:r w:rsidRPr="00DC632B">
        <w:rPr>
          <w:rFonts w:cstheme="minorHAnsi"/>
          <w:sz w:val="24"/>
        </w:rPr>
        <w:t>Analyze sales data from more than 16,500 games</w:t>
      </w:r>
    </w:p>
    <w:p w14:paraId="6ACF52C2" w14:textId="77777777" w:rsidR="005451FA" w:rsidRPr="00DC632B" w:rsidRDefault="000243EA" w:rsidP="005451FA">
      <w:pPr>
        <w:pStyle w:val="ListParagraph"/>
        <w:numPr>
          <w:ilvl w:val="1"/>
          <w:numId w:val="1"/>
        </w:numPr>
        <w:rPr>
          <w:rFonts w:cstheme="minorHAnsi"/>
          <w:sz w:val="24"/>
        </w:rPr>
      </w:pPr>
      <w:hyperlink r:id="rId6" w:history="1">
        <w:r w:rsidR="005451FA" w:rsidRPr="005126BC">
          <w:rPr>
            <w:rStyle w:val="Hyperlink"/>
            <w:rFonts w:cstheme="minorHAnsi"/>
            <w:sz w:val="24"/>
          </w:rPr>
          <w:t>https://www.kaggle.com/gregorut/videogamesales</w:t>
        </w:r>
      </w:hyperlink>
    </w:p>
    <w:p w14:paraId="2EA6C407" w14:textId="75EC769A" w:rsidR="005451FA" w:rsidRPr="00DC632B" w:rsidRDefault="005451FA" w:rsidP="005451FA">
      <w:pPr>
        <w:pStyle w:val="ListParagraph"/>
        <w:numPr>
          <w:ilvl w:val="0"/>
          <w:numId w:val="1"/>
        </w:numPr>
        <w:rPr>
          <w:rFonts w:cstheme="minorHAnsi"/>
          <w:sz w:val="24"/>
        </w:rPr>
      </w:pPr>
      <w:r w:rsidRPr="00DC632B">
        <w:rPr>
          <w:rFonts w:cstheme="minorHAnsi"/>
          <w:sz w:val="24"/>
        </w:rPr>
        <w:t>Homicide Reports, 1980-2014</w:t>
      </w:r>
      <w:r w:rsidR="00205F15">
        <w:rPr>
          <w:rFonts w:cstheme="minorHAnsi"/>
          <w:sz w:val="24"/>
        </w:rPr>
        <w:t xml:space="preserve"> (.csv)</w:t>
      </w:r>
    </w:p>
    <w:p w14:paraId="4EBB1B95" w14:textId="77777777" w:rsidR="005451FA" w:rsidRPr="00DC632B" w:rsidRDefault="005451FA" w:rsidP="005451FA">
      <w:pPr>
        <w:pStyle w:val="ListParagraph"/>
        <w:numPr>
          <w:ilvl w:val="1"/>
          <w:numId w:val="1"/>
        </w:numPr>
        <w:rPr>
          <w:rFonts w:cstheme="minorHAnsi"/>
          <w:sz w:val="24"/>
        </w:rPr>
      </w:pPr>
      <w:r w:rsidRPr="00DC632B">
        <w:rPr>
          <w:rFonts w:cstheme="minorHAnsi"/>
          <w:sz w:val="24"/>
        </w:rPr>
        <w:t>Can you develop an algorithm to detect serial killer activity?</w:t>
      </w:r>
    </w:p>
    <w:p w14:paraId="7B1DF133" w14:textId="77777777" w:rsidR="005451FA" w:rsidRPr="00DC632B" w:rsidRDefault="000243EA" w:rsidP="005451FA">
      <w:pPr>
        <w:pStyle w:val="ListParagraph"/>
        <w:numPr>
          <w:ilvl w:val="1"/>
          <w:numId w:val="1"/>
        </w:numPr>
        <w:rPr>
          <w:rFonts w:cstheme="minorHAnsi"/>
          <w:sz w:val="24"/>
        </w:rPr>
      </w:pPr>
      <w:hyperlink r:id="rId7" w:history="1">
        <w:r w:rsidR="005451FA" w:rsidRPr="005126BC">
          <w:rPr>
            <w:rStyle w:val="Hyperlink"/>
            <w:rFonts w:cstheme="minorHAnsi"/>
            <w:sz w:val="24"/>
          </w:rPr>
          <w:t>https://www.kaggle.com/murderaccountability/homicide-reports</w:t>
        </w:r>
      </w:hyperlink>
    </w:p>
    <w:p w14:paraId="7855EFAA" w14:textId="77777777" w:rsidR="0007033C" w:rsidRPr="00F423EA" w:rsidRDefault="0007033C" w:rsidP="005451FA">
      <w:pPr>
        <w:rPr>
          <w:b/>
          <w:sz w:val="28"/>
        </w:rPr>
      </w:pPr>
    </w:p>
    <w:sectPr w:rsidR="0007033C" w:rsidRPr="00F4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7513E"/>
    <w:multiLevelType w:val="hybridMultilevel"/>
    <w:tmpl w:val="F7E81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84"/>
    <w:rsid w:val="000243EA"/>
    <w:rsid w:val="0007033C"/>
    <w:rsid w:val="000A1C45"/>
    <w:rsid w:val="00205F15"/>
    <w:rsid w:val="0029631B"/>
    <w:rsid w:val="003B053E"/>
    <w:rsid w:val="005451FA"/>
    <w:rsid w:val="00610BEA"/>
    <w:rsid w:val="007C4830"/>
    <w:rsid w:val="00865F84"/>
    <w:rsid w:val="009A371C"/>
    <w:rsid w:val="00A72487"/>
    <w:rsid w:val="00DC632B"/>
    <w:rsid w:val="00F423EA"/>
    <w:rsid w:val="00FC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D2B6"/>
  <w15:chartTrackingRefBased/>
  <w15:docId w15:val="{4FA0C1F5-B926-4017-8EF7-7ECDC78E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33C"/>
    <w:rPr>
      <w:color w:val="0563C1" w:themeColor="hyperlink"/>
      <w:u w:val="single"/>
    </w:rPr>
  </w:style>
  <w:style w:type="character" w:styleId="UnresolvedMention">
    <w:name w:val="Unresolved Mention"/>
    <w:basedOn w:val="DefaultParagraphFont"/>
    <w:uiPriority w:val="99"/>
    <w:semiHidden/>
    <w:unhideWhenUsed/>
    <w:rsid w:val="0007033C"/>
    <w:rPr>
      <w:color w:val="605E5C"/>
      <w:shd w:val="clear" w:color="auto" w:fill="E1DFDD"/>
    </w:rPr>
  </w:style>
  <w:style w:type="paragraph" w:styleId="ListParagraph">
    <w:name w:val="List Paragraph"/>
    <w:basedOn w:val="Normal"/>
    <w:uiPriority w:val="34"/>
    <w:qFormat/>
    <w:rsid w:val="00DC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urderaccountability/homicide-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regorut/videogamesales" TargetMode="External"/><Relationship Id="rId5" Type="http://schemas.openxmlformats.org/officeDocument/2006/relationships/hyperlink" Target="https://www.kaggle.com/jboysen/state-firea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Messerich, Eric GRE-MG</dc:creator>
  <cp:keywords/>
  <dc:description/>
  <cp:lastModifiedBy>Kenny Daniels</cp:lastModifiedBy>
  <cp:revision>2</cp:revision>
  <dcterms:created xsi:type="dcterms:W3CDTF">2019-05-16T01:56:00Z</dcterms:created>
  <dcterms:modified xsi:type="dcterms:W3CDTF">2019-05-16T01:56:00Z</dcterms:modified>
</cp:coreProperties>
</file>