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Vintage at Hamilton HOA - Board Working Meeting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Agenda - Monday, August 24, 2026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DRAFT - for board review before circulation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Review of Actions from July 7 Meeting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Walk the action register from the July 7 working meeting (see Meeting Summary &amp; Actions 2026-07-07) - confirm status, close what's done, carry forward what's outstanding. Particular attention to items owned by RCP (Al) and the ARC-related deadlines.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New Items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2.1 Shared Space Rental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Background. </w:t>
      </w:r>
      <w:r>
        <w:rPr>
          <w:rFonts w:ascii="Calibri" w:cs="Calibri" w:eastAsia="Calibri" w:hAnsi="Calibri"/>
          <w:sz w:val="22"/>
          <w:szCs w:val="22"/>
        </w:rPr>
        <w:t xml:space="preserve">The Blue Book has no terms and conditions for renting/booking the clubhouse, patio/BBQ area, pool, or pickleball court (Declaration 5.01(g)/5.03 give fee and rule-making authority but no actual rules were ever written).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Al's response </w:t>
      </w:r>
      <w:r>
        <w:rPr>
          <w:rFonts w:ascii="Calibri" w:cs="Calibri" w:eastAsia="Calibri" w:hAnsi="Calibri"/>
          <w:sz w:val="22"/>
          <w:szCs w:val="22"/>
        </w:rPr>
        <w:t xml:space="preserve">on RCP's current process: authorization/booking process, cost, security deposit, whether cleaning is included or deducted from the deposit, and who handles setup/cleanup.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Discuss Keith's view </w:t>
      </w:r>
      <w:r>
        <w:rPr>
          <w:rFonts w:ascii="Calibri" w:cs="Calibri" w:eastAsia="Calibri" w:hAnsi="Calibri"/>
          <w:sz w:val="22"/>
          <w:szCs w:val="22"/>
        </w:rPr>
        <w:t xml:space="preserve">(not yet a Board position): the BBQ/patio area, pool, and new utility building/gym should not be exclusively rentable, since that restricts other residents from shared space they are equally entitled to use. Cornhole and pickleball may be reservable for a time slot - terms and conditions to be agreed.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sought: </w:t>
      </w:r>
      <w:r>
        <w:rPr>
          <w:rFonts w:ascii="Calibri" w:cs="Calibri" w:eastAsia="Calibri" w:hAnsi="Calibri"/>
          <w:sz w:val="22"/>
          <w:szCs w:val="22"/>
        </w:rPr>
        <w:t xml:space="preserve">agreement in principle on which spaces can be reserved, and next steps to draft a Rules and Regulations policy.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2.2 Update from Finance Committee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Standing item - committee liaison/report.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2.3 Update from 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Standing item - committee liaison/report, including status of any applications approaching the 60-day deadline.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2.4 Update from Social Committee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Standing item - committee liaison/report.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Other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(items to be added ahead of the meeting)</w:t>
      </w:r>
    </w:p>
    <w:p>
      <w:pPr>
        <w:pStyle w:val="Heading1"/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Next Meeting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date/schedule per the published calendar (quarterly open meetings: late Sept, Dec, Mar, June; monthly working sessions otherwise).</w:t>
      </w:r>
    </w:p>
    <w:sectPr>
      <w:pgSz w:w="12240" w:h="15840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2026-07-20T21:00:28.542Z</dcterms:created>
  <dcterms:modified xsi:type="dcterms:W3CDTF">2026-07-20T21:00:28.542Z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