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COND-228 - Bulimia Nervosa</w:t>
      </w:r>
    </w:p>
    <w:p>
      <w:r>
        <w:rPr>
          <w:i/>
        </w:rPr>
        <w:t>What bulimia nervosa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Mental Health</w:t>
            </w:r>
          </w:p>
        </w:tc>
      </w:tr>
      <w:tr>
        <w:tc>
          <w:tcPr>
            <w:tcW w:type="dxa" w:w="4968"/>
          </w:tcPr>
          <w:p>
            <w:r>
              <w:rPr>
                <w:b/>
              </w:rPr>
              <w:t>SOM stages</w:t>
            </w:r>
          </w:p>
        </w:tc>
        <w:tc>
          <w:tcPr>
            <w:tcW w:type="dxa" w:w="4968"/>
          </w:tcPr>
          <w:p>
            <w:r>
              <w:t>Assessment, Diagnosis, Management, Follow-up</w:t>
            </w:r>
          </w:p>
        </w:tc>
      </w:tr>
      <w:tr>
        <w:tc>
          <w:tcPr>
            <w:tcW w:type="dxa" w:w="4968"/>
          </w:tcPr>
          <w:p>
            <w:r>
              <w:rPr>
                <w:b/>
              </w:rPr>
              <w:t>Audience</w:t>
            </w:r>
          </w:p>
        </w:tc>
        <w:tc>
          <w:tcPr>
            <w:tcW w:type="dxa" w:w="4968"/>
          </w:tcPr>
          <w:p>
            <w:r>
              <w:t>General Public, Patients, Caregivers,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Bulimia nervosa, eating disorder, binge eating, purging, mental health, diagnosis, treatment, risk factors, nutrition, psychotherapy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Bulimia nervosa is a serious eating disorder characterized by recurrent episodes of binge eating followed by compensatory behaviors such as self-induced vomiting, misuse of laxatives, fasting, or excessive exercise to prevent weight gain. It primarily affects adolescents and young adults, particularly females, but can impact anyone. The underlying mechanisms involve complex interactions between genetic, psychological, sociocultural, and neurobiological factors influencing appetite regulation, mood, and impulse control. Major synonyms include "bulimia" and "bulimia psychica." This condition poses significant health risks including electrolyte imbalances, gastrointestinal problems, dental erosion, and mental health comorbidities such as anxiety and depression. Accurate diagnosis requires clinical assessment including history and physical examination augmented by standardized criteria from DSM-5. Management includes psychological therapies, nutritional counseling, and sometimes pharmacotherapy. Lifestyle and safety considerations focus on monitoring for complications and supporting sustained recovery. Understanding bulimia nervosa's multifaceted etiology and treatment options is crucial for improving outcomes. This module is designed for consumers, caregivers, and health professionals seeking comprehensive evidence-based information. Limitations arise in individual presentation variability and evolving research on neurobiological underpinnings. Safety notes emphasize medical supervision during treatment due to risks like cardiac arrhythmias and electrolyte disturbances. All sections are independently understandable for retrieval purposes.</w:t>
      </w:r>
    </w:p>
    <w:p>
      <w:pPr>
        <w:pStyle w:val="Heading1"/>
      </w:pPr>
      <w:r>
        <w:t>Customer Questions Answered</w:t>
      </w:r>
    </w:p>
    <w:p>
      <w:pPr>
        <w:pStyle w:val="ListBullet"/>
      </w:pPr>
      <w:r>
        <w:t>What is bulimia nervosa?</w:t>
      </w:r>
    </w:p>
    <w:p>
      <w:pPr>
        <w:pStyle w:val="ListBullet"/>
      </w:pPr>
      <w:r>
        <w:t>What causes bulimia nervosa?</w:t>
      </w:r>
    </w:p>
    <w:p>
      <w:pPr>
        <w:pStyle w:val="ListBullet"/>
      </w:pPr>
      <w:r>
        <w:t>What are the symptoms of bulimia nervosa?</w:t>
      </w:r>
    </w:p>
    <w:p>
      <w:pPr>
        <w:pStyle w:val="ListBullet"/>
      </w:pPr>
      <w:r>
        <w:t>How is bulimia nervosa diagnosed?</w:t>
      </w:r>
    </w:p>
    <w:p>
      <w:pPr>
        <w:pStyle w:val="ListBullet"/>
      </w:pPr>
      <w:r>
        <w:t>What treatments are available for bulimia nervosa?</w:t>
      </w:r>
    </w:p>
    <w:p>
      <w:pPr>
        <w:pStyle w:val="ListBullet"/>
      </w:pPr>
      <w:r>
        <w:t>Can bulimia nervosa be managed without medication?</w:t>
      </w:r>
    </w:p>
    <w:p>
      <w:pPr>
        <w:pStyle w:val="ListBullet"/>
      </w:pPr>
      <w:r>
        <w:t>What lifestyle changes can help someone with bulimia nervosa?</w:t>
      </w:r>
    </w:p>
    <w:p>
      <w:pPr>
        <w:pStyle w:val="ListBullet"/>
      </w:pPr>
      <w:r>
        <w:t>How can bulimia nervosa affect physical health?</w:t>
      </w:r>
    </w:p>
    <w:p>
      <w:pPr>
        <w:pStyle w:val="ListBullet"/>
      </w:pPr>
      <w:r>
        <w:t>Is bulimia nervosa different from anorexia nervosa?</w:t>
      </w:r>
    </w:p>
    <w:p>
      <w:pPr>
        <w:pStyle w:val="ListBullet"/>
      </w:pPr>
      <w:r>
        <w:t>What are the risks if bulimia nervosa is left untreated?</w:t>
      </w:r>
    </w:p>
    <w:p>
      <w:pPr>
        <w:pStyle w:val="ListBullet"/>
      </w:pPr>
      <w:r>
        <w:t>How can family and friends support someone with bulimia nervosa?</w:t>
      </w:r>
    </w:p>
    <w:p>
      <w:pPr>
        <w:pStyle w:val="ListBullet"/>
      </w:pPr>
      <w:r>
        <w:t>What safety concerns should be monitored during bulimia nervosa treatment?</w:t>
      </w:r>
    </w:p>
    <w:p>
      <w:pPr>
        <w:pStyle w:val="Heading1"/>
      </w:pPr>
      <w:r>
        <w:t>Learning Objectives</w:t>
      </w:r>
    </w:p>
    <w:p>
      <w:pPr>
        <w:pStyle w:val="ListBullet"/>
      </w:pPr>
      <w:r>
        <w:t>Define bulimia nervosa and distinguish it from other eating disorders.</w:t>
      </w:r>
    </w:p>
    <w:p>
      <w:pPr>
        <w:pStyle w:val="ListBullet"/>
      </w:pPr>
      <w:r>
        <w:t>Identify the common causes and risk factors associated with bulimia nervosa.</w:t>
      </w:r>
    </w:p>
    <w:p>
      <w:pPr>
        <w:pStyle w:val="ListBullet"/>
      </w:pPr>
      <w:r>
        <w:t>Recognize the signs and symptoms of bulimia nervosa.</w:t>
      </w:r>
    </w:p>
    <w:p>
      <w:pPr>
        <w:pStyle w:val="ListBullet"/>
      </w:pPr>
      <w:r>
        <w:t>Understand the clinical evaluation and diagnostic criteria for bulimia nervosa.</w:t>
      </w:r>
    </w:p>
    <w:p>
      <w:pPr>
        <w:pStyle w:val="ListBullet"/>
      </w:pPr>
      <w:r>
        <w:t>Summarize evidence-based management strategies including psychotherapy and medication.</w:t>
      </w:r>
    </w:p>
    <w:p>
      <w:pPr>
        <w:pStyle w:val="ListBullet"/>
      </w:pPr>
      <w:r>
        <w:t>Describe practical lifestyle considerations to support recovery.</w:t>
      </w:r>
    </w:p>
    <w:p>
      <w:pPr>
        <w:pStyle w:val="ListBullet"/>
      </w:pPr>
      <w:r>
        <w:t>Acknowledge potential complications and safety concerns during treatment.</w:t>
      </w:r>
    </w:p>
    <w:p>
      <w:pPr>
        <w:pStyle w:val="ListBullet"/>
      </w:pPr>
      <w:r>
        <w:t>Clarify common misconceptions about bulimia nervosa.</w:t>
      </w:r>
    </w:p>
    <w:p>
      <w:pPr>
        <w:pStyle w:val="Heading1"/>
      </w:pPr>
      <w:r>
        <w:t>Definition</w:t>
      </w:r>
    </w:p>
    <w:p>
      <w:r>
        <w:t>Bulimia nervosa is a mental health disorder marked by repeated episodes of binge eating followed by inappropriate compensatory behaviors intended to prevent weight gain, such as self-induced vomiting, laxative abuse, fasting, or excessive exercise. It is classified as an eating disorder with serious physical and psychological consequences.</w:t>
      </w:r>
    </w:p>
    <w:p>
      <w:pPr>
        <w:pStyle w:val="Heading1"/>
      </w:pPr>
      <w:r>
        <w:t>Why This Matters</w:t>
      </w:r>
    </w:p>
    <w:p>
      <w:r>
        <w:t>Bulimia nervosa affects millions worldwide and can lead to life-threatening complications if untreated. Early understanding and intervention improve recovery chances, reduce health risks, and promote mental wellbeing. Comprehensive knowledge empowers patients, families, and healthcare providers to identify symptoms, seek timely care, and support effective management.</w:t>
      </w:r>
    </w:p>
    <w:p>
      <w:pPr>
        <w:pStyle w:val="Heading1"/>
      </w:pPr>
      <w:r>
        <w:t>Definition and Overview of Bulimia Nervosa</w:t>
      </w:r>
    </w:p>
    <w:p>
      <w:r>
        <w:t>Bulimia nervosa is defined by the presence of recurrent binge eating episodes—consuming unusually large amounts of food with a sense of loss of control—followed by compensatory behaviors to prevent weight gain. These behaviors may include vomiting, misuse of laxatives, diuretics, enemas, fasting, or excessive physical activity. According to the Diagnostic and Statistical Manual of Mental Disorders, 5th Edition (DSM-5), diagnostic criteria also include frequency of behaviors occurring at least once a week for three months. Bulimia nervosa predominantly affects adolescent and young adult females but can occur in males and across age groups. It is distinct from anorexia nervosa mainly by body weight status; individuals with bulimia often maintain a normal or slightly above normal weight. This disorder is linked with both psychological distress and medical complications, emphasizing the need for integrated care.</w:t>
      </w:r>
    </w:p>
    <w:p>
      <w:pPr>
        <w:pStyle w:val="Heading1"/>
      </w:pPr>
      <w:r>
        <w:t>Causes and Risk Factors</w:t>
      </w:r>
    </w:p>
    <w:p>
      <w:r>
        <w:t>The development of bulimia nervosa involves a multifactorial etiology including genetic predisposition, neurobiological features, psychological factors, and sociocultural influences. Family history studies suggest heritable components related to impulsivity and mood disorders. Neurotransmitter dysregulation particularly involving serotonin and dopamine pathways may affect appetite and mood regulation. Psychological factors include low self-esteem, perfectionism, impulsive behavior, and history of trauma or abuse. Sociocultural pressures favoring thinness and weight stigma also contribute. Risk factors encompass female sex, adolescence or young adulthood, dieting behaviors, and comorbid psychiatric conditions such as anxiety and depression. Understanding these interrelated factors helps target prevention and treatment strategies.</w:t>
      </w:r>
    </w:p>
    <w:p>
      <w:pPr>
        <w:pStyle w:val="Heading1"/>
      </w:pPr>
      <w:r>
        <w:t>Signs and Symptoms</w:t>
      </w:r>
    </w:p>
    <w:p>
      <w:r>
        <w:t>Patients with bulimia nervosa typically exhibit episodes of rapid, excessive food consumption accompanied by feelings of loss of control. These binge episodes are followed by compensatory behaviors including self-induced vomiting, misuse of laxatives or diuretics, fasting, or excessive exercise to avoid weight gain. Physical symptoms may include swollen salivary glands, dental erosion, calluses on the back of the hands from induced vomiting (Russell's sign), and chronic sore throat. Psychological symptoms often involve preoccupation with body shape and weight, mood swings, anxiety, and guilt. Unlike anorexia nervosa, weight may be normal or fluctuating. Recognizing these features is crucial for timely diagnosis.</w:t>
      </w:r>
    </w:p>
    <w:p>
      <w:pPr>
        <w:pStyle w:val="Heading1"/>
      </w:pPr>
      <w:r>
        <w:t>Clinical Evaluation and Diagnosis</w:t>
      </w:r>
    </w:p>
    <w:p>
      <w:r>
        <w:t>Diagnosis of bulimia nervosa relies on a detailed clinical evaluation including medical and psychiatric history, physical examination, and assessment according to DSM-5 criteria. Key diagnostic features include recurrent binge eating episodes with compensatory behaviors at least once weekly for three months, and self-evaluation overly influenced by body weight and shape. Laboratory tests may assess electrolyte disturbances, dehydration, and other complications. Differential diagnosis excludes other eating disorders or medical conditions causing abnormal eating patterns. Screening tools like the Eating Disorder Examination Questionnaire (EDE-Q) aid in assessing severity. Clinical evaluation also involves identifying coexisting psychiatric disorders such as depression or substance use.</w:t>
      </w:r>
    </w:p>
    <w:p>
      <w:pPr>
        <w:pStyle w:val="Heading1"/>
      </w:pPr>
      <w:r>
        <w:t>Pathophysiology and Neurobiology</w:t>
      </w:r>
    </w:p>
    <w:p>
      <w:r>
        <w:t>Bulimia nervosa's pathophysiology involves neurobiological alterations impacting reward processing, impulse control, and mood regulation. Dysregulation of neurotransmitters including serotonin, dopamine, and norepinephrine plays a role in appetite control and compulsive behaviors. Neuroimaging studies reveal differences in brain regions implicated in emotional regulation, cognitive control, and interoception. Hormonal factors such as alterations in leptin and ghrelin levels may influence hunger signals. Stress and trauma can impact hypothalamic-pituitary-adrenal (HPA) axis function modifying neuroendocrine responses. These complex mechanisms contribute to the recurrent binge-purge cycle and associated psychological symptoms.</w:t>
      </w:r>
    </w:p>
    <w:p>
      <w:pPr>
        <w:pStyle w:val="Heading1"/>
      </w:pPr>
      <w:r>
        <w:t>Management and Treatment Approaches</w:t>
      </w:r>
    </w:p>
    <w:p>
      <w:r>
        <w:t>Effective management of bulimia nervosa involves a multidisciplinary approach combining psychotherapy, nutritional rehabilitation, and pharmacotherapy when appropriate. Cognitive-behavioral therapy (CBT) is the first-line evidence-based treatment targeting maladaptive thoughts and behaviors related to eating and body image. Other modalities include interpersonal therapy (IPT) and dialectical behavior therapy (DBT). Nutritional counseling supports normalization of eating patterns and addresses dietary deficiencies. Selective serotonin reuptake inhibitors (SSRIs), particularly fluoxetine, can reduce binge-purge frequency and comorbid depressive symptoms. Treatment plans should be individualized considering medical status and psychological needs, with ongoing monitoring for relapse or complications.</w:t>
      </w:r>
    </w:p>
    <w:p>
      <w:pPr>
        <w:pStyle w:val="Heading1"/>
      </w:pPr>
      <w:r>
        <w:t>Lifestyle and Supportive Care Considerations</w:t>
      </w:r>
    </w:p>
    <w:p>
      <w:r>
        <w:t>Lifestyle modifications and supportive interventions play a vital role alongside formal treatment to improve recovery outcomes in bulimia nervosa. Encouraging regular balanced meals reduces binge urges and stabilizes metabolism. Avoidance of dieting and weight-focused behaviors helps break the binge-purge cycle. Engagement in moderate physical activity supports general well-being without triggering compensatory exercise. Family involvement and social support promote adherence and emotional resilience. Psychoeducation about the disorder increases awareness and reduces stigma. Sleep hygiene and stress management techniques can improve mood and impulse control. Support groups provide peer encouragement and reduce isolation inherent in eating disorders.</w:t>
      </w:r>
    </w:p>
    <w:p>
      <w:pPr>
        <w:pStyle w:val="Heading1"/>
      </w:pPr>
      <w:r>
        <w:t>Potential Complications and Safety Concerns</w:t>
      </w:r>
    </w:p>
    <w:p>
      <w:r>
        <w:t>Bulimia nervosa carries significant risk for medical complications arising from recurrent vomiting, laxative abuse, and nutritional imbalances. Common complications include electrolyte disturbances (hypokalemia), dehydration, cardiac arrhythmias, gastrointestinal issues such as esophagitis and gastric rupture, dental enamel erosion, and parotid gland enlargement. Psychiatric comorbidities like depression, anxiety, and suicidal ideation increase morbidity. Safety concerns involve close monitoring during treatment to manage these risks, especially when rapid electrolyte shifts occur in refeeding or acute illness. Hospitalization may be necessary in the presence of severe complications or risk of self-harm. Ongoing vigilance and interdisciplinary coordination optimize patient safety.</w:t>
      </w:r>
    </w:p>
    <w:p>
      <w:pPr>
        <w:pStyle w:val="Heading1"/>
      </w:pPr>
      <w:r>
        <w:t>Misconceptions and Public Perceptions</w:t>
      </w:r>
    </w:p>
    <w:p>
      <w:r>
        <w:t>Several misconceptions about bulimia nervosa contribute to stigma and delay in care. Common misunderstandings include beliefs that bulimia is simply a lifestyle choice or attention-seeking behavior, or that only very thin individuals are affected. Another misconception is that individuals with bulimia can stop purging easily if they want to. These inaccuracies overlook the complex psychological and neurobiological factors driving the disorder. It is important to recognize bulimia nervosa as a serious mental health condition requiring comprehensive treatment and support. Educating the public and healthcare providers helps reduce stigma and improve early identification.</w:t>
      </w:r>
    </w:p>
    <w:p>
      <w:pPr>
        <w:pStyle w:val="Heading1"/>
      </w:pPr>
      <w:r>
        <w:t>Prognosis and Long-term Outcomes</w:t>
      </w:r>
    </w:p>
    <w:p>
      <w:r>
        <w:t>The prognosis for individuals with bulimia nervosa varies, with many achieving remission with appropriate treatment. Early diagnosis and engagement in evidence-based therapy improve long-term outcomes. However, relapse rates can be high, necessitating ongoing follow-up and support. Untreated bulimia carries risks of chronic medical complications and persistent psychiatric symptoms. Some patients may develop other eating disorders or mood disorders over time. Recovery is often gradual and includes psychological, physical, and social dimensions. A holistic approach fostering resilience, coping skills, and healthy self-image supports sustained recovery and quality of life.</w:t>
      </w:r>
    </w:p>
    <w:p>
      <w:pPr>
        <w:pStyle w:val="Heading1"/>
      </w:pPr>
      <w:r>
        <w:t>When to Seek Professional Help</w:t>
      </w:r>
    </w:p>
    <w:p>
      <w:r>
        <w:t>Anyone experiencing recurrent episodes of binge eating followed by behaviors such as vomiting, laxative misuse, or extreme dieting should seek professional evaluation. Warning signs include distress related to eating habits, physical symptoms like dental problems or fatigue, and psychological symptoms such as anxiety about weight or mood changes. Early consultation with a healthcare provider or mental health specialist can facilitate timely diagnosis and intervention. If safety concerns arise such as suicidal thoughts or severe medical issues, immediate emergency care is warranted. Trusted healthcare professionals can guide individuals and families through treatment options and support resources.</w:t>
      </w:r>
    </w:p>
    <w:p>
      <w:pPr>
        <w:pStyle w:val="Heading1"/>
      </w:pPr>
      <w:r>
        <w:t>Practical Guidance</w:t>
      </w:r>
    </w:p>
    <w:p>
      <w:pPr>
        <w:pStyle w:val="ListBullet"/>
      </w:pPr>
      <w:r>
        <w:t>Recognize early symptoms and seek professional evaluation.</w:t>
      </w:r>
    </w:p>
    <w:p>
      <w:pPr>
        <w:pStyle w:val="ListBullet"/>
      </w:pPr>
      <w:r>
        <w:t>Engage in evidence-based therapy such as cognitive-behavioral therapy.</w:t>
      </w:r>
    </w:p>
    <w:p>
      <w:pPr>
        <w:pStyle w:val="ListBullet"/>
      </w:pPr>
      <w:r>
        <w:t>Avoid dieting and extreme weight control measures.</w:t>
      </w:r>
    </w:p>
    <w:p>
      <w:pPr>
        <w:pStyle w:val="ListBullet"/>
      </w:pPr>
      <w:r>
        <w:t>Maintain regular, balanced meals to reduce binge urges.</w:t>
      </w:r>
    </w:p>
    <w:p>
      <w:pPr>
        <w:pStyle w:val="ListBullet"/>
      </w:pPr>
      <w:r>
        <w:t>Involve family and social supports in recovery process.</w:t>
      </w:r>
    </w:p>
    <w:p>
      <w:pPr>
        <w:pStyle w:val="ListBullet"/>
      </w:pPr>
      <w:r>
        <w:t>Monitor for medical complications and report concerns promptly.</w:t>
      </w:r>
    </w:p>
    <w:p>
      <w:pPr>
        <w:pStyle w:val="ListBullet"/>
      </w:pPr>
      <w:r>
        <w:t>Use medications like SSRIs only under medical supervision.</w:t>
      </w:r>
    </w:p>
    <w:p>
      <w:pPr>
        <w:pStyle w:val="ListBullet"/>
      </w:pPr>
      <w:r>
        <w:t>Practice stress management and healthy lifestyle habits.</w:t>
      </w:r>
    </w:p>
    <w:p>
      <w:pPr>
        <w:pStyle w:val="Heading1"/>
      </w:pPr>
      <w:r>
        <w:t>Safety Notes</w:t>
      </w:r>
    </w:p>
    <w:p>
      <w:pPr>
        <w:pStyle w:val="ListBullet"/>
      </w:pPr>
      <w:r>
        <w:t>Medical supervision is essential due to risks of electrolyte imbalances and cardiac arrhythmias.</w:t>
      </w:r>
    </w:p>
    <w:p>
      <w:pPr>
        <w:pStyle w:val="ListBullet"/>
      </w:pPr>
      <w:r>
        <w:t>Close monitoring is needed during nutritional rehabilitation to prevent refeeding syndrome.</w:t>
      </w:r>
    </w:p>
    <w:p>
      <w:pPr>
        <w:pStyle w:val="ListBullet"/>
      </w:pPr>
      <w:r>
        <w:t>Do not attempt self-treatment with laxatives or vomiting.</w:t>
      </w:r>
    </w:p>
    <w:p>
      <w:pPr>
        <w:pStyle w:val="ListBullet"/>
      </w:pPr>
      <w:r>
        <w:t>Seek emergency care if experiencing severe dehydration, chest pain, or suicidal thoughts.</w:t>
      </w:r>
    </w:p>
    <w:p>
      <w:pPr>
        <w:pStyle w:val="ListBullet"/>
      </w:pPr>
      <w:r>
        <w:t>Medication should be prescribed and monitored by qualified healthcare professionals.</w:t>
      </w:r>
    </w:p>
    <w:p>
      <w:pPr>
        <w:pStyle w:val="Heading1"/>
      </w:pPr>
      <w:r>
        <w:t>Common Misconceptions</w:t>
      </w:r>
    </w:p>
    <w:p>
      <w:r>
        <w:rPr>
          <w:b/>
        </w:rPr>
        <w:t xml:space="preserve">Misconception: </w:t>
      </w:r>
      <w:r>
        <w:t>Bulimia nervosa only affects extremely thin people.</w:t>
      </w:r>
    </w:p>
    <w:p>
      <w:r>
        <w:rPr>
          <w:b/>
        </w:rPr>
        <w:t xml:space="preserve">Reality: </w:t>
      </w:r>
      <w:r>
        <w:t>Bulimia nervosa can affect individuals of normal, overweight, or underweight body sizes.</w:t>
      </w:r>
    </w:p>
    <w:p>
      <w:r>
        <w:rPr>
          <w:b/>
        </w:rPr>
        <w:t xml:space="preserve">Misconception: </w:t>
      </w:r>
      <w:r>
        <w:t>People with bulimia can stop their behaviors easily if they really want to.</w:t>
      </w:r>
    </w:p>
    <w:p>
      <w:r>
        <w:rPr>
          <w:b/>
        </w:rPr>
        <w:t xml:space="preserve">Reality: </w:t>
      </w:r>
      <w:r>
        <w:t>Bulimia is a complex mental disorder and stopping behaviors requires professional treatment and support.</w:t>
      </w:r>
    </w:p>
    <w:p>
      <w:r>
        <w:rPr>
          <w:b/>
        </w:rPr>
        <w:t xml:space="preserve">Misconception: </w:t>
      </w:r>
      <w:r>
        <w:t>Bulimia is just a lifestyle choice or a phase.</w:t>
      </w:r>
    </w:p>
    <w:p>
      <w:r>
        <w:rPr>
          <w:b/>
        </w:rPr>
        <w:t xml:space="preserve">Reality: </w:t>
      </w:r>
      <w:r>
        <w:t>Bulimia nervosa is a serious psychiatric disorder with physical health risks requiring medical intervention.</w:t>
      </w:r>
    </w:p>
    <w:p>
      <w:pPr>
        <w:pStyle w:val="Heading1"/>
      </w:pPr>
      <w:r>
        <w:t>Clinical Pearls</w:t>
      </w:r>
    </w:p>
    <w:p>
      <w:pPr>
        <w:pStyle w:val="ListNumber"/>
      </w:pPr>
      <w:r>
        <w:t>Assess for co-occurring psychiatric disorders such as depression or substance use when evaluating bulimia nervosa.</w:t>
      </w:r>
    </w:p>
    <w:p>
      <w:pPr>
        <w:pStyle w:val="ListNumber"/>
      </w:pPr>
      <w:r>
        <w:t>Early intervention with cognitive-behavioral therapy improves outcomes.</w:t>
      </w:r>
    </w:p>
    <w:p>
      <w:pPr>
        <w:pStyle w:val="ListNumber"/>
      </w:pPr>
      <w:r>
        <w:t>Monitor electrolytes and cardiac function in patients who purge frequently.</w:t>
      </w:r>
    </w:p>
    <w:p>
      <w:pPr>
        <w:pStyle w:val="ListNumber"/>
      </w:pPr>
      <w:r>
        <w:t>SSRIs like fluoxetine have an FDA indication for bulimia nervosa treatment at specific doses.</w:t>
      </w:r>
    </w:p>
    <w:p>
      <w:pPr>
        <w:pStyle w:val="ListNumber"/>
      </w:pPr>
      <w:r>
        <w:t>Family-based therapy may be beneficial especially in adolescent patients.</w:t>
      </w:r>
    </w:p>
    <w:p>
      <w:pPr>
        <w:pStyle w:val="ListNumber"/>
      </w:pPr>
      <w:r>
        <w:t>Avoid triggers such as dieting and weight stigma in treatment plans.</w:t>
      </w:r>
    </w:p>
    <w:p>
      <w:pPr>
        <w:pStyle w:val="ListNumber"/>
      </w:pPr>
      <w:r>
        <w:t>Psychoeducation reduces stigma and supports adherence to therapy.</w:t>
      </w:r>
    </w:p>
    <w:p>
      <w:pPr>
        <w:pStyle w:val="ListNumber"/>
      </w:pPr>
      <w:r>
        <w:t>Long-term follow-up improves relapse detection and management.</w:t>
      </w:r>
    </w:p>
    <w:p>
      <w:pPr>
        <w:pStyle w:val="Heading1"/>
      </w:pPr>
      <w:r>
        <w:t>Key Takeaways</w:t>
      </w:r>
    </w:p>
    <w:p>
      <w:pPr>
        <w:pStyle w:val="ListBullet"/>
      </w:pPr>
      <w:r>
        <w:t>Bulimia nervosa is characterized by recurrent binge eating and compensatory behaviors to prevent weight gain.</w:t>
      </w:r>
    </w:p>
    <w:p>
      <w:pPr>
        <w:pStyle w:val="ListBullet"/>
      </w:pPr>
      <w:r>
        <w:t>It affects people of all body types but predominantly adolescents and young adult females.</w:t>
      </w:r>
    </w:p>
    <w:p>
      <w:pPr>
        <w:pStyle w:val="ListBullet"/>
      </w:pPr>
      <w:r>
        <w:t>Causes involve genetic, psychological, and sociocultural factors.</w:t>
      </w:r>
    </w:p>
    <w:p>
      <w:pPr>
        <w:pStyle w:val="ListBullet"/>
      </w:pPr>
      <w:r>
        <w:t>Signs include binge episodes, vomiting, laxative misuse, and preoccupation with body shape.</w:t>
      </w:r>
    </w:p>
    <w:p>
      <w:pPr>
        <w:pStyle w:val="ListBullet"/>
      </w:pPr>
      <w:r>
        <w:t>Diagnosis is based on clinical criteria and patient history using DSM-5 guidelines.</w:t>
      </w:r>
    </w:p>
    <w:p>
      <w:pPr>
        <w:pStyle w:val="ListBullet"/>
      </w:pPr>
      <w:r>
        <w:t>Cognitive-behavioral therapy and SSRIs are evidence-based treatments.</w:t>
      </w:r>
    </w:p>
    <w:p>
      <w:pPr>
        <w:pStyle w:val="ListBullet"/>
      </w:pPr>
      <w:r>
        <w:t>Medical complications include electrolyte imbalances and dental erosion.</w:t>
      </w:r>
    </w:p>
    <w:p>
      <w:pPr>
        <w:pStyle w:val="ListBullet"/>
      </w:pPr>
      <w:r>
        <w:t>Early recognition and multidisciplinary treatment improve prognosis.</w:t>
      </w:r>
    </w:p>
    <w:p>
      <w:pPr>
        <w:pStyle w:val="Heading1"/>
      </w:pPr>
      <w:r>
        <w:t>Glossary</w:t>
      </w:r>
    </w:p>
    <w:p>
      <w:r>
        <w:rPr>
          <w:b/>
        </w:rPr>
        <w:t xml:space="preserve">Bulimia Nervosa: </w:t>
      </w:r>
      <w:r>
        <w:t>A mental health disorder characterized by repeated episodes of binge eating followed by compensatory behaviors such as vomiting or laxative use to avoid weight gain.</w:t>
      </w:r>
    </w:p>
    <w:p>
      <w:r>
        <w:rPr>
          <w:b/>
        </w:rPr>
        <w:t xml:space="preserve">Binge Eating: </w:t>
      </w:r>
      <w:r>
        <w:t>Consuming an unusually large amount of food in a discrete period with a feeling of loss of control.</w:t>
      </w:r>
    </w:p>
    <w:p>
      <w:r>
        <w:rPr>
          <w:b/>
        </w:rPr>
        <w:t xml:space="preserve">Compensatory Behaviors: </w:t>
      </w:r>
      <w:r>
        <w:t>Actions taken to counteract calorie intake such as vomiting, laxatives, fasting, or excessive exercise.</w:t>
      </w:r>
    </w:p>
    <w:p>
      <w:r>
        <w:rPr>
          <w:b/>
        </w:rPr>
        <w:t xml:space="preserve">Purging: </w:t>
      </w:r>
      <w:r>
        <w:t>A form of compensatory behavior involving self-induced vomiting or misuse of laxatives to eliminate food.</w:t>
      </w:r>
    </w:p>
    <w:p>
      <w:r>
        <w:rPr>
          <w:b/>
        </w:rPr>
        <w:t xml:space="preserve">DSM-5: </w:t>
      </w:r>
      <w:r>
        <w:t>Diagnostic and Statistical Manual of Mental Disorders, Fifth Edition, used for psychiatric diagnoses.</w:t>
      </w:r>
    </w:p>
    <w:p>
      <w:r>
        <w:rPr>
          <w:b/>
        </w:rPr>
        <w:t xml:space="preserve">Cognitive-Behavioral Therapy (CBT): </w:t>
      </w:r>
      <w:r>
        <w:t>A psychotherapeutic approach that helps modify maladaptive thoughts and behaviors.</w:t>
      </w:r>
    </w:p>
    <w:p>
      <w:r>
        <w:rPr>
          <w:b/>
        </w:rPr>
        <w:t xml:space="preserve">Selective Serotonin Reuptake Inhibitors (SSRIs): </w:t>
      </w:r>
      <w:r>
        <w:t>A class of medications used to treat depression and anxiety, sometimes prescribed in bulimia nervosa.</w:t>
      </w:r>
    </w:p>
    <w:p>
      <w:r>
        <w:rPr>
          <w:b/>
        </w:rPr>
        <w:t xml:space="preserve">Electrolyte Imbalance: </w:t>
      </w:r>
      <w:r>
        <w:t>Disturbances in essential minerals like potassium and sodium, potentially dangerous to heart function.</w:t>
      </w:r>
    </w:p>
    <w:p>
      <w:pPr>
        <w:pStyle w:val="Heading1"/>
      </w:pPr>
      <w:r>
        <w:t>Related Modules</w:t>
      </w:r>
    </w:p>
    <w:p>
      <w:pPr>
        <w:pStyle w:val="ListBullet"/>
      </w:pPr>
      <w:r>
        <w:t>COND-227</w:t>
      </w:r>
    </w:p>
    <w:p>
      <w:pPr>
        <w:pStyle w:val="ListBullet"/>
      </w:pPr>
      <w:r>
        <w:t>COND-230</w:t>
      </w:r>
    </w:p>
    <w:p>
      <w:pPr>
        <w:pStyle w:val="ListBullet"/>
      </w:pPr>
      <w:r>
        <w:t>COND-231</w:t>
      </w:r>
    </w:p>
    <w:p>
      <w:pPr>
        <w:pStyle w:val="Heading1"/>
      </w:pPr>
      <w:r>
        <w:t>Illustration Specifications</w:t>
      </w:r>
    </w:p>
    <w:p>
      <w:pPr>
        <w:pStyle w:val="Heading2"/>
      </w:pPr>
      <w:r>
        <w:t>ILL-001 - Mechanism of Binge-Purge Cycle</w:t>
      </w:r>
    </w:p>
    <w:p>
      <w:r>
        <w:t>Type: Diagram</w:t>
      </w:r>
    </w:p>
    <w:p>
      <w:r>
        <w:t>Shows the neurobiological and behavioral cycle involved in bulimia nervosa, including triggers, binge eating, compensatory behaviors, and emotional consequences.</w:t>
      </w:r>
    </w:p>
    <w:p>
      <w:r>
        <w:t>Alt text: Diagram illustrating the binge-purge mechanism in bulimia nervosa.</w:t>
      </w:r>
    </w:p>
    <w:p>
      <w:pPr>
        <w:pStyle w:val="Heading2"/>
      </w:pPr>
      <w:r>
        <w:t>ILL-002 - Physical Signs of Bulimia Nervosa</w:t>
      </w:r>
    </w:p>
    <w:p>
      <w:r>
        <w:t>Type: Photograph Series</w:t>
      </w:r>
    </w:p>
    <w:p>
      <w:r>
        <w:t>A series of images depicting common physical signs such as swollen cheeks due to parotid glands, dental erosion, and Russell's sign.</w:t>
      </w:r>
    </w:p>
    <w:p>
      <w:r>
        <w:t>Alt text: Photographic examples of physical symptoms from bulimia nervosa.</w:t>
      </w:r>
    </w:p>
    <w:p>
      <w:pPr>
        <w:pStyle w:val="Heading2"/>
      </w:pPr>
      <w:r>
        <w:t>ILL-003 - Cognitive-Behavioral Therapy Approach</w:t>
      </w:r>
    </w:p>
    <w:p>
      <w:r>
        <w:t>Type: Flowchart</w:t>
      </w:r>
    </w:p>
    <w:p>
      <w:r>
        <w:t>Visual representation of steps in cognitive-behavioral therapy for treating bulimia nervosa including assessment, cognitive restructuring, and behavioral strategies.</w:t>
      </w:r>
    </w:p>
    <w:p>
      <w:r>
        <w:t>Alt text: Flowchart of cognitive-behavioral therapy process for bulimia nervosa.</w:t>
      </w:r>
    </w:p>
    <w:p>
      <w:pPr>
        <w:pStyle w:val="Heading2"/>
      </w:pPr>
      <w:r>
        <w:t>ILL-004 - Electrolyte Imbalance Risks</w:t>
      </w:r>
    </w:p>
    <w:p>
      <w:r>
        <w:t>Type: Infographic</w:t>
      </w:r>
    </w:p>
    <w:p>
      <w:r>
        <w:t>Highlights the common electrolyte imbalances in bulimia nervosa and their potential effects on heart rhythm and health.</w:t>
      </w:r>
    </w:p>
    <w:p>
      <w:r>
        <w:t>Alt text: Infographic showing electrolyte imbalances and cardiac risks in bulimia nervosa.</w:t>
      </w:r>
    </w:p>
    <w:p>
      <w:pPr>
        <w:pStyle w:val="Heading1"/>
      </w:pPr>
      <w:r>
        <w:t>References</w:t>
      </w:r>
    </w:p>
    <w:p>
      <w:pPr>
        <w:pStyle w:val="ListBullet"/>
      </w:pPr>
      <w:r>
        <w:t>Eating Disorders: Clinical Practice Guidelines | National Institute for Health and Care Excellence (NICE) | 2017 |  | unverified</w:t>
      </w:r>
    </w:p>
    <w:p>
      <w:pPr>
        <w:pStyle w:val="ListBullet"/>
      </w:pPr>
      <w:r>
        <w:t>Practice Guideline for the Treatment of Patients with Eating Disorders | American Psychiatric Association | 2006 |  | unverified</w:t>
      </w:r>
    </w:p>
    <w:p>
      <w:pPr>
        <w:pStyle w:val="ListBullet"/>
      </w:pPr>
      <w:r>
        <w:t>Neurobiology of Eating Disorders | Kaye WH, et al. | 2013 |  | unverified</w:t>
      </w:r>
    </w:p>
    <w:p>
      <w:pPr>
        <w:pStyle w:val="ListBullet"/>
      </w:pPr>
      <w:r>
        <w:t>Cognitive-behavioral therapy for bulimia nervosa: current status and future directions | Fairburn CG, Wilson GT | 2013 |  | unverified</w:t>
      </w:r>
    </w:p>
    <w:p>
      <w:pPr>
        <w:pStyle w:val="ListBullet"/>
      </w:pPr>
      <w:r>
        <w:t>Pharmacological interventions for bulimia nervosa | Hildebrandt T, et al.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