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COND-009 - Atrial Fibrillation</w:t>
      </w:r>
    </w:p>
    <w:p>
      <w:r>
        <w:rPr>
          <w:i/>
        </w:rPr>
        <w:t>What atrial fibrillation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atrial fibrillation, AFib, arrhythmia, heart rhythm disorder, stroke risk, anticoagulation, rate control, rhythm control, cardioversion, catheter ablation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Atrial fibrillation (AF or AFib) is the most common type of cardiac arrhythmia characterized by irregular and often rapid electrical activity in the atria, the heart’s upper chambers. This disorganized rhythm results in ineffective atrial contractions, leading to suboptimal blood flow and increased risk of clot formation. The underlying mechanisms involve abnormal impulse formation and conduction, often due to structural or electrical remodeling of the atria. AFib can be paroxysmal (intermittent), persistent, or permanent. Synonyms include atrial flutter with fibrillation, irregular heart rhythm, and arrhythmia. AFib is clinically important because it significantly raises the risk of stroke, heart failure, and mortality. Diagnosis relies on rhythm detection via electrocardiogram (ECG) and ambulatory monitoring. Management encompasses rate control, rhythm control, and stroke prevention with anticoagulants. Lifestyle modifications—like managing hypertension, obesity, and sleep apnea—help improve outcomes. Limitations in treatment include variable response to medications and procedural risks. Safety considerations focus on bleeding risks from anticoagulation and the need for individualized therapy. This module covers fundamental definitions, causes, clinical features, evaluation strategies, treatment options including pharmacologic and procedural, lifestyle guidance, misconceptions, and patient safety to support informed decisions and improve quality of life for those affected by AFib.</w:t>
      </w:r>
    </w:p>
    <w:p>
      <w:pPr>
        <w:pStyle w:val="Heading1"/>
      </w:pPr>
      <w:r>
        <w:t>Customer Questions Answered</w:t>
      </w:r>
    </w:p>
    <w:p>
      <w:pPr>
        <w:pStyle w:val="ListBullet"/>
      </w:pPr>
      <w:r>
        <w:t>What is atrial fibrillation (AFib)?</w:t>
      </w:r>
    </w:p>
    <w:p>
      <w:pPr>
        <w:pStyle w:val="ListBullet"/>
      </w:pPr>
      <w:r>
        <w:t>What causes atrial fibrillation?</w:t>
      </w:r>
    </w:p>
    <w:p>
      <w:pPr>
        <w:pStyle w:val="ListBullet"/>
      </w:pPr>
      <w:r>
        <w:t>What are the risk factors for developing AFib?</w:t>
      </w:r>
    </w:p>
    <w:p>
      <w:pPr>
        <w:pStyle w:val="ListBullet"/>
      </w:pPr>
      <w:r>
        <w:t>What symptoms indicate I might have AFib?</w:t>
      </w:r>
    </w:p>
    <w:p>
      <w:pPr>
        <w:pStyle w:val="ListBullet"/>
      </w:pPr>
      <w:r>
        <w:t>How is atrial fibrillation diagnosed?</w:t>
      </w:r>
    </w:p>
    <w:p>
      <w:pPr>
        <w:pStyle w:val="ListBullet"/>
      </w:pPr>
      <w:r>
        <w:t>What are the potential complications of AFib?</w:t>
      </w:r>
    </w:p>
    <w:p>
      <w:pPr>
        <w:pStyle w:val="ListBullet"/>
      </w:pPr>
      <w:r>
        <w:t>How is AFib treated and managed?</w:t>
      </w:r>
    </w:p>
    <w:p>
      <w:pPr>
        <w:pStyle w:val="ListBullet"/>
      </w:pPr>
      <w:r>
        <w:t>What lifestyle changes can help manage AFib?</w:t>
      </w:r>
    </w:p>
    <w:p>
      <w:pPr>
        <w:pStyle w:val="ListBullet"/>
      </w:pPr>
      <w:r>
        <w:t>What medications are commonly used in AFib?</w:t>
      </w:r>
    </w:p>
    <w:p>
      <w:pPr>
        <w:pStyle w:val="ListBullet"/>
      </w:pPr>
      <w:r>
        <w:t>Is atrial fibrillation dangerous if left untreated?</w:t>
      </w:r>
    </w:p>
    <w:p>
      <w:pPr>
        <w:pStyle w:val="ListBullet"/>
      </w:pPr>
      <w:r>
        <w:t>How can I reduce my risk of stroke if I have AFib?</w:t>
      </w:r>
    </w:p>
    <w:p>
      <w:pPr>
        <w:pStyle w:val="ListBullet"/>
      </w:pPr>
      <w:r>
        <w:t>Are there surgical options for treating AFib?</w:t>
      </w:r>
    </w:p>
    <w:p>
      <w:pPr>
        <w:pStyle w:val="Heading1"/>
      </w:pPr>
      <w:r>
        <w:t>Learning Objectives</w:t>
      </w:r>
    </w:p>
    <w:p>
      <w:pPr>
        <w:pStyle w:val="ListBullet"/>
      </w:pPr>
      <w:r>
        <w:t>Define atrial fibrillation and recognize its key physiological features.</w:t>
      </w:r>
    </w:p>
    <w:p>
      <w:pPr>
        <w:pStyle w:val="ListBullet"/>
      </w:pPr>
      <w:r>
        <w:t>Identify common causes and risk factors for AFib.</w:t>
      </w:r>
    </w:p>
    <w:p>
      <w:pPr>
        <w:pStyle w:val="ListBullet"/>
      </w:pPr>
      <w:r>
        <w:t>Recognize typical symptoms and clinical presentations of AFib.</w:t>
      </w:r>
    </w:p>
    <w:p>
      <w:pPr>
        <w:pStyle w:val="ListBullet"/>
      </w:pPr>
      <w:r>
        <w:t>Understand diagnostic tools and criteria for AFib.</w:t>
      </w:r>
    </w:p>
    <w:p>
      <w:pPr>
        <w:pStyle w:val="ListBullet"/>
      </w:pPr>
      <w:r>
        <w:t>Explain the potential complications associated with AFib, particularly stroke.</w:t>
      </w:r>
    </w:p>
    <w:p>
      <w:pPr>
        <w:pStyle w:val="ListBullet"/>
      </w:pPr>
      <w:r>
        <w:t>Describe the main treatment strategies and their indications.</w:t>
      </w:r>
    </w:p>
    <w:p>
      <w:pPr>
        <w:pStyle w:val="ListBullet"/>
      </w:pPr>
      <w:r>
        <w:t>Understand the role of lifestyle modifications in managing AFib.</w:t>
      </w:r>
    </w:p>
    <w:p>
      <w:pPr>
        <w:pStyle w:val="ListBullet"/>
      </w:pPr>
      <w:r>
        <w:t>Identify common misconceptions about AFib and its management.</w:t>
      </w:r>
    </w:p>
    <w:p>
      <w:pPr>
        <w:pStyle w:val="Heading1"/>
      </w:pPr>
      <w:r>
        <w:t>Definition</w:t>
      </w:r>
    </w:p>
    <w:p>
      <w:r>
        <w:t>Atrial fibrillation (AFib) is a cardiac arrhythmia characterized by rapid, irregular electrical impulses in the atria leading to ineffective atrial contractions and an irregularly irregular ventricular rhythm.</w:t>
      </w:r>
    </w:p>
    <w:p>
      <w:pPr>
        <w:pStyle w:val="Heading1"/>
      </w:pPr>
      <w:r>
        <w:t>Why This Matters</w:t>
      </w:r>
    </w:p>
    <w:p>
      <w:r>
        <w:t>AFib is a common heart rhythm disorder affecting millions worldwide, increasing the risk of stroke, heart failure, and death. Understanding AFib enables early detection, better management, and prevention of serious complications, improving health outcomes and quality of life.</w:t>
      </w:r>
    </w:p>
    <w:p>
      <w:pPr>
        <w:pStyle w:val="Heading1"/>
      </w:pPr>
      <w:r>
        <w:t>Definition and Overview of Atrial Fibrillation</w:t>
      </w:r>
    </w:p>
    <w:p>
      <w:r>
        <w:t>Atrial fibrillation (AFib) is defined as a supraventricular tachyarrhythmia characterized by uncoordinated atrial activation and consequently ineffective atrial contraction. It results in an irregularly irregular ventricular rhythm with no distinct P waves on the electrocardiogram (ECG). AFib is the most common sustained arrhythmia in adults and significantly increases the risk of ischemic stroke and heart failure. It can be classified into paroxysmal (self-terminating), persistent (requiring intervention), and permanent (accepted and no longer treated for rhythm control). Understanding AFib's definition helps in recognizing its clinical relevance and sets the foundation for diagnosis and treatment.</w:t>
      </w:r>
    </w:p>
    <w:p>
      <w:pPr>
        <w:pStyle w:val="Heading1"/>
      </w:pPr>
      <w:r>
        <w:t>Mechanisms and Pathophysiology of Atrial Fibrillation</w:t>
      </w:r>
    </w:p>
    <w:p>
      <w:r>
        <w:t>The pathophysiology of AFib involves multiple mechanisms including abnormal automaticity, triggered activity, and reentrant circuits within the atrial myocardium. Structural remodeling such as fibrosis and atrial dilation and electrophysiologic changes such as shortened refractory periods facilitate the maintenance of AF. Common contributing factors include hypertension, ischemic heart disease, valvular heart disease, and aging, which alter atrial substrate and promote arrhythmogenic foci. This disorganized atrial electrical activity leads to ineffective contraction, stasis of blood in the atria, and increased thromboembolic risk.</w:t>
      </w:r>
    </w:p>
    <w:p>
      <w:pPr>
        <w:pStyle w:val="Heading1"/>
      </w:pPr>
      <w:r>
        <w:t>Causes and Risk Factors for Atrial Fibrillation</w:t>
      </w:r>
    </w:p>
    <w:p>
      <w:r>
        <w:t>AFib arises from diverse causes including hypertension, coronary artery disease, heart failure, valvular heart diseases (notably mitral valve disease), hyperthyroidism, obesity, alcohol use, sleep apnea, and genetic predisposition. Age is a strong non-modifiable risk factor, with prevalence increasing significantly in individuals over 65 years. Lifestyle factors such as excessive alcohol and caffeine consumption, smoking, and sedentary behavior also contribute. Identification of risk factors guides preventive strategies and individualized management plans.</w:t>
      </w:r>
    </w:p>
    <w:p>
      <w:pPr>
        <w:pStyle w:val="Heading1"/>
      </w:pPr>
      <w:r>
        <w:t>Symptoms and Clinical Presentation</w:t>
      </w:r>
    </w:p>
    <w:p>
      <w:r>
        <w:t>Symptoms of AFib vary widely; some patients are asymptomatic while others experience palpitations, fatigue, dyspnea, chest discomfort, dizziness, or syncope. The arrhythmia's irregular rapid heartbeat can provoke hemodynamic instability and exacerbate pre-existing cardiac conditions. Because asymptomatic AFib is common, screening in high-risk individuals is important. Clinical presentation guides urgency and approach to treatment and impacts quality of life assessments.</w:t>
      </w:r>
    </w:p>
    <w:p>
      <w:pPr>
        <w:pStyle w:val="Heading1"/>
      </w:pPr>
      <w:r>
        <w:t>Evaluation and Diagnostic Methods</w:t>
      </w:r>
    </w:p>
    <w:p>
      <w:r>
        <w:t>The diagnosis of AFib primarily depends on electrocardiographic evidence demonstrating absence of consistent P waves and irregular RR intervals. Standard 12-lead ECG is diagnostic if performed during AF, but ambulatory monitoring (Holter monitors, event recorders) is often necessary for intermittent cases. Echocardiography assesses structural heart disease and atrial size. Laboratory tests may include thyroid function tests and labs to evaluate reversible causes. Scoring systems like CHA2DS2-VASc evaluate stroke risk, while HAS-BLED estimates bleeding risk from anticoagulation. Comprehensive evaluation informs risk stratification and therapeutic decision-making.</w:t>
      </w:r>
    </w:p>
    <w:p>
      <w:pPr>
        <w:pStyle w:val="Heading1"/>
      </w:pPr>
      <w:r>
        <w:t>Complications and Risks Associated with Atrial Fibrillation</w:t>
      </w:r>
    </w:p>
    <w:p>
      <w:r>
        <w:t>AFib significantly increases the risk of ischemic stroke due to thrombus formation in the left atrial appendage from blood stasis. Additionally, it can precipitate or worsen heart failure by reducing cardiac output and causing tachycardia-induced cardiomyopathy. Other risks include systemic embolism, cognitive decline, and increased mortality. Stroke risk varies based on comorbidities, making anticoagulation therapy vital in many cases. Understanding these complications underscores the importance of timely diagnosis and management.</w:t>
      </w:r>
    </w:p>
    <w:p>
      <w:pPr>
        <w:pStyle w:val="Heading1"/>
      </w:pPr>
      <w:r>
        <w:t>Treatment Approaches: Rate and Rhythm Control</w:t>
      </w:r>
    </w:p>
    <w:p>
      <w:r>
        <w:t>Management of AFib involves controlling the ventricular rate to alleviate symptoms and, when appropriate, restoring and maintaining sinus rhythm. Rate control often uses beta-blockers, calcium channel blockers, or digoxin to regulate ventricular response. Rhythm control employs antiarrhythmic drugs, electrical cardioversion, or catheter ablation. Treatment choice depends on patient symptoms, AF type, comorbidities, and risks. Evidence from clinical trials guides that rate control alone may be acceptable for many, while rhythm control is targeted for symptomatic relief or specific indications.</w:t>
      </w:r>
    </w:p>
    <w:p>
      <w:pPr>
        <w:pStyle w:val="Heading1"/>
      </w:pPr>
      <w:r>
        <w:t>Stroke Prevention and Anticoagulation Therapy</w:t>
      </w:r>
    </w:p>
    <w:p>
      <w:r>
        <w:t>Stroke prevention is a cornerstone of AFib management. Anticoagulation with vitamin K antagonists (e.g., warfarin) or direct oral anticoagulants (DOACs) reduces thromboembolic events substantially. The CHA2DS2-VASc score helps identify patients who benefit from anticoagulation; patients with low scores may not require therapy. Bleeding risks must be balanced, assessed via tools like HAS-BLED score. Patient education about adherence and bleeding signs is essential. Emerging evidence continuously refines anticoagulation strategies.</w:t>
      </w:r>
    </w:p>
    <w:p>
      <w:pPr>
        <w:pStyle w:val="Heading1"/>
      </w:pPr>
      <w:r>
        <w:t>Lifestyle and Behavioral Considerations in AFib Management</w:t>
      </w:r>
    </w:p>
    <w:p>
      <w:r>
        <w:t>Lifestyle factors significantly influence AFib onset and progression. Weight loss, physical activity, blood pressure and glycemic control, reduced alcohol intake, and treatment of sleep apnea improve arrhythmia burden and treatment outcomes. Avoiding stimulants such as excessive caffeine and managing stress may also help. Patients should collaborate with healthcare providers to implement sustainable lifestyle changes to complement medical therapies, reduce symptoms, and prevent complications.</w:t>
      </w:r>
    </w:p>
    <w:p>
      <w:pPr>
        <w:pStyle w:val="Heading1"/>
      </w:pPr>
      <w:r>
        <w:t>Procedural and Surgical Options for AFib</w:t>
      </w:r>
    </w:p>
    <w:p>
      <w:r>
        <w:t>In patients refractory or intolerant to medications, procedural interventions such as catheter ablation offer rhythm control by isolating arrhythmogenic foci, primarily around the pulmonary veins. Success rates vary, and risks include procedural complications and need for repeat interventions. Surgical options like the Maze procedure are used in certain cases, often concomitantly with other cardiac surgeries. The decision to pursue invasive management should be individualized, considering patient preference, symptom burden, and risks.</w:t>
      </w:r>
    </w:p>
    <w:p>
      <w:pPr>
        <w:pStyle w:val="Heading1"/>
      </w:pPr>
      <w:r>
        <w:t>Common Misconceptions and Patient Education</w:t>
      </w:r>
    </w:p>
    <w:p>
      <w:r>
        <w:t>Misconceptions include beliefs that AFib is always fatal or that it only affects elderly patients. Some patients mistakenly think anticoagulation causes frequent bleeding or that AFib can be cured by lifestyle alone. Educating patients about the chronic nature of AFib, importance of stroke prevention, and realistic expectations of treatment can improve adherence and outcomes. Emphasizing individualized care acknowledges variability in presentation and response to treatment.</w:t>
      </w:r>
    </w:p>
    <w:p>
      <w:pPr>
        <w:pStyle w:val="Heading1"/>
      </w:pPr>
      <w:r>
        <w:t>Practical Guidance</w:t>
      </w:r>
    </w:p>
    <w:p>
      <w:pPr>
        <w:pStyle w:val="ListBullet"/>
      </w:pPr>
      <w:r>
        <w:t>Seek medical evaluation promptly if palpitations, dizziness, or unexplained fatigue occur.</w:t>
      </w:r>
    </w:p>
    <w:p>
      <w:pPr>
        <w:pStyle w:val="ListBullet"/>
      </w:pPr>
      <w:r>
        <w:t>Undergo ECG or ambulatory heart rhythm monitoring if AFib is suspected.</w:t>
      </w:r>
    </w:p>
    <w:p>
      <w:pPr>
        <w:pStyle w:val="ListBullet"/>
      </w:pPr>
      <w:r>
        <w:t>Discuss stroke risk with your healthcare provider to understand the need for anticoagulation.</w:t>
      </w:r>
    </w:p>
    <w:p>
      <w:pPr>
        <w:pStyle w:val="ListBullet"/>
      </w:pPr>
      <w:r>
        <w:t>Adhere to prescribed medications for rate or rhythm control and anticoagulation.</w:t>
      </w:r>
    </w:p>
    <w:p>
      <w:pPr>
        <w:pStyle w:val="ListBullet"/>
      </w:pPr>
      <w:r>
        <w:t>Implement recommended lifestyle changes including weight loss and blood pressure control.</w:t>
      </w:r>
    </w:p>
    <w:p>
      <w:pPr>
        <w:pStyle w:val="ListBullet"/>
      </w:pPr>
      <w:r>
        <w:t>Report any signs of bleeding or adverse effects from medications immediately.</w:t>
      </w:r>
    </w:p>
    <w:p>
      <w:pPr>
        <w:pStyle w:val="ListBullet"/>
      </w:pPr>
      <w:r>
        <w:t>Consider procedural options if medications do not control symptoms effectively.</w:t>
      </w:r>
    </w:p>
    <w:p>
      <w:pPr>
        <w:pStyle w:val="ListBullet"/>
      </w:pPr>
      <w:r>
        <w:t>Maintain regular follow-ups with healthcare providers to monitor therapy and symptoms.</w:t>
      </w:r>
    </w:p>
    <w:p>
      <w:pPr>
        <w:pStyle w:val="Heading1"/>
      </w:pPr>
      <w:r>
        <w:t>Safety Notes</w:t>
      </w:r>
    </w:p>
    <w:p>
      <w:pPr>
        <w:pStyle w:val="ListBullet"/>
      </w:pPr>
      <w:r>
        <w:t>Anticoagulant medications increase bleeding risk; report any unusual bruising or bleeding.</w:t>
      </w:r>
    </w:p>
    <w:p>
      <w:pPr>
        <w:pStyle w:val="ListBullet"/>
      </w:pPr>
      <w:r>
        <w:t>Do not stop prescribed medications without medical advice as this can increase stroke risk.</w:t>
      </w:r>
    </w:p>
    <w:p>
      <w:pPr>
        <w:pStyle w:val="ListBullet"/>
      </w:pPr>
      <w:r>
        <w:t>Inform healthcare providers of all medications to avoid dangerous drug interactions.</w:t>
      </w:r>
    </w:p>
    <w:p>
      <w:pPr>
        <w:pStyle w:val="ListBullet"/>
      </w:pPr>
      <w:r>
        <w:t>Certain antiarrhythmic drugs have side effects; regular monitoring is necessary.</w:t>
      </w:r>
    </w:p>
    <w:p>
      <w:pPr>
        <w:pStyle w:val="ListBullet"/>
      </w:pPr>
      <w:r>
        <w:t>Procedures carry risks such as bleeding, infection, or cardiac injury; discuss these risks pre-procedure.</w:t>
      </w:r>
    </w:p>
    <w:p>
      <w:pPr>
        <w:pStyle w:val="Heading1"/>
      </w:pPr>
      <w:r>
        <w:t>Common Misconceptions</w:t>
      </w:r>
    </w:p>
    <w:p>
      <w:r>
        <w:rPr>
          <w:b/>
        </w:rPr>
        <w:t xml:space="preserve">Misconception: </w:t>
      </w:r>
      <w:r>
        <w:t>Atrial fibrillation is always fatal.</w:t>
      </w:r>
    </w:p>
    <w:p>
      <w:r>
        <w:rPr>
          <w:b/>
        </w:rPr>
        <w:t xml:space="preserve">Reality: </w:t>
      </w:r>
      <w:r>
        <w:t>While serious, with proper management AFib patients can live normal lifespans.</w:t>
      </w:r>
    </w:p>
    <w:p>
      <w:r>
        <w:rPr>
          <w:b/>
        </w:rPr>
        <w:t xml:space="preserve">Misconception: </w:t>
      </w:r>
      <w:r>
        <w:t>Only elderly people get AFib.</w:t>
      </w:r>
    </w:p>
    <w:p>
      <w:r>
        <w:rPr>
          <w:b/>
        </w:rPr>
        <w:t xml:space="preserve">Reality: </w:t>
      </w:r>
      <w:r>
        <w:t>AFib can occur at any adult age, although risk increases with age.</w:t>
      </w:r>
    </w:p>
    <w:p>
      <w:r>
        <w:rPr>
          <w:b/>
        </w:rPr>
        <w:t xml:space="preserve">Misconception: </w:t>
      </w:r>
      <w:r>
        <w:t>You can stop anticoagulants once symptoms improve.</w:t>
      </w:r>
    </w:p>
    <w:p>
      <w:r>
        <w:rPr>
          <w:b/>
        </w:rPr>
        <w:t xml:space="preserve">Reality: </w:t>
      </w:r>
      <w:r>
        <w:t>Anticoagulation is often lifelong to prevent stroke despite symptom changes.</w:t>
      </w:r>
    </w:p>
    <w:p>
      <w:r>
        <w:rPr>
          <w:b/>
        </w:rPr>
        <w:t xml:space="preserve">Misconception: </w:t>
      </w:r>
      <w:r>
        <w:t>Lifestyle changes alone can cure AFib.</w:t>
      </w:r>
    </w:p>
    <w:p>
      <w:r>
        <w:rPr>
          <w:b/>
        </w:rPr>
        <w:t xml:space="preserve">Reality: </w:t>
      </w:r>
      <w:r>
        <w:t>Lifestyle modifications help reduce symptoms and risks but usually do not cure AFib.</w:t>
      </w:r>
    </w:p>
    <w:p>
      <w:pPr>
        <w:pStyle w:val="Heading1"/>
      </w:pPr>
      <w:r>
        <w:t>Clinical Pearls</w:t>
      </w:r>
    </w:p>
    <w:p>
      <w:pPr>
        <w:pStyle w:val="ListNumber"/>
      </w:pPr>
      <w:r>
        <w:t>AFib increases stroke risk fivefold, making anticoagulation essential in most cases.</w:t>
      </w:r>
    </w:p>
    <w:p>
      <w:pPr>
        <w:pStyle w:val="ListNumber"/>
      </w:pPr>
      <w:r>
        <w:t>Rate control is often as effective as rhythm control for symptom management in many patients.</w:t>
      </w:r>
    </w:p>
    <w:p>
      <w:pPr>
        <w:pStyle w:val="ListNumber"/>
      </w:pPr>
      <w:r>
        <w:t>Paroxysmal AFib requires ambulatory ECG monitoring for diagnosis.</w:t>
      </w:r>
    </w:p>
    <w:p>
      <w:pPr>
        <w:pStyle w:val="ListNumber"/>
      </w:pPr>
      <w:r>
        <w:t>Sleep apnea is a modifiable risk factor strongly associated with AFib.</w:t>
      </w:r>
    </w:p>
    <w:p>
      <w:pPr>
        <w:pStyle w:val="ListNumber"/>
      </w:pPr>
      <w:r>
        <w:t>Early catheter ablation may improve arrhythmia control in selected patients.</w:t>
      </w:r>
    </w:p>
    <w:p>
      <w:pPr>
        <w:pStyle w:val="ListNumber"/>
      </w:pPr>
      <w:r>
        <w:t>CHA2DS2-VASc and HAS-BLED scores guide anticoagulation decisions.</w:t>
      </w:r>
    </w:p>
    <w:p>
      <w:pPr>
        <w:pStyle w:val="ListNumber"/>
      </w:pPr>
      <w:r>
        <w:t>Patient education significantly improves adherence and outcomes.</w:t>
      </w:r>
    </w:p>
    <w:p>
      <w:pPr>
        <w:pStyle w:val="ListNumber"/>
      </w:pPr>
      <w:r>
        <w:t>Combination of lifestyle changes and medical therapy yields best long-term results.</w:t>
      </w:r>
    </w:p>
    <w:p>
      <w:pPr>
        <w:pStyle w:val="Heading1"/>
      </w:pPr>
      <w:r>
        <w:t>Key Takeaways</w:t>
      </w:r>
    </w:p>
    <w:p>
      <w:pPr>
        <w:pStyle w:val="ListBullet"/>
      </w:pPr>
      <w:r>
        <w:t>Atrial fibrillation is a common heart rhythm disorder characterized by irregular atrial electrical activity and ineffective contraction.</w:t>
      </w:r>
    </w:p>
    <w:p>
      <w:pPr>
        <w:pStyle w:val="ListBullet"/>
      </w:pPr>
      <w:r>
        <w:t>AFib increases the risk of stroke and heart failure significantly, necessitating appropriate evaluation and management.</w:t>
      </w:r>
    </w:p>
    <w:p>
      <w:pPr>
        <w:pStyle w:val="ListBullet"/>
      </w:pPr>
      <w:r>
        <w:t>Diagnosis relies mainly on ECG and ambulatory rhythm monitoring when necessary.</w:t>
      </w:r>
    </w:p>
    <w:p>
      <w:pPr>
        <w:pStyle w:val="ListBullet"/>
      </w:pPr>
      <w:r>
        <w:t>Management includes rate control, rhythm control, anticoagulation for stroke prevention, and addressing underlying causes.</w:t>
      </w:r>
    </w:p>
    <w:p>
      <w:pPr>
        <w:pStyle w:val="ListBullet"/>
      </w:pPr>
      <w:r>
        <w:t>Lifestyle modifications such as weight management and treating sleep apnea improve outcomes.</w:t>
      </w:r>
    </w:p>
    <w:p>
      <w:pPr>
        <w:pStyle w:val="ListBullet"/>
      </w:pPr>
      <w:r>
        <w:t>Stroke risk stratification tools guide anticoagulation use to balance benefits with bleeding risks.</w:t>
      </w:r>
    </w:p>
    <w:p>
      <w:pPr>
        <w:pStyle w:val="ListBullet"/>
      </w:pPr>
      <w:r>
        <w:t>Symptoms range from none to severe palpitations, fatigue, or syncope, highlighting importance of screening.</w:t>
      </w:r>
    </w:p>
    <w:p>
      <w:pPr>
        <w:pStyle w:val="ListBullet"/>
      </w:pPr>
      <w:r>
        <w:t>Procedural options like catheter ablation provide alternatives when medications are insufficient or poorly tolerated.</w:t>
      </w:r>
    </w:p>
    <w:p>
      <w:pPr>
        <w:pStyle w:val="Heading1"/>
      </w:pPr>
      <w:r>
        <w:t>Glossary</w:t>
      </w:r>
    </w:p>
    <w:p>
      <w:r>
        <w:rPr>
          <w:b/>
        </w:rPr>
        <w:t xml:space="preserve">Atrial Fibrillation (AF or AFib): </w:t>
      </w:r>
      <w:r>
        <w:t>A common type of irregular and often rapid heart rhythm disorder originating in the atria causing ineffective heartbeats.</w:t>
      </w:r>
    </w:p>
    <w:p>
      <w:r>
        <w:rPr>
          <w:b/>
        </w:rPr>
        <w:t xml:space="preserve">Arrhythmia: </w:t>
      </w:r>
      <w:r>
        <w:t>An irregularity in the heart's rhythm, either too fast, too slow, or erratic.</w:t>
      </w:r>
    </w:p>
    <w:p>
      <w:r>
        <w:rPr>
          <w:b/>
        </w:rPr>
        <w:t xml:space="preserve">Electrocardiogram (ECG): </w:t>
      </w:r>
      <w:r>
        <w:t>A test that records the electrical activity of the heart to detect abnormalities including arrhythmias.</w:t>
      </w:r>
    </w:p>
    <w:p>
      <w:r>
        <w:rPr>
          <w:b/>
        </w:rPr>
        <w:t xml:space="preserve">Anticoagulant: </w:t>
      </w:r>
      <w:r>
        <w:t>A medication that reduces blood clotting to prevent stroke in AFib patients.</w:t>
      </w:r>
    </w:p>
    <w:p>
      <w:r>
        <w:rPr>
          <w:b/>
        </w:rPr>
        <w:t xml:space="preserve">Cardioversion: </w:t>
      </w:r>
      <w:r>
        <w:t>A medical procedure that restores normal heart rhythm using electricity or drugs.</w:t>
      </w:r>
    </w:p>
    <w:p>
      <w:r>
        <w:rPr>
          <w:b/>
        </w:rPr>
        <w:t xml:space="preserve">Catheter Ablation: </w:t>
      </w:r>
      <w:r>
        <w:t>A minimally invasive procedure where problematic heart tissues causing arrhythmia are destroyed.</w:t>
      </w:r>
    </w:p>
    <w:p>
      <w:r>
        <w:rPr>
          <w:b/>
        </w:rPr>
        <w:t xml:space="preserve">Palpitations: </w:t>
      </w:r>
      <w:r>
        <w:t>The feeling of a rapid, fluttering, or irregular heartbeat.</w:t>
      </w:r>
    </w:p>
    <w:p>
      <w:r>
        <w:rPr>
          <w:b/>
        </w:rPr>
        <w:t xml:space="preserve">Stroke: </w:t>
      </w:r>
      <w:r>
        <w:t>A sudden interruption of blood flow to part of the brain, often caused by blood clots.</w:t>
      </w:r>
    </w:p>
    <w:p>
      <w:pPr>
        <w:pStyle w:val="Heading1"/>
      </w:pPr>
      <w:r>
        <w:t>Related Modules</w:t>
      </w:r>
    </w:p>
    <w:p>
      <w:pPr>
        <w:pStyle w:val="ListBullet"/>
      </w:pPr>
      <w:r>
        <w:t>COND-002_Hypertension</w:t>
      </w:r>
    </w:p>
    <w:p>
      <w:pPr>
        <w:pStyle w:val="ListBullet"/>
      </w:pPr>
      <w:r>
        <w:t>COND-012_Heart_Failure</w:t>
      </w:r>
    </w:p>
    <w:p>
      <w:pPr>
        <w:pStyle w:val="ListBullet"/>
      </w:pPr>
      <w:r>
        <w:t>COND-017_Stroke_Prevention</w:t>
      </w:r>
    </w:p>
    <w:p>
      <w:pPr>
        <w:pStyle w:val="ListBullet"/>
      </w:pPr>
      <w:r>
        <w:t>COND-020_Valvular_Heart_Disease</w:t>
      </w:r>
    </w:p>
    <w:p>
      <w:pPr>
        <w:pStyle w:val="Heading1"/>
      </w:pPr>
      <w:r>
        <w:t>Illustration Specifications</w:t>
      </w:r>
    </w:p>
    <w:p>
      <w:pPr>
        <w:pStyle w:val="Heading2"/>
      </w:pPr>
      <w:r>
        <w:t>ILLU01 - Normal Heart Rhythm vs Atrial Fibrillation on ECG</w:t>
      </w:r>
    </w:p>
    <w:p>
      <w:r>
        <w:t>Type: Diagram</w:t>
      </w:r>
    </w:p>
    <w:p>
      <w:r>
        <w:t>Side-by-side comparison of a normal sinus rhythm ECG trace and an atrial fibrillation ECG trace showing absent P waves and irregular RR intervals.</w:t>
      </w:r>
    </w:p>
    <w:p>
      <w:r>
        <w:t>Alt text: ECG diagrams illustrating normal and atrial fibrillation heart rhythms.</w:t>
      </w:r>
    </w:p>
    <w:p>
      <w:pPr>
        <w:pStyle w:val="Heading2"/>
      </w:pPr>
      <w:r>
        <w:t>ILLU02 - Mechanism of Atrial Fibrillation</w:t>
      </w:r>
    </w:p>
    <w:p>
      <w:r>
        <w:t>Type: Illustration</w:t>
      </w:r>
    </w:p>
    <w:p>
      <w:r>
        <w:t>Schematic showing the chaotic electrical impulses in the atria causing inefficient contraction and pooling of blood.</w:t>
      </w:r>
    </w:p>
    <w:p>
      <w:r>
        <w:t>Alt text: Diagram of the heart atria with irregular electrical signals typical of atrial fibrillation.</w:t>
      </w:r>
    </w:p>
    <w:p>
      <w:pPr>
        <w:pStyle w:val="Heading2"/>
      </w:pPr>
      <w:r>
        <w:t>ILLU03 - Stroke Risk and Left Atrial Appendage</w:t>
      </w:r>
    </w:p>
    <w:p>
      <w:r>
        <w:t>Type: Diagram</w:t>
      </w:r>
    </w:p>
    <w:p>
      <w:r>
        <w:t>Illustration showing the left atrial appendage as a common site of clot formation during atrial fibrillation leading to stroke.</w:t>
      </w:r>
    </w:p>
    <w:p>
      <w:r>
        <w:t>Alt text: Anatomical diagram highlighting the left atrial appendage and blood clots associated with AFib.</w:t>
      </w:r>
    </w:p>
    <w:p>
      <w:pPr>
        <w:pStyle w:val="Heading2"/>
      </w:pPr>
      <w:r>
        <w:t>ILLU04 - AFib Treatment Options Flowchart</w:t>
      </w:r>
    </w:p>
    <w:p>
      <w:r>
        <w:t>Type: Flowchart</w:t>
      </w:r>
    </w:p>
    <w:p>
      <w:r>
        <w:t>Diagram outlining decision pathways for rate control, rhythm control, anticoagulation, and procedural interventions.</w:t>
      </w:r>
    </w:p>
    <w:p>
      <w:r>
        <w:t>Alt text: Flowchart depicting AFib treatment decision pathways including medication and procedures.</w:t>
      </w:r>
    </w:p>
    <w:p>
      <w:pPr>
        <w:pStyle w:val="Heading1"/>
      </w:pPr>
      <w:r>
        <w:t>References</w:t>
      </w:r>
    </w:p>
    <w:p>
      <w:pPr>
        <w:pStyle w:val="ListBullet"/>
      </w:pPr>
      <w:r>
        <w:t>2019 AHA/ACC/HRS Focused Update of the 2014 Atrial Fibrillation Guideline | American Heart Association / American College of Cardiology / Heart Rhythm Society | 2019 | Unverified | Unverified</w:t>
      </w:r>
    </w:p>
    <w:p>
      <w:pPr>
        <w:pStyle w:val="ListBullet"/>
      </w:pPr>
      <w:r>
        <w:t>2020 ESC Guidelines for the diagnosis and management of atrial fibrillation | European Society of Cardiology | 2020 | Unverified | Unverified</w:t>
      </w:r>
    </w:p>
    <w:p>
      <w:pPr>
        <w:pStyle w:val="ListBullet"/>
      </w:pPr>
      <w:r>
        <w:t>Management of Atrial Fibrillation: A Systematic Review | Calkins H et al. | 2017 | Unverified | Unverified</w:t>
      </w:r>
    </w:p>
    <w:p>
      <w:pPr>
        <w:pStyle w:val="ListBullet"/>
      </w:pPr>
      <w:r>
        <w:t>Atrial fibrillation and stroke prevention: A systematic review and meta-analysis | Hart RG et al.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