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MED-035 - Fibrates</w:t>
      </w:r>
    </w:p>
    <w:p>
      <w:r>
        <w:rPr>
          <w:i/>
        </w:rPr>
        <w:t>Uses, mechanisms, benefits, side effects, interactions, monitoring, and safety related to fibrates.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Cholesterol and Heart Medicines</w:t>
            </w:r>
          </w:p>
        </w:tc>
      </w:tr>
      <w:tr>
        <w:tc>
          <w:tcPr>
            <w:tcW w:type="dxa" w:w="4968"/>
          </w:tcPr>
          <w:p>
            <w:r>
              <w:rPr>
                <w:b/>
              </w:rPr>
              <w:t>SOM stages</w:t>
            </w:r>
          </w:p>
        </w:tc>
        <w:tc>
          <w:tcPr>
            <w:tcW w:type="dxa" w:w="4968"/>
          </w:tcPr>
          <w:p>
            <w:r>
              <w:t>Prevention, Diagnosis, Treatment, Monitoring</w:t>
            </w:r>
          </w:p>
        </w:tc>
      </w:tr>
      <w:tr>
        <w:tc>
          <w:tcPr>
            <w:tcW w:type="dxa" w:w="4968"/>
          </w:tcPr>
          <w:p>
            <w:r>
              <w:rPr>
                <w:b/>
              </w:rPr>
              <w:t>Audience</w:t>
            </w:r>
          </w:p>
        </w:tc>
        <w:tc>
          <w:tcPr>
            <w:tcW w:type="dxa" w:w="4968"/>
          </w:tcPr>
          <w:p>
            <w:r>
              <w:t>Patients, Healthcare Providers, Pharmacists, Researchers</w:t>
            </w:r>
          </w:p>
        </w:tc>
      </w:tr>
      <w:tr>
        <w:tc>
          <w:tcPr>
            <w:tcW w:type="dxa" w:w="4968"/>
          </w:tcPr>
          <w:p>
            <w:r>
              <w:rPr>
                <w:b/>
              </w:rPr>
              <w:t>Reading level</w:t>
            </w:r>
          </w:p>
        </w:tc>
        <w:tc>
          <w:tcPr>
            <w:tcW w:type="dxa" w:w="4968"/>
          </w:tcPr>
          <w:p>
            <w:r>
              <w:t>Intermediate (Grade 10+)</w:t>
            </w:r>
          </w:p>
        </w:tc>
      </w:tr>
      <w:tr>
        <w:tc>
          <w:tcPr>
            <w:tcW w:type="dxa" w:w="4968"/>
          </w:tcPr>
          <w:p>
            <w:r>
              <w:rPr>
                <w:b/>
              </w:rPr>
              <w:t>Keywords</w:t>
            </w:r>
          </w:p>
        </w:tc>
        <w:tc>
          <w:tcPr>
            <w:tcW w:type="dxa" w:w="4968"/>
          </w:tcPr>
          <w:p>
            <w:r>
              <w:t>Fibrates, Hyperlipidemia, Triglycerides, Cholesterol, Lipid-lowering agents, Fenofibrate, Gemfibrozil, PPAR-alpha agonists, Cardiovascular disease, Statin interaction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Fibrates are a class of lipid-lowering medications primarily used to decrease elevated triglyceride levels and, to a lesser extent, modify cholesterol fractions. Structurally derived from fibric acid, common drugs include fenofibrate and gemfibrozil. Mechanistically, they activate peroxisome proliferator-activated receptor-alpha (PPAR-alpha), a nuclear receptor that regulates genes controlling lipid metabolism, leading to increased lipolysis, decreased triglyceride synthesis, and elevated high-density lipoprotein (HDL) cholesterol levels. Clinically, fibrates are prescribed mainly for hypertriglyceridemia, especially when triglycerides exceed 500 mg/dL, to reduce the risk of pancreatitis. They show moderate benefit in improving lipid profiles but have uncertain impact on major cardiovascular outcomes when used alone. Fibrates can be combined with statins cautiously, as drug interactions may increase the risk of muscle-related side effects such as myopathy. Safety considerations include possible liver enzyme elevations, gallstone formation, and renal function monitoring is essential during therapy. Fibrates are contraindicated in those with severe liver or kidney disease. While fibrates are effective in lowering triglycerides, their role in reducing cardiovascular events remains limited compared to statins. This makes their use complementary rather than first-line in managing dyslipidemia. Understanding the indications, benefits, side effects, and monitoring requirements is essential for optimal patient care.</w:t>
      </w:r>
    </w:p>
    <w:p>
      <w:pPr>
        <w:pStyle w:val="Heading1"/>
      </w:pPr>
      <w:r>
        <w:t>Customer Questions Answered</w:t>
      </w:r>
    </w:p>
    <w:p>
      <w:pPr>
        <w:pStyle w:val="ListBullet"/>
      </w:pPr>
      <w:r>
        <w:t>What are fibrates and how do they work?</w:t>
      </w:r>
    </w:p>
    <w:p>
      <w:pPr>
        <w:pStyle w:val="ListBullet"/>
      </w:pPr>
      <w:r>
        <w:t>Who should take fibrates?</w:t>
      </w:r>
    </w:p>
    <w:p>
      <w:pPr>
        <w:pStyle w:val="ListBullet"/>
      </w:pPr>
      <w:r>
        <w:t>What conditions do fibrates treat?</w:t>
      </w:r>
    </w:p>
    <w:p>
      <w:pPr>
        <w:pStyle w:val="ListBullet"/>
      </w:pPr>
      <w:r>
        <w:t>What are the most common fibrates available?</w:t>
      </w:r>
    </w:p>
    <w:p>
      <w:pPr>
        <w:pStyle w:val="ListBullet"/>
      </w:pPr>
      <w:r>
        <w:t>How do fibrates affect cholesterol and triglyceride levels?</w:t>
      </w:r>
    </w:p>
    <w:p>
      <w:pPr>
        <w:pStyle w:val="ListBullet"/>
      </w:pPr>
      <w:r>
        <w:t>What are the potential side effects of fibrates?</w:t>
      </w:r>
    </w:p>
    <w:p>
      <w:pPr>
        <w:pStyle w:val="ListBullet"/>
      </w:pPr>
      <w:r>
        <w:t>Can I take fibrates together with statins?</w:t>
      </w:r>
    </w:p>
    <w:p>
      <w:pPr>
        <w:pStyle w:val="ListBullet"/>
      </w:pPr>
      <w:r>
        <w:t>How is the effectiveness of fibrate therapy monitored?</w:t>
      </w:r>
    </w:p>
    <w:p>
      <w:pPr>
        <w:pStyle w:val="ListBullet"/>
      </w:pPr>
      <w:r>
        <w:t>Are fibrates safe for people with liver or kidney problems?</w:t>
      </w:r>
    </w:p>
    <w:p>
      <w:pPr>
        <w:pStyle w:val="ListBullet"/>
      </w:pPr>
      <w:r>
        <w:t>What precautions should be taken when using fibrates?</w:t>
      </w:r>
    </w:p>
    <w:p>
      <w:pPr>
        <w:pStyle w:val="ListBullet"/>
      </w:pPr>
      <w:r>
        <w:t>Can fibrates be used during pregnancy or breastfeeding?</w:t>
      </w:r>
    </w:p>
    <w:p>
      <w:pPr>
        <w:pStyle w:val="ListBullet"/>
      </w:pPr>
      <w:r>
        <w:t>What are the limitations of fibrates in cardiovascular risk management?</w:t>
      </w:r>
    </w:p>
    <w:p>
      <w:pPr>
        <w:pStyle w:val="Heading1"/>
      </w:pPr>
      <w:r>
        <w:t>Learning Objectives</w:t>
      </w:r>
    </w:p>
    <w:p>
      <w:pPr>
        <w:pStyle w:val="ListBullet"/>
      </w:pPr>
      <w:r>
        <w:t>Define fibrates and explain their pharmacological class.</w:t>
      </w:r>
    </w:p>
    <w:p>
      <w:pPr>
        <w:pStyle w:val="ListBullet"/>
      </w:pPr>
      <w:r>
        <w:t>Describe the mechanism of action of fibrates on lipid metabolism.</w:t>
      </w:r>
    </w:p>
    <w:p>
      <w:pPr>
        <w:pStyle w:val="ListBullet"/>
      </w:pPr>
      <w:r>
        <w:t>Identify the clinical indications for fibrate use.</w:t>
      </w:r>
    </w:p>
    <w:p>
      <w:pPr>
        <w:pStyle w:val="ListBullet"/>
      </w:pPr>
      <w:r>
        <w:t>List common fibrate medications and their dosing considerations.</w:t>
      </w:r>
    </w:p>
    <w:p>
      <w:pPr>
        <w:pStyle w:val="ListBullet"/>
      </w:pPr>
      <w:r>
        <w:t>Explain the expected effects of fibrates on lipid profiles.</w:t>
      </w:r>
    </w:p>
    <w:p>
      <w:pPr>
        <w:pStyle w:val="ListBullet"/>
      </w:pPr>
      <w:r>
        <w:t>Recognize the common and serious side effects of fibrates.</w:t>
      </w:r>
    </w:p>
    <w:p>
      <w:pPr>
        <w:pStyle w:val="ListBullet"/>
      </w:pPr>
      <w:r>
        <w:t>Understand fibrate drug interactions, especially with statins.</w:t>
      </w:r>
    </w:p>
    <w:p>
      <w:pPr>
        <w:pStyle w:val="ListBullet"/>
      </w:pPr>
      <w:r>
        <w:t>Discuss monitoring protocols during fibrate therapy.</w:t>
      </w:r>
    </w:p>
    <w:p>
      <w:pPr>
        <w:pStyle w:val="ListBullet"/>
      </w:pPr>
      <w:r>
        <w:t>Evaluate safety considerations and contraindications for fibrate use.</w:t>
      </w:r>
    </w:p>
    <w:p>
      <w:pPr>
        <w:pStyle w:val="ListBullet"/>
      </w:pPr>
      <w:r>
        <w:t>Clarify limitations and misconceptions regarding fibrates in cardiovascular disease management.</w:t>
      </w:r>
    </w:p>
    <w:p>
      <w:pPr>
        <w:pStyle w:val="Heading1"/>
      </w:pPr>
      <w:r>
        <w:t>Definition</w:t>
      </w:r>
    </w:p>
    <w:p>
      <w:r>
        <w:t>Fibrates (also called fibric acid derivatives) are a group of medications that primarily reduce blood triglyceride levels and to a lesser extent increase high-density lipoprotein (HDL) cholesterol. They are used mainly to treat abnormal lipid levels, particularly hypertriglyceridemia, to lower the risk of pancreatitis and potentially improve cardiovascular health.</w:t>
      </w:r>
    </w:p>
    <w:p>
      <w:pPr>
        <w:pStyle w:val="Heading1"/>
      </w:pPr>
      <w:r>
        <w:t>Why This Matters</w:t>
      </w:r>
    </w:p>
    <w:p>
      <w:r>
        <w:t>High blood triglycerides and abnormal lipid profiles contribute to cardiovascular diseases, a leading cause of illness and death worldwide. While statins are the cornerstone for cholesterol-lowering, fibrates offer an important option for patients with significantly elevated triglycerides or mixed dyslipidemia. Understanding fibrates helps patients and clinicians optimize lipid management and reduce associated health risks safely and effectively.</w:t>
      </w:r>
    </w:p>
    <w:p>
      <w:pPr>
        <w:pStyle w:val="Heading1"/>
      </w:pPr>
      <w:r>
        <w:t>Overview and Classification of Fibrates</w:t>
      </w:r>
    </w:p>
    <w:p>
      <w:r>
        <w:t>Fibrates are lipid-modifying drugs classified chemically as fibric acid derivatives. The most widely used fibrates include fenofibrate, gemfibrozil, bezafibrate (outside the US), and ciprofibrate. These agents vary in pharmacokinetics but share similar mechanisms targeting lipid metabolism. Their primary therapeutic effect is to lower serum triglycerides and modestly increase HDL cholesterol, distinguishing them from statins which primarily lower low-density lipoprotein (LDL) cholesterol.</w:t>
      </w:r>
    </w:p>
    <w:p>
      <w:pPr>
        <w:pStyle w:val="Heading1"/>
      </w:pPr>
      <w:r>
        <w:t>Mechanism of Action: PPAR-alpha Activation</w:t>
      </w:r>
    </w:p>
    <w:p>
      <w:r>
        <w:t>Fibrates act by activating peroxisome proliferator-activated receptor alpha (PPAR-alpha), a nuclear receptor regulating gene expression involved in lipid metabolism. PPAR-alpha activation increases the breakdown of triglyceride-rich lipoproteins by stimulating lipoprotein lipase and reducing very low-density lipoprotein (VLDL) production. It also enhances the synthesis of apolipoproteins A-I and A-II, components of HDL, thereby raising HDL cholesterol levels.</w:t>
      </w:r>
    </w:p>
    <w:p>
      <w:pPr>
        <w:pStyle w:val="Heading1"/>
      </w:pPr>
      <w:r>
        <w:t>Physiological Effects on Lipids and Lipoproteins</w:t>
      </w:r>
    </w:p>
    <w:p>
      <w:r>
        <w:t>By modulating gene expression, fibrates reduce triglyceride levels by 30–50% and can increase HDL cholesterol by 10–20%. They have a variable and generally modest effect on lowering LDL cholesterol, sometimes causing slight decreases or increases depending on baseline lipid profiles. The predominant clinical effect is the reduction of atherogenic triglyceride-rich lipoproteins, including VLDL and chylomicron remnants.</w:t>
      </w:r>
    </w:p>
    <w:p>
      <w:pPr>
        <w:pStyle w:val="Heading1"/>
      </w:pPr>
      <w:r>
        <w:t>Clinical Indications for Fibrate Use</w:t>
      </w:r>
    </w:p>
    <w:p>
      <w:r>
        <w:t>Fibrates are primarily indicated for the treatment of severe hypertriglyceridemia (triglycerides &gt;500 mg/dL) to prevent acute pancreatitis. They are also used in mixed dyslipidemia to raise HDL cholesterol and reduce triglycerides when statins alone are insufficient or contraindicated. Some guidelines recommend fibrate therapy as adjunctive treatment in patients with residual hypertriglyceridemia despite statin therapy.</w:t>
      </w:r>
    </w:p>
    <w:p>
      <w:pPr>
        <w:pStyle w:val="Heading1"/>
      </w:pPr>
      <w:r>
        <w:t>Commonly Used Fibrate Medications and Dosage</w:t>
      </w:r>
    </w:p>
    <w:p>
      <w:r>
        <w:t>Fenofibrate and gemfibrozil are the most frequently prescribed fibrates. Fenofibrate is commonly dosed once daily (e.g., 145 mg/day), whereas gemfibrozil is usually given twice daily (600 mg twice a day). Dosage adjustments may be required for renal impairment. Patient adherence is important as delayed absorption affects therapeutic outcomes.</w:t>
      </w:r>
    </w:p>
    <w:p>
      <w:pPr>
        <w:pStyle w:val="Heading1"/>
      </w:pPr>
      <w:r>
        <w:t>Efficacy Evidence and Cardiovascular Outcomes</w:t>
      </w:r>
    </w:p>
    <w:p>
      <w:r>
        <w:t>Multiple clinical trials show fibrates effectively lower triglycerides and raise HDL cholesterol. However, evidence for reductions in cardiovascular mortality and morbidity is mixed and less robust compared to statins. Some studies like the FIELD and ACCORD-Lipid trials suggest benefits especially in patients with high triglycerides and low HDL, but overall the impact on major cardiovascular events remains uncertain or modest.</w:t>
      </w:r>
    </w:p>
    <w:p>
      <w:pPr>
        <w:pStyle w:val="Heading1"/>
      </w:pPr>
      <w:r>
        <w:t>Side Effects and Safety Considerations</w:t>
      </w:r>
    </w:p>
    <w:p>
      <w:r>
        <w:t>Common side effects include gastrointestinal discomfort, headache, and muscle pain. Serious adverse effects may include elevations in liver enzymes, increased creatinine levels, gallstones formation, and myopathy or rhabdomyolysis especially when combined with statins. Regular monitoring of liver function tests, renal function, and muscle symptoms is recommended during fibrate therapy.</w:t>
      </w:r>
    </w:p>
    <w:p>
      <w:pPr>
        <w:pStyle w:val="Heading1"/>
      </w:pPr>
      <w:r>
        <w:t>Potential Drug Interactions</w:t>
      </w:r>
    </w:p>
    <w:p>
      <w:r>
        <w:t>Fibrates have significant interactions with other medications. Combination with statins increases the risk of muscle toxicity; gemfibrozil particularly interferes with statin metabolism raising this risk. Fibrates may also potentiate the effects of oral anticoagulants, requiring careful monitoring. Dose adjustments and timing of administration can mitigate some interaction risks.</w:t>
      </w:r>
    </w:p>
    <w:p>
      <w:pPr>
        <w:pStyle w:val="Heading1"/>
      </w:pPr>
      <w:r>
        <w:t>Monitoring Parameters During Therapy</w:t>
      </w:r>
    </w:p>
    <w:p>
      <w:r>
        <w:t>Patients on fibrates should have baseline and periodic assessments of liver function tests, renal function (serum creatinine), and lipid panel to evaluate drug efficacy and safety. Monitoring of muscle symptoms and creatine kinase levels is advised if muscle pain occurs. Renal function monitoring is especially important in older adults and patients with pre-existing kidney disease.</w:t>
      </w:r>
    </w:p>
    <w:p>
      <w:pPr>
        <w:pStyle w:val="Heading1"/>
      </w:pPr>
      <w:r>
        <w:t>Contraindications and Precautions</w:t>
      </w:r>
    </w:p>
    <w:p>
      <w:r>
        <w:t>Fibrates are contraindicated in patients with severe liver disease, active gallbladder disease, severe kidney impairment, and hypersensitivity to fibrates. Caution is recommended during pregnancy and breastfeeding due to limited safety data. Clinicians should evaluate risks versus benefits carefully in patients with multiple comorbidities.</w:t>
      </w:r>
    </w:p>
    <w:p>
      <w:pPr>
        <w:pStyle w:val="Heading1"/>
      </w:pPr>
      <w:r>
        <w:t>Common Misconceptions About Fibrates</w:t>
      </w:r>
    </w:p>
    <w:p>
      <w:r>
        <w:t>A frequent misconception is that fibrates are equivalent to statins in cardiovascular risk reduction; however, fibrates mainly target triglycerides with less impact on LDL cholesterol. Another is that fibrates are safe to combine freely with statins; in reality, this combination requires careful management due to increased risk of muscle toxicity. Understanding these distinctions is critical for appropriate clinical use.</w:t>
      </w:r>
    </w:p>
    <w:p>
      <w:pPr>
        <w:pStyle w:val="Heading1"/>
      </w:pPr>
      <w:r>
        <w:t>Practical Guidance</w:t>
      </w:r>
    </w:p>
    <w:p>
      <w:pPr>
        <w:pStyle w:val="ListBullet"/>
      </w:pPr>
      <w:r>
        <w:t>Patients prescribed fibrates should take them consistently as directed by their healthcare provider and report any unusual muscle pain or weakness immediately.</w:t>
      </w:r>
    </w:p>
    <w:p>
      <w:pPr>
        <w:pStyle w:val="ListBullet"/>
      </w:pPr>
      <w:r>
        <w:t>Regular blood tests are essential to monitor liver and kidney function and to ensure the medication is effectively lowering triglyceride levels.</w:t>
      </w:r>
    </w:p>
    <w:p>
      <w:pPr>
        <w:pStyle w:val="ListBullet"/>
      </w:pPr>
      <w:r>
        <w:t>Avoid starting fibrates without professional advice if you have known liver or kidney disease.</w:t>
      </w:r>
    </w:p>
    <w:p>
      <w:pPr>
        <w:pStyle w:val="ListBullet"/>
      </w:pPr>
      <w:r>
        <w:t>Inform your doctor about all medications you take to prevent harmful drug interactions.</w:t>
      </w:r>
    </w:p>
    <w:p>
      <w:pPr>
        <w:pStyle w:val="ListBullet"/>
      </w:pPr>
      <w:r>
        <w:t>Lifestyle changes such as diet, exercise, and smoking cessation complement fibrate therapy and improve cardiovascular outcomes.</w:t>
      </w:r>
    </w:p>
    <w:p>
      <w:pPr>
        <w:pStyle w:val="Heading1"/>
      </w:pPr>
      <w:r>
        <w:t>Safety Notes</w:t>
      </w:r>
    </w:p>
    <w:p>
      <w:pPr>
        <w:pStyle w:val="ListBullet"/>
      </w:pPr>
      <w:r>
        <w:t>Do not use fibrates if you have severe liver or kidney problems without medical supervision.</w:t>
      </w:r>
    </w:p>
    <w:p>
      <w:pPr>
        <w:pStyle w:val="ListBullet"/>
      </w:pPr>
      <w:r>
        <w:t>Monitor for signs of muscle pain, tenderness, or weakness, especially when taken with statins.</w:t>
      </w:r>
    </w:p>
    <w:p>
      <w:pPr>
        <w:pStyle w:val="ListBullet"/>
      </w:pPr>
      <w:r>
        <w:t>Discontinue fibrate therapy if significant elevations in liver enzymes or creatinine occur.</w:t>
      </w:r>
    </w:p>
    <w:p>
      <w:pPr>
        <w:pStyle w:val="ListBullet"/>
      </w:pPr>
      <w:r>
        <w:t>Avoid alcohol or use it minimally to reduce liver strain during fibrate treatment.</w:t>
      </w:r>
    </w:p>
    <w:p>
      <w:pPr>
        <w:pStyle w:val="ListBullet"/>
      </w:pPr>
      <w:r>
        <w:t>Pregnant or breastfeeding women should consult their healthcare provider before using fibrates.</w:t>
      </w:r>
    </w:p>
    <w:p>
      <w:pPr>
        <w:pStyle w:val="Heading1"/>
      </w:pPr>
      <w:r>
        <w:t>Common Misconceptions</w:t>
      </w:r>
    </w:p>
    <w:p>
      <w:r>
        <w:rPr>
          <w:b/>
        </w:rPr>
        <w:t xml:space="preserve">Misconception: </w:t>
      </w:r>
      <w:r>
        <w:t>Fibrates are as effective as statins in preventing heart attacks.</w:t>
      </w:r>
    </w:p>
    <w:p>
      <w:r>
        <w:rPr>
          <w:b/>
        </w:rPr>
        <w:t xml:space="preserve">Reality: </w:t>
      </w:r>
      <w:r>
        <w:t>Fibrates primarily reduce triglycerides and moderately increase HDL cholesterol, but evidence for preventing major cardiovascular events is less strong than for statins, which mainly lower LDL cholesterol.</w:t>
      </w:r>
    </w:p>
    <w:p>
      <w:r>
        <w:rPr>
          <w:b/>
        </w:rPr>
        <w:t xml:space="preserve">Misconception: </w:t>
      </w:r>
      <w:r>
        <w:t>Fibrates can be safely combined with any statin without increased risk.</w:t>
      </w:r>
    </w:p>
    <w:p>
      <w:r>
        <w:rPr>
          <w:b/>
        </w:rPr>
        <w:t xml:space="preserve">Reality: </w:t>
      </w:r>
      <w:r>
        <w:t>Fibrate-statin combinations, especially gemfibrozil with statins, increase the risk of muscle toxicity and require careful monitoring and sometimes dosage adjustments.</w:t>
      </w:r>
    </w:p>
    <w:p>
      <w:pPr>
        <w:pStyle w:val="Heading1"/>
      </w:pPr>
      <w:r>
        <w:t>Clinical Pearls</w:t>
      </w:r>
    </w:p>
    <w:p>
      <w:pPr>
        <w:pStyle w:val="ListNumber"/>
      </w:pPr>
      <w:r>
        <w:t>Fibrates are especially useful in patients with very high triglycerides (&gt;500 mg/dL) to reduce pancreatitis risk.</w:t>
      </w:r>
    </w:p>
    <w:p>
      <w:pPr>
        <w:pStyle w:val="ListNumber"/>
      </w:pPr>
      <w:r>
        <w:t>Fenofibrate has a more favorable interaction profile with statins compared to gemfibrozil.</w:t>
      </w:r>
    </w:p>
    <w:p>
      <w:pPr>
        <w:pStyle w:val="ListNumber"/>
      </w:pPr>
      <w:r>
        <w:t>Regular monitoring of renal function is critical as fibrates can affect kidney function over time.</w:t>
      </w:r>
    </w:p>
    <w:p>
      <w:pPr>
        <w:pStyle w:val="ListNumber"/>
      </w:pPr>
      <w:r>
        <w:t>Fibrates modestly increase HDL cholesterol but this effect contributes less to cardiovascular risk reduction than LDL lowering.</w:t>
      </w:r>
    </w:p>
    <w:p>
      <w:pPr>
        <w:pStyle w:val="ListNumber"/>
      </w:pPr>
      <w:r>
        <w:t>Avoid fibrates in patients with gallbladder disease due to increased risk of gallstones.</w:t>
      </w:r>
    </w:p>
    <w:p>
      <w:pPr>
        <w:pStyle w:val="Heading1"/>
      </w:pPr>
      <w:r>
        <w:t>Key Takeaways</w:t>
      </w:r>
    </w:p>
    <w:p>
      <w:pPr>
        <w:pStyle w:val="ListBullet"/>
      </w:pPr>
      <w:r>
        <w:t>Fibrates are fibric acid derivatives that lower triglycerides and increase HDL cholesterol by activating PPAR-alpha.</w:t>
      </w:r>
    </w:p>
    <w:p>
      <w:pPr>
        <w:pStyle w:val="ListBullet"/>
      </w:pPr>
      <w:r>
        <w:t>They are primarily indicated for severe hypertriglyceridemia and mixed dyslipidemia when triglycerides are elevated.</w:t>
      </w:r>
    </w:p>
    <w:p>
      <w:pPr>
        <w:pStyle w:val="ListBullet"/>
      </w:pPr>
      <w:r>
        <w:t>Fenofibrate and gemfibrozil are the most commonly used fibrates with different dosing schedules.</w:t>
      </w:r>
    </w:p>
    <w:p>
      <w:pPr>
        <w:pStyle w:val="ListBullet"/>
      </w:pPr>
      <w:r>
        <w:t>Fibrates lower triglycerides by 30–50% and raise HDL cholesterol by 10–20%, with modest or variable effects on LDL cholesterol.</w:t>
      </w:r>
    </w:p>
    <w:p>
      <w:pPr>
        <w:pStyle w:val="ListBullet"/>
      </w:pPr>
      <w:r>
        <w:t>Clinical evidence shows fibrates reduce pancreatitis risk in high triglyceride patients but have uncertain cardiovascular event reduction efficacy.</w:t>
      </w:r>
    </w:p>
    <w:p>
      <w:pPr>
        <w:pStyle w:val="ListBullet"/>
      </w:pPr>
      <w:r>
        <w:t>Use of fibrates with statins increases muscle toxicity risk, requiring careful co-administration and monitoring.</w:t>
      </w:r>
    </w:p>
    <w:p>
      <w:pPr>
        <w:pStyle w:val="ListBullet"/>
      </w:pPr>
      <w:r>
        <w:t>Monitoring liver enzymes, kidney function, and lipid levels is important for safe and effective fibrate use.</w:t>
      </w:r>
    </w:p>
    <w:p>
      <w:pPr>
        <w:pStyle w:val="ListBullet"/>
      </w:pPr>
      <w:r>
        <w:t>Fibrates are contraindicated in severe liver or kidney disease and should be used cautiously in pregnancy and lactation.</w:t>
      </w:r>
    </w:p>
    <w:p>
      <w:pPr>
        <w:pStyle w:val="Heading1"/>
      </w:pPr>
      <w:r>
        <w:t>Glossary</w:t>
      </w:r>
    </w:p>
    <w:p>
      <w:r>
        <w:rPr>
          <w:b/>
        </w:rPr>
        <w:t xml:space="preserve">Fibrates: </w:t>
      </w:r>
      <w:r>
        <w:t>A class of medications that lower triglycerides and raise HDL cholesterol by activating PPAR-alpha receptors, used mainly to treat abnormal blood lipids.</w:t>
      </w:r>
    </w:p>
    <w:p>
      <w:r>
        <w:rPr>
          <w:b/>
        </w:rPr>
        <w:t xml:space="preserve">Triglycerides: </w:t>
      </w:r>
      <w:r>
        <w:t>A type of fat found in the blood, high levels of which increase the risk of pancreatitis and cardiovascular disease.</w:t>
      </w:r>
    </w:p>
    <w:p>
      <w:r>
        <w:rPr>
          <w:b/>
        </w:rPr>
        <w:t xml:space="preserve">High-density lipoprotein (HDL) cholesterol: </w:t>
      </w:r>
      <w:r>
        <w:t>The 'good' cholesterol that helps remove excess cholesterol from the bloodstream and is protective against heart disease.</w:t>
      </w:r>
    </w:p>
    <w:p>
      <w:r>
        <w:rPr>
          <w:b/>
        </w:rPr>
        <w:t xml:space="preserve">Peroxisome proliferator-activated receptor alpha (PPAR-alpha): </w:t>
      </w:r>
      <w:r>
        <w:t>A nuclear receptor that regulates genes responsible for fatty acid metabolism and is activated by fibrates.</w:t>
      </w:r>
    </w:p>
    <w:p>
      <w:r>
        <w:rPr>
          <w:b/>
        </w:rPr>
        <w:t xml:space="preserve">Lipoprotein lipase: </w:t>
      </w:r>
      <w:r>
        <w:t>An enzyme that breaks down triglycerides in lipoproteins into free fatty acids for energy or storage.</w:t>
      </w:r>
    </w:p>
    <w:p>
      <w:r>
        <w:rPr>
          <w:b/>
        </w:rPr>
        <w:t xml:space="preserve">Hypertriglyceridemia: </w:t>
      </w:r>
      <w:r>
        <w:t>An abnormally high level of triglycerides in the blood, often requiring treatment to prevent complications.</w:t>
      </w:r>
    </w:p>
    <w:p>
      <w:r>
        <w:rPr>
          <w:b/>
        </w:rPr>
        <w:t xml:space="preserve">Myopathy: </w:t>
      </w:r>
      <w:r>
        <w:t>Muscle disease or muscle-related symptoms such as pain or weakness that can be caused by certain medications including fibrates.</w:t>
      </w:r>
    </w:p>
    <w:p>
      <w:r>
        <w:rPr>
          <w:b/>
        </w:rPr>
        <w:t xml:space="preserve">Rhabdomyolysis: </w:t>
      </w:r>
      <w:r>
        <w:t>A serious condition involving breakdown of muscle fibers that release harmful substances into the bloodstream, potentially causing kidney damage.</w:t>
      </w:r>
    </w:p>
    <w:p>
      <w:pPr>
        <w:pStyle w:val="Heading1"/>
      </w:pPr>
      <w:r>
        <w:t>Related Modules</w:t>
      </w:r>
    </w:p>
    <w:p>
      <w:pPr>
        <w:pStyle w:val="ListBullet"/>
      </w:pPr>
      <w:r>
        <w:t>MED-010</w:t>
      </w:r>
    </w:p>
    <w:p>
      <w:pPr>
        <w:pStyle w:val="ListBullet"/>
      </w:pPr>
      <w:r>
        <w:t>MED-018</w:t>
      </w:r>
    </w:p>
    <w:p>
      <w:pPr>
        <w:pStyle w:val="ListBullet"/>
      </w:pPr>
      <w:r>
        <w:t>MED-022</w:t>
      </w:r>
    </w:p>
    <w:p>
      <w:pPr>
        <w:pStyle w:val="Heading1"/>
      </w:pPr>
      <w:r>
        <w:t>Illustration Specifications</w:t>
      </w:r>
    </w:p>
    <w:p>
      <w:pPr>
        <w:pStyle w:val="Heading2"/>
      </w:pPr>
      <w:r>
        <w:t>FIB-01 - Structure of Common Fibrate Molecules</w:t>
      </w:r>
    </w:p>
    <w:p>
      <w:r>
        <w:t>Type: Chemical Diagram</w:t>
      </w:r>
    </w:p>
    <w:p>
      <w:r>
        <w:t>Depicts the chemical structures of fenofibrate and gemfibrozil highlighting the fibric acid core common to fibrates.</w:t>
      </w:r>
    </w:p>
    <w:p>
      <w:r>
        <w:t>Alt text: Chemical structures of fenofibrate and gemfibrozil molecules showing fibric acid core.</w:t>
      </w:r>
    </w:p>
    <w:p>
      <w:pPr>
        <w:pStyle w:val="Heading2"/>
      </w:pPr>
      <w:r>
        <w:t>FIB-02 - PPAR-alpha Activation Mechanism</w:t>
      </w:r>
    </w:p>
    <w:p>
      <w:r>
        <w:t>Type: Diagram</w:t>
      </w:r>
    </w:p>
    <w:p>
      <w:r>
        <w:t>Illustrates how fibrates bind and activate PPAR-alpha receptors in the nucleus to regulate lipid-metabolizing genes.</w:t>
      </w:r>
    </w:p>
    <w:p>
      <w:r>
        <w:t>Alt text: Diagram showing fibrate activation of PPAR-alpha receptor and downstream gene effects.</w:t>
      </w:r>
    </w:p>
    <w:p>
      <w:pPr>
        <w:pStyle w:val="Heading2"/>
      </w:pPr>
      <w:r>
        <w:t>FIB-03 - Lipid Profile Changes with Fibrate Therapy</w:t>
      </w:r>
    </w:p>
    <w:p>
      <w:r>
        <w:t>Type: Graph</w:t>
      </w:r>
    </w:p>
    <w:p>
      <w:r>
        <w:t>Shows typical changes in triglycerides, HDL cholesterol, and LDL cholesterol levels before and after fibrate treatment.</w:t>
      </w:r>
    </w:p>
    <w:p>
      <w:r>
        <w:t>Alt text: Bar graph comparing lipid levels pre- and post-fibrate treatment.</w:t>
      </w:r>
    </w:p>
    <w:p>
      <w:pPr>
        <w:pStyle w:val="Heading2"/>
      </w:pPr>
      <w:r>
        <w:t>FIB-04 - Fibrate and Statin Drug Interaction Risk</w:t>
      </w:r>
    </w:p>
    <w:p>
      <w:r>
        <w:t>Type: Flowchart</w:t>
      </w:r>
    </w:p>
    <w:p>
      <w:r>
        <w:t>Depicts the increased risk of muscle toxicity when fibrates are combined with statins and monitoring steps.</w:t>
      </w:r>
    </w:p>
    <w:p>
      <w:r>
        <w:t>Alt text: Flowchart illustrating fibrate-statin interaction and muscle toxicity monitoring.</w:t>
      </w:r>
    </w:p>
    <w:p>
      <w:pPr>
        <w:pStyle w:val="Heading1"/>
      </w:pPr>
      <w:r>
        <w:t>References</w:t>
      </w:r>
    </w:p>
    <w:p>
      <w:pPr>
        <w:pStyle w:val="ListBullet"/>
      </w:pPr>
      <w:r>
        <w:t>Primary Prevention of Cardiovascular Disease with Fibrates: A Systematic Review and Meta-Analysis | Cochrane Database | 2020 | Unverified | Unverified</w:t>
      </w:r>
    </w:p>
    <w:p>
      <w:pPr>
        <w:pStyle w:val="ListBullet"/>
      </w:pPr>
      <w:r>
        <w:t>Effects of Fenofibrate on Cardiovascular Disease in Patients with Type 2 Diabetes | FIELD Study Investigators | 2005 | Unverified | Unverified</w:t>
      </w:r>
    </w:p>
    <w:p>
      <w:pPr>
        <w:pStyle w:val="ListBullet"/>
      </w:pPr>
      <w:r>
        <w:t>2018 AHA/ACC Guideline on the Management of Blood Cholesterol | American Heart Association/American College of Cardiology | 2018 | Unverified | Unverified</w:t>
      </w:r>
    </w:p>
    <w:p>
      <w:pPr>
        <w:pStyle w:val="ListBullet"/>
      </w:pPr>
      <w:r>
        <w:t>Lipid-Lowering Therapy: Statins, Fibrates, Niacin, and Others - UpToDate | UpToDate Editorial Board | 2023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