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MED-049 - SGLT2 Inhibitors</w:t>
      </w:r>
    </w:p>
    <w:p>
      <w:r>
        <w:rPr>
          <w:i/>
        </w:rPr>
        <w:t>Uses, mechanisms, benefits, side effects, interactions, monitoring, and safety related to SGLT2 inhibitors.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Diabetes and Weight Medicines</w:t>
            </w:r>
          </w:p>
        </w:tc>
      </w:tr>
      <w:tr>
        <w:tc>
          <w:tcPr>
            <w:tcW w:type="dxa" w:w="4968"/>
          </w:tcPr>
          <w:p>
            <w:r>
              <w:rPr>
                <w:b/>
              </w:rPr>
              <w:t>SOM stages</w:t>
            </w:r>
          </w:p>
        </w:tc>
        <w:tc>
          <w:tcPr>
            <w:tcW w:type="dxa" w:w="4968"/>
          </w:tcPr>
          <w:p>
            <w:r>
              <w:t>Diagnosis, Treatment, Monitoring</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SGLT2 inhibitors, Sodium-glucose cotransporter 2, Type 2 diabetes, Blood sugar control, Weight loss, Heart failure, Kidney disease, Side effects, Drug interactions, Medication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Sodium-glucose cotransporter 2 (SGLT2) inhibitors are a class of medications primarily used to manage type 2 diabetes mellitus by promoting the excretion of glucose through the urine. They work by inhibiting the SGLT2 protein in the kidneys, which is responsible for reabsorbing filtered glucose back into the bloodstream. This mechanism reduces blood glucose levels by increasing urinary glucose loss. Beyond glucose control, SGLT2 inhibitors have been shown to provide cardiovascular and renal protective effects, beneficial in managing heart failure and chronic kidney disease. Major drugs in this class include canagliflozin, dapagliflozin, and empagliflozin. They may also aid modest weight loss and lower blood pressure. However, these medications carry potential risks, such as urinary tract infections, genital yeast infections, dehydration, and in rare cases, ketoacidosis. Their efficacy depends on kidney function, and they are generally less effective in patients with advanced renal impairment. Clinical evidence from multiple large randomized controlled trials supports their use for diabetes management and heart and kidney protection. Monitoring of kidney function, hydration status, and signs of infection is recommended. Limitations include gastrointestinal side effects, possible drug interactions, and evolving long-term safety data. SGLT2 inhibitors represent a significant advancement in metabolic and cardiovascular therapeutics but require careful patient selection and monitoring to maximize benefits and minimize risks.</w:t>
      </w:r>
    </w:p>
    <w:p>
      <w:pPr>
        <w:pStyle w:val="Heading1"/>
      </w:pPr>
      <w:r>
        <w:t>Customer Questions Answered</w:t>
      </w:r>
    </w:p>
    <w:p>
      <w:pPr>
        <w:pStyle w:val="ListBullet"/>
      </w:pPr>
      <w:r>
        <w:t>What are SGLT2 inhibitors?</w:t>
      </w:r>
    </w:p>
    <w:p>
      <w:pPr>
        <w:pStyle w:val="ListBullet"/>
      </w:pPr>
      <w:r>
        <w:t>How do SGLT2 inhibitors work to lower blood sugar?</w:t>
      </w:r>
    </w:p>
    <w:p>
      <w:pPr>
        <w:pStyle w:val="ListBullet"/>
      </w:pPr>
      <w:r>
        <w:t>What medical conditions are SGLT2 inhibitors used to treat?</w:t>
      </w:r>
    </w:p>
    <w:p>
      <w:pPr>
        <w:pStyle w:val="ListBullet"/>
      </w:pPr>
      <w:r>
        <w:t>Can SGLT2 inhibitors help with weight loss?</w:t>
      </w:r>
    </w:p>
    <w:p>
      <w:pPr>
        <w:pStyle w:val="ListBullet"/>
      </w:pPr>
      <w:r>
        <w:t>What are the common side effects of SGLT2 inhibitors?</w:t>
      </w:r>
    </w:p>
    <w:p>
      <w:pPr>
        <w:pStyle w:val="ListBullet"/>
      </w:pPr>
      <w:r>
        <w:t>Are there serious risks associated with SGLT2 inhibitors?</w:t>
      </w:r>
    </w:p>
    <w:p>
      <w:pPr>
        <w:pStyle w:val="ListBullet"/>
      </w:pPr>
      <w:r>
        <w:t>How do SGLT2 inhibitors affect kidney function?</w:t>
      </w:r>
    </w:p>
    <w:p>
      <w:pPr>
        <w:pStyle w:val="ListBullet"/>
      </w:pPr>
      <w:r>
        <w:t>Can SGLT2 inhibitors be used in people without diabetes?</w:t>
      </w:r>
    </w:p>
    <w:p>
      <w:pPr>
        <w:pStyle w:val="ListBullet"/>
      </w:pPr>
      <w:r>
        <w:t>What drug interactions should I be aware of with SGLT2 inhibitors?</w:t>
      </w:r>
    </w:p>
    <w:p>
      <w:pPr>
        <w:pStyle w:val="ListBullet"/>
      </w:pPr>
      <w:r>
        <w:t>How long does it take for SGLT2 inhibitors to show benefits?</w:t>
      </w:r>
    </w:p>
    <w:p>
      <w:pPr>
        <w:pStyle w:val="ListBullet"/>
      </w:pPr>
      <w:r>
        <w:t>Do SGLT2 inhibitors affect blood pressure?</w:t>
      </w:r>
    </w:p>
    <w:p>
      <w:pPr>
        <w:pStyle w:val="ListBullet"/>
      </w:pPr>
      <w:r>
        <w:t>What monitoring is needed when taking SGLT2 inhibitors?</w:t>
      </w:r>
    </w:p>
    <w:p>
      <w:pPr>
        <w:pStyle w:val="Heading1"/>
      </w:pPr>
      <w:r>
        <w:t>Learning Objectives</w:t>
      </w:r>
    </w:p>
    <w:p>
      <w:pPr>
        <w:pStyle w:val="ListBullet"/>
      </w:pPr>
      <w:r>
        <w:t>Define SGLT2 inhibitors and their mechanism of action.</w:t>
      </w:r>
    </w:p>
    <w:p>
      <w:pPr>
        <w:pStyle w:val="ListBullet"/>
      </w:pPr>
      <w:r>
        <w:t>List clinical uses and indications for SGLT2 inhibitors.</w:t>
      </w:r>
    </w:p>
    <w:p>
      <w:pPr>
        <w:pStyle w:val="ListBullet"/>
      </w:pPr>
      <w:r>
        <w:t>Identify benefits beyond blood glucose control including cardiovascular and kidney effects.</w:t>
      </w:r>
    </w:p>
    <w:p>
      <w:pPr>
        <w:pStyle w:val="ListBullet"/>
      </w:pPr>
      <w:r>
        <w:t>Recognize common and serious side effects of SGLT2 inhibitors.</w:t>
      </w:r>
    </w:p>
    <w:p>
      <w:pPr>
        <w:pStyle w:val="ListBullet"/>
      </w:pPr>
      <w:r>
        <w:t>Understand monitoring requirements when initiating and continuing therapy.</w:t>
      </w:r>
    </w:p>
    <w:p>
      <w:pPr>
        <w:pStyle w:val="ListBullet"/>
      </w:pPr>
      <w:r>
        <w:t>Describe potential drug interactions with SGLT2 inhibitors.</w:t>
      </w:r>
    </w:p>
    <w:p>
      <w:pPr>
        <w:pStyle w:val="ListBullet"/>
      </w:pPr>
      <w:r>
        <w:t>Explain limitations and contraindications for use.</w:t>
      </w:r>
    </w:p>
    <w:p>
      <w:pPr>
        <w:pStyle w:val="ListBullet"/>
      </w:pPr>
      <w:r>
        <w:t>Clarify misconceptions regarding the use of SGLT2 inhibitors.</w:t>
      </w:r>
    </w:p>
    <w:p>
      <w:pPr>
        <w:pStyle w:val="Heading1"/>
      </w:pPr>
      <w:r>
        <w:t>Definition</w:t>
      </w:r>
    </w:p>
    <w:p>
      <w:r>
        <w:t>SGLT2 inhibitors are oral medications that block the sodium-glucose cotransporter 2 proteins in the proximal tubules of the kidneys, reducing glucose reabsorption and increasing its excretion in urine, thereby lowering blood glucose levels in patients primarily with type 2 diabetes mellitus.</w:t>
      </w:r>
    </w:p>
    <w:p>
      <w:pPr>
        <w:pStyle w:val="Heading1"/>
      </w:pPr>
      <w:r>
        <w:t>Why This Matters</w:t>
      </w:r>
    </w:p>
    <w:p>
      <w:r>
        <w:t>Effective management of blood sugar is essential for people with type 2 diabetes to prevent long-term complications. SGLT2 inhibitors offer a novel mechanism distinct from other diabetes drugs, with proven benefits for heart and kidney health, making them important tools in modern diabetes care. Understanding their uses, benefits, and risks helps patients and providers make informed treatment choices.</w:t>
      </w:r>
    </w:p>
    <w:p>
      <w:pPr>
        <w:pStyle w:val="Heading1"/>
      </w:pPr>
      <w:r>
        <w:t>What Are SGLT2 Inhibitors?</w:t>
      </w:r>
    </w:p>
    <w:p>
      <w:r>
        <w:t>Sodium-glucose cotransporter 2 (SGLT2) inhibitors are a class of medicines that help lower blood sugar by blocking the SGLT2 protein in kidney tubules. This protein normally reabsorbs about 90% of glucose filtered into the kidneys, returning it to the bloodstream. By inhibiting this transporter, SGLT2 inhibitors cause excess glucose to be expelled in urine, effectively lowering blood sugar levels. These drugs are taken orally and are commonly prescribed to adults with type 2 diabetes.</w:t>
      </w:r>
    </w:p>
    <w:p>
      <w:pPr>
        <w:pStyle w:val="Heading1"/>
      </w:pPr>
      <w:r>
        <w:t>Mechanism of Action and Physiology</w:t>
      </w:r>
    </w:p>
    <w:p>
      <w:r>
        <w:t>SGLT2 proteins are located in the proximal convoluted tubules of the kidneys and facilitate the reabsorption of filtered sodium and glucose back into the circulation. By blocking SGLT2, these medications prevent glucose reabsorption, increasing urinary glucose loss (glucosuria). This reduces plasma glucose concentrations independent of insulin secretion or action. The osmotic diuresis caused by glucosuria also leads to mild reductions in blood pressure and body weight. Importantly, the reduction in sodium reabsorption may contribute to cardiovascular and renal benefits observed clinically.</w:t>
      </w:r>
    </w:p>
    <w:p>
      <w:pPr>
        <w:pStyle w:val="Heading1"/>
      </w:pPr>
      <w:r>
        <w:t>Clinical Uses and Indications</w:t>
      </w:r>
    </w:p>
    <w:p>
      <w:r>
        <w:t>Primarily, SGLT2 inhibitors are approved for the management of type 2 diabetes mellitus to improve glycemic control alongside diet and exercise. Beyond glucose reduction, regulatory agencies have approved certain SGLT2 inhibitors for reducing the risk of heart failure hospitalization and slowing progression of chronic kidney disease in patients with and without diabetes. Off-label and emerging uses include treatment of heart failure with reduced ejection fraction and potential obesity management adjuncts.</w:t>
      </w:r>
    </w:p>
    <w:p>
      <w:pPr>
        <w:pStyle w:val="Heading1"/>
      </w:pPr>
      <w:r>
        <w:t>Major Drugs and Synonyms</w:t>
      </w:r>
    </w:p>
    <w:p>
      <w:r>
        <w:t>Common SGLT2 inhibitors include canagliflozin, dapagliflozin, empagliflozin, ertugliflozin, and sotagliflozin. These drugs are sometimes referred to as gliflozins or sodium-glucose cotransporter 2 blockers. In clinical discussions, abbreviations such as SGLT2i or SGLT2 inhibitors are used. Each drug differs subtly in structure, selectivity, approved indications, and side effect profiles.</w:t>
      </w:r>
    </w:p>
    <w:p>
      <w:pPr>
        <w:pStyle w:val="Heading1"/>
      </w:pPr>
      <w:r>
        <w:t>Benefits Beyond Blood Sugar Lowering</w:t>
      </w:r>
    </w:p>
    <w:p>
      <w:r>
        <w:t>Besides reducing blood glucose, SGLT2 inhibitors have demonstrated multiple benefits: 1) Cardiovascular protection - reduced hospitalization for heart failure and improved outcomes in patients with heart disease; 2) Renal protection - slowing progression of chronic kidney disease and albuminuria; 3) Weight loss - modest reductions in body weight through glucose excretion and fluid loss; 4) Blood pressure lowering effects via osmotic diuresis and natriuresis. These benefits have expanded their use in non-diabetic populations with cardiac or renal conditions.</w:t>
      </w:r>
    </w:p>
    <w:p>
      <w:pPr>
        <w:pStyle w:val="Heading1"/>
      </w:pPr>
      <w:r>
        <w:t>Common Side Effects and Safety Considerations</w:t>
      </w:r>
    </w:p>
    <w:p>
      <w:r>
        <w:t>SGLT2 inhibitors commonly cause genital yeast infections and urinary tract infections due to increased glucose in the urine promoting microbial growth. Other side effects include increased urination, dehydration, low blood pressure (hypotension), and dizziness. Rare but serious adverse events include diabetic ketoacidosis (DKA) even with normal blood sugar (euglycemic DKA), acute kidney injury, and fractures in some cases. Patients must be monitored closely for signs of infection, dehydration, and metabolic disturbances.</w:t>
      </w:r>
    </w:p>
    <w:p>
      <w:pPr>
        <w:pStyle w:val="Heading1"/>
      </w:pPr>
      <w:r>
        <w:t>Drug Interactions and Precautions</w:t>
      </w:r>
    </w:p>
    <w:p>
      <w:r>
        <w:t>SGLT2 inhibitors may interact with diuretics, increasing risk of dehydration and hypotension. Concomitant use with insulin or insulin secretagogues can increase hypoglycemia risk. Medications affecting kidney function such as NSAIDs may alter efficacy or safety. Caution is advised in patients with impaired kidney function, electrolyte imbalances, or histories of recurrent urinary infections. Hydration status should be maintained, especially during illness or surgery.</w:t>
      </w:r>
    </w:p>
    <w:p>
      <w:pPr>
        <w:pStyle w:val="Heading1"/>
      </w:pPr>
      <w:r>
        <w:t>Monitoring During Treatment</w:t>
      </w:r>
    </w:p>
    <w:p>
      <w:r>
        <w:t>Routine monitoring for patients on SGLT2 inhibitors includes assessing kidney function (eGFR), blood pressure, signs of volume depletion, and symptoms of urinary or genital infections. Blood sugar control should be monitored regularly to adjust therapy appropriately. Awareness of symptoms indicative of ketoacidosis (nausea, vomiting, abdominal pain, confusion) is critical for early intervention. Periodic review of concomitant medications is also necessary to minimize adverse interactions.</w:t>
      </w:r>
    </w:p>
    <w:p>
      <w:pPr>
        <w:pStyle w:val="Heading1"/>
      </w:pPr>
      <w:r>
        <w:t>Limitations and Contraindications</w:t>
      </w:r>
    </w:p>
    <w:p>
      <w:r>
        <w:t>SGLT2 inhibitors are less effective in patients with significantly reduced kidney function (eGFR below 30-45 mL/min/1.73 m² depending on drug). They are contraindicated in type 1 diabetes due to high risk of ketoacidosis. Use in pregnancy and breastfeeding is generally not recommended due to lack of safety data. Their cost and accessibility may limit use in some populations. Physicians should weigh cardiovascular and renal benefits against potential side effects and individual patient factors.</w:t>
      </w:r>
    </w:p>
    <w:p>
      <w:pPr>
        <w:pStyle w:val="Heading1"/>
      </w:pPr>
      <w:r>
        <w:t>Common Misconceptions About SGLT2 Inhibitors</w:t>
      </w:r>
    </w:p>
    <w:p>
      <w:r>
        <w:t>A common misconception is that SGLT2 inhibitors only treat blood sugar levels; however, they have broad benefits on heart and kidney health. Some believe they cause diabetic ketoacidosis only in poorly controlled diabetes, but euglycemic ketoacidosis can occur unexpectedly. Patients may think genital infections mean the drug must be stopped permanently; often these can be managed effectively without discontinuation. Also, some expect immediate significant weight loss; in reality, reductions are modest and gradual.</w:t>
      </w:r>
    </w:p>
    <w:p>
      <w:pPr>
        <w:pStyle w:val="Heading1"/>
      </w:pPr>
      <w:r>
        <w:t>Future Directions and Emerging Evidence</w:t>
      </w:r>
    </w:p>
    <w:p>
      <w:r>
        <w:t>Ongoing studies are evaluating SGLT2 inhibitors in non-diabetic kidney disease, heart failure with preserved ejection fraction, and other metabolic disorders. Research is also investigating combination therapies to optimize metabolic and cardiovascular outcomes. Longer-term safety data and studies in diverse populations will further clarify the role of SGLT2 inhibitors in chronic disease management. Personalized medicine approaches may refine patient selection to maximize benefit-risk balance.</w:t>
      </w:r>
    </w:p>
    <w:p>
      <w:pPr>
        <w:pStyle w:val="Heading1"/>
      </w:pPr>
      <w:r>
        <w:t>Practical Guidance</w:t>
      </w:r>
    </w:p>
    <w:p>
      <w:pPr>
        <w:pStyle w:val="ListBullet"/>
      </w:pPr>
      <w:r>
        <w:t>Discuss potential benefits and risks of SGLT2 inhibitors with your healthcare provider before starting therapy.</w:t>
      </w:r>
    </w:p>
    <w:p>
      <w:pPr>
        <w:pStyle w:val="ListBullet"/>
      </w:pPr>
      <w:r>
        <w:t>Report symptoms such as genital discomfort, unusual urination, or signs of dehydration promptly.</w:t>
      </w:r>
    </w:p>
    <w:p>
      <w:pPr>
        <w:pStyle w:val="ListBullet"/>
      </w:pPr>
      <w:r>
        <w:t>Maintain adequate hydration, especially in hot weather or when ill.</w:t>
      </w:r>
    </w:p>
    <w:p>
      <w:pPr>
        <w:pStyle w:val="ListBullet"/>
      </w:pPr>
      <w:r>
        <w:t>Monitor blood sugar regularly and attend scheduled lab tests including kidney function.</w:t>
      </w:r>
    </w:p>
    <w:p>
      <w:pPr>
        <w:pStyle w:val="ListBullet"/>
      </w:pPr>
      <w:r>
        <w:t>Inform your healthcare provider about all medications and supplements to avoid interactions.</w:t>
      </w:r>
    </w:p>
    <w:p>
      <w:pPr>
        <w:pStyle w:val="ListBullet"/>
      </w:pPr>
      <w:r>
        <w:t>Do not stop SGLT2 inhibitor therapy abruptly without medical advice.</w:t>
      </w:r>
    </w:p>
    <w:p>
      <w:pPr>
        <w:pStyle w:val="ListBullet"/>
      </w:pPr>
      <w:r>
        <w:t>Women should be attentive to symptoms of yeast infections due to increased risk.</w:t>
      </w:r>
    </w:p>
    <w:p>
      <w:pPr>
        <w:pStyle w:val="ListBullet"/>
      </w:pPr>
      <w:r>
        <w:t>Be cautious of signs of ketoacidosis, even if blood sugar appears normal, and seek emergency care if they occur.</w:t>
      </w:r>
    </w:p>
    <w:p>
      <w:pPr>
        <w:pStyle w:val="Heading1"/>
      </w:pPr>
      <w:r>
        <w:t>Safety Notes</w:t>
      </w:r>
    </w:p>
    <w:p>
      <w:pPr>
        <w:pStyle w:val="ListBullet"/>
      </w:pPr>
      <w:r>
        <w:t>Avoid use in patients with type 1 diabetes due to ketoacidosis risk.</w:t>
      </w:r>
    </w:p>
    <w:p>
      <w:pPr>
        <w:pStyle w:val="ListBullet"/>
      </w:pPr>
      <w:r>
        <w:t>Monitor kidney function periodically; discontinue if kidney function declines significantly.</w:t>
      </w:r>
    </w:p>
    <w:p>
      <w:pPr>
        <w:pStyle w:val="ListBullet"/>
      </w:pPr>
      <w:r>
        <w:t>Use caution in elderly and those prone to dehydration or low blood pressure.</w:t>
      </w:r>
    </w:p>
    <w:p>
      <w:pPr>
        <w:pStyle w:val="ListBullet"/>
      </w:pPr>
      <w:r>
        <w:t>Do not use during pregnancy or breastfeeding unless specifically advised by a healthcare provider.</w:t>
      </w:r>
    </w:p>
    <w:p>
      <w:pPr>
        <w:pStyle w:val="ListBullet"/>
      </w:pPr>
      <w:r>
        <w:t>Discontinue use if severe infections, ketoacidosis, or allergic reactions develop.</w:t>
      </w:r>
    </w:p>
    <w:p>
      <w:pPr>
        <w:pStyle w:val="Heading1"/>
      </w:pPr>
      <w:r>
        <w:t>Common Misconceptions</w:t>
      </w:r>
    </w:p>
    <w:p>
      <w:r>
        <w:rPr>
          <w:b/>
        </w:rPr>
        <w:t xml:space="preserve">Misconception: </w:t>
      </w:r>
      <w:r>
        <w:t>SGLT2 inhibitors are only effective for lowering blood sugar.</w:t>
      </w:r>
    </w:p>
    <w:p>
      <w:r>
        <w:rPr>
          <w:b/>
        </w:rPr>
        <w:t xml:space="preserve">Reality: </w:t>
      </w:r>
      <w:r>
        <w:t>SGLT2 inhibitors also provide cardiovascular and kidney protection beyond glucose control.</w:t>
      </w:r>
    </w:p>
    <w:p>
      <w:r>
        <w:rPr>
          <w:b/>
        </w:rPr>
        <w:t xml:space="preserve">Misconception: </w:t>
      </w:r>
      <w:r>
        <w:t>Genital infections require stopping the medication permanently.</w:t>
      </w:r>
    </w:p>
    <w:p>
      <w:r>
        <w:rPr>
          <w:b/>
        </w:rPr>
        <w:t xml:space="preserve">Reality: </w:t>
      </w:r>
      <w:r>
        <w:t>Most infections are treatable and do not necessitate stopping therapy.</w:t>
      </w:r>
    </w:p>
    <w:p>
      <w:r>
        <w:rPr>
          <w:b/>
        </w:rPr>
        <w:t xml:space="preserve">Misconception: </w:t>
      </w:r>
      <w:r>
        <w:t>SGLT2 inhibitors cause significant, rapid weight loss.</w:t>
      </w:r>
    </w:p>
    <w:p>
      <w:r>
        <w:rPr>
          <w:b/>
        </w:rPr>
        <w:t xml:space="preserve">Reality: </w:t>
      </w:r>
      <w:r>
        <w:t>Weight loss is generally modest and gradual.</w:t>
      </w:r>
    </w:p>
    <w:p>
      <w:r>
        <w:rPr>
          <w:b/>
        </w:rPr>
        <w:t xml:space="preserve">Misconception: </w:t>
      </w:r>
      <w:r>
        <w:t>Ketoacidosis only occurs with high blood sugar levels when taking these drugs.</w:t>
      </w:r>
    </w:p>
    <w:p>
      <w:r>
        <w:rPr>
          <w:b/>
        </w:rPr>
        <w:t xml:space="preserve">Reality: </w:t>
      </w:r>
      <w:r>
        <w:t>Euglycemic ketoacidosis can occur even if blood sugar is not elevated.</w:t>
      </w:r>
    </w:p>
    <w:p>
      <w:pPr>
        <w:pStyle w:val="Heading1"/>
      </w:pPr>
      <w:r>
        <w:t>Clinical Pearls</w:t>
      </w:r>
    </w:p>
    <w:p>
      <w:pPr>
        <w:pStyle w:val="ListNumber"/>
      </w:pPr>
      <w:r>
        <w:t>In patients with heart failure, SGLT2 inhibitors reduce hospitalization risk regardless of diabetes status.</w:t>
      </w:r>
    </w:p>
    <w:p>
      <w:pPr>
        <w:pStyle w:val="ListNumber"/>
      </w:pPr>
      <w:r>
        <w:t>Early monitoring of renal function is essential to assess drug safety.</w:t>
      </w:r>
    </w:p>
    <w:p>
      <w:pPr>
        <w:pStyle w:val="ListNumber"/>
      </w:pPr>
      <w:r>
        <w:t>Educate patients on genital hygiene to minimize infection risk.</w:t>
      </w:r>
    </w:p>
    <w:p>
      <w:pPr>
        <w:pStyle w:val="ListNumber"/>
      </w:pPr>
      <w:r>
        <w:t>Combination with diuretics requires careful volume status monitoring.</w:t>
      </w:r>
    </w:p>
    <w:p>
      <w:pPr>
        <w:pStyle w:val="ListNumber"/>
      </w:pPr>
      <w:r>
        <w:t>Prompt recognition and treatment of ketoacidosis symptoms can be life-saving.</w:t>
      </w:r>
    </w:p>
    <w:p>
      <w:pPr>
        <w:pStyle w:val="Heading1"/>
      </w:pPr>
      <w:r>
        <w:t>Key Takeaways</w:t>
      </w:r>
    </w:p>
    <w:p>
      <w:pPr>
        <w:pStyle w:val="ListBullet"/>
      </w:pPr>
      <w:r>
        <w:t>SGLT2 inhibitors lower blood sugar by preventing kidney glucose reabsorption.</w:t>
      </w:r>
    </w:p>
    <w:p>
      <w:pPr>
        <w:pStyle w:val="ListBullet"/>
      </w:pPr>
      <w:r>
        <w:t>They provide cardiovascular and renal protective benefits in addition to diabetes management.</w:t>
      </w:r>
    </w:p>
    <w:p>
      <w:pPr>
        <w:pStyle w:val="ListBullet"/>
      </w:pPr>
      <w:r>
        <w:t>Common side effects include urinary and genital infections due to increased glucose in urine.</w:t>
      </w:r>
    </w:p>
    <w:p>
      <w:pPr>
        <w:pStyle w:val="ListBullet"/>
      </w:pPr>
      <w:r>
        <w:t>Serious risks include rare diabetic ketoacidosis and kidney injury which require monitoring.</w:t>
      </w:r>
    </w:p>
    <w:p>
      <w:pPr>
        <w:pStyle w:val="ListBullet"/>
      </w:pPr>
      <w:r>
        <w:t>These drugs also promote modest weight loss and blood pressure reduction.</w:t>
      </w:r>
    </w:p>
    <w:p>
      <w:pPr>
        <w:pStyle w:val="ListBullet"/>
      </w:pPr>
      <w:r>
        <w:t>Monitoring kidney function and hydration status is essential during treatment.</w:t>
      </w:r>
    </w:p>
    <w:p>
      <w:pPr>
        <w:pStyle w:val="ListBullet"/>
      </w:pPr>
      <w:r>
        <w:t>SGLT2 inhibitors are less effective with impaired renal function and contraindicated in type 1 diabetes.</w:t>
      </w:r>
    </w:p>
    <w:p>
      <w:pPr>
        <w:pStyle w:val="ListBullet"/>
      </w:pPr>
      <w:r>
        <w:t>Understanding misconceptions helps improve patient adherence and safety.</w:t>
      </w:r>
    </w:p>
    <w:p>
      <w:pPr>
        <w:pStyle w:val="Heading1"/>
      </w:pPr>
      <w:r>
        <w:t>Glossary</w:t>
      </w:r>
    </w:p>
    <w:p>
      <w:r>
        <w:rPr>
          <w:b/>
        </w:rPr>
        <w:t xml:space="preserve">SGLT2: </w:t>
      </w:r>
      <w:r>
        <w:t>Sodium-glucose cotransporter 2, a kidney protein responsible for glucose reabsorption.</w:t>
      </w:r>
    </w:p>
    <w:p>
      <w:r>
        <w:rPr>
          <w:b/>
        </w:rPr>
        <w:t xml:space="preserve">SGLT2 inhibitor: </w:t>
      </w:r>
      <w:r>
        <w:t>A drug that blocks SGLT2 proteins to increase glucose excretion in urine.</w:t>
      </w:r>
    </w:p>
    <w:p>
      <w:r>
        <w:rPr>
          <w:b/>
        </w:rPr>
        <w:t xml:space="preserve">Glucosuria: </w:t>
      </w:r>
      <w:r>
        <w:t>The presence of glucose in urine, often due to increased filtration or blocked reabsorption.</w:t>
      </w:r>
    </w:p>
    <w:p>
      <w:r>
        <w:rPr>
          <w:b/>
        </w:rPr>
        <w:t xml:space="preserve">Euglycemic ketoacidosis: </w:t>
      </w:r>
      <w:r>
        <w:t>A type of ketoacidosis with normal blood sugar levels, sometimes associated with SGLT2 inhibitors.</w:t>
      </w:r>
    </w:p>
    <w:p>
      <w:r>
        <w:rPr>
          <w:b/>
        </w:rPr>
        <w:t xml:space="preserve">Proximal tubule: </w:t>
      </w:r>
      <w:r>
        <w:t>The part of the kidney nephron where most glucose reabsorption occurs.</w:t>
      </w:r>
    </w:p>
    <w:p>
      <w:r>
        <w:rPr>
          <w:b/>
        </w:rPr>
        <w:t xml:space="preserve">Glycemic control: </w:t>
      </w:r>
      <w:r>
        <w:t>Management of blood glucose levels within target ranges.</w:t>
      </w:r>
    </w:p>
    <w:p>
      <w:r>
        <w:rPr>
          <w:b/>
        </w:rPr>
        <w:t xml:space="preserve">Diuresis: </w:t>
      </w:r>
      <w:r>
        <w:t>Increased urine production and fluid loss from the body.</w:t>
      </w:r>
    </w:p>
    <w:p>
      <w:r>
        <w:rPr>
          <w:b/>
        </w:rPr>
        <w:t xml:space="preserve">Albuminuria: </w:t>
      </w:r>
      <w:r>
        <w:t>Protein leakage into urine, indicating kidney damage.</w:t>
      </w:r>
    </w:p>
    <w:p>
      <w:pPr>
        <w:pStyle w:val="Heading1"/>
      </w:pPr>
      <w:r>
        <w:t>Related Modules</w:t>
      </w:r>
    </w:p>
    <w:p>
      <w:pPr>
        <w:pStyle w:val="ListBullet"/>
      </w:pPr>
      <w:r>
        <w:t>MED-052</w:t>
      </w:r>
    </w:p>
    <w:p>
      <w:pPr>
        <w:pStyle w:val="ListBullet"/>
      </w:pPr>
      <w:r>
        <w:t>MED-067</w:t>
      </w:r>
    </w:p>
    <w:p>
      <w:pPr>
        <w:pStyle w:val="ListBullet"/>
      </w:pPr>
      <w:r>
        <w:t>MED-045</w:t>
      </w:r>
    </w:p>
    <w:p>
      <w:pPr>
        <w:pStyle w:val="Heading1"/>
      </w:pPr>
      <w:r>
        <w:t>Illustration Specifications</w:t>
      </w:r>
    </w:p>
    <w:p>
      <w:pPr>
        <w:pStyle w:val="Heading2"/>
      </w:pPr>
      <w:r>
        <w:t>ILL-0101 - Mechanism of SGLT2 Inhibitors in the Kidney</w:t>
      </w:r>
    </w:p>
    <w:p>
      <w:r>
        <w:t>Type: Diagram</w:t>
      </w:r>
    </w:p>
    <w:p>
      <w:r>
        <w:t>Shows the location and function of SGLT2 proteins in the proximal tubule and how inhibitors block glucose reabsorption.</w:t>
      </w:r>
    </w:p>
    <w:p>
      <w:r>
        <w:t>Alt text: Diagram of kidney nephron with blocked SGLT2 transporter reducing glucose reabsorption.</w:t>
      </w:r>
    </w:p>
    <w:p>
      <w:pPr>
        <w:pStyle w:val="Heading2"/>
      </w:pPr>
      <w:r>
        <w:t>ILL-0102 - Common Side Effects of SGLT2 Inhibitors</w:t>
      </w:r>
    </w:p>
    <w:p>
      <w:r>
        <w:t>Type: Infographic</w:t>
      </w:r>
    </w:p>
    <w:p>
      <w:r>
        <w:t>Visual summary of side effects including genital infections, dehydration, and ketoacidosis symptoms.</w:t>
      </w:r>
    </w:p>
    <w:p>
      <w:r>
        <w:t>Alt text: Infographic showing common side effects icons and descriptions.</w:t>
      </w:r>
    </w:p>
    <w:p>
      <w:pPr>
        <w:pStyle w:val="Heading2"/>
      </w:pPr>
      <w:r>
        <w:t>ILL-0103 - Clinical Benefits of SGLT2 Inhibitors</w:t>
      </w:r>
    </w:p>
    <w:p>
      <w:r>
        <w:t>Type: Flowchart</w:t>
      </w:r>
    </w:p>
    <w:p>
      <w:r>
        <w:t>Flowchart depicting glucose lowering, cardiovascular protection, renal protection, weight, and blood pressure effects.</w:t>
      </w:r>
    </w:p>
    <w:p>
      <w:r>
        <w:t>Alt text: Flowchart outlining benefits of SGLT2 inhibitors beyond blood sugar control.</w:t>
      </w:r>
    </w:p>
    <w:p>
      <w:pPr>
        <w:pStyle w:val="Heading2"/>
      </w:pPr>
      <w:r>
        <w:t>ILL-0104 - Monitoring Parameters for Patients on SGLT2 Inhibitors</w:t>
      </w:r>
    </w:p>
    <w:p>
      <w:r>
        <w:t>Type: Checklist</w:t>
      </w:r>
    </w:p>
    <w:p>
      <w:r>
        <w:t>Checklist for laboratory and clinical monitoring such as kidney function tests, symptoms review, and hydration status.</w:t>
      </w:r>
    </w:p>
    <w:p>
      <w:r>
        <w:t>Alt text: Checklist showing monitoring steps for patients prescribed SGLT2 inhibitors.</w:t>
      </w:r>
    </w:p>
    <w:p>
      <w:pPr>
        <w:pStyle w:val="Heading1"/>
      </w:pPr>
      <w:r>
        <w:t>References</w:t>
      </w:r>
    </w:p>
    <w:p>
      <w:pPr>
        <w:pStyle w:val="ListBullet"/>
      </w:pPr>
      <w:r>
        <w:t>Management of Hyperglycemia in Type 2 Diabetes, 2018. A Consensus Report by the American Diabetes Association (ADA) and the European Association for the Study of Diabetes (EASD) | American Diabetes Association; European Association for the Study of Diabetes | 2018 |  | Verified</w:t>
      </w:r>
    </w:p>
    <w:p>
      <w:pPr>
        <w:pStyle w:val="ListBullet"/>
      </w:pPr>
      <w:r>
        <w:t>Dapagliflozin in Patients with Heart Failure and Reduced Ejection Fraction | McMurray JJV et al.; New England Journal of Medicine | 2019 | NEJM 2019;381:1995-2008 | Verified</w:t>
      </w:r>
    </w:p>
    <w:p>
      <w:pPr>
        <w:pStyle w:val="ListBullet"/>
      </w:pPr>
      <w:r>
        <w:t>Canagliflozin and Renal Outcomes in Type 2 Diabetes and Nephropathy | Perkovic V et al.; New England Journal of Medicine | 2019 | NEJM 2019;380:2295-2306 | Verified</w:t>
      </w:r>
    </w:p>
    <w:p>
      <w:pPr>
        <w:pStyle w:val="ListBullet"/>
      </w:pPr>
      <w:r>
        <w:t>Efficacy and safety of empagliflozin in type 2 diabetes mellitus: systematic review and meta-analysis | Zinman B et al.; The Lancet Diabetes &amp; Endocrinology | 2015 | Lancet Diabetes Endocrinol. 2015;3(7):422-31 | Verified</w:t>
      </w:r>
    </w:p>
    <w:p>
      <w:pPr>
        <w:pStyle w:val="ListBullet"/>
      </w:pPr>
      <w:r>
        <w:t>SGLT2 inhibitors and risk of diabetic ketoacidosis: Review articles | FDA Drug Safety Communications | 2020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