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MED-086 - Buspirone</w:t>
      </w:r>
    </w:p>
    <w:p>
      <w:r>
        <w:rPr>
          <w:i/>
        </w:rPr>
        <w:t>Uses, mechanisms, benefits, side effects, interactions, monitoring, and safety related to buspirone.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Buspirone, Anxiolytic, GAD, 5-HT1A receptor, Serotonin receptor agonist, Mental Health Medication, Anxiety Treatment, Side Effects of Buspirone, Drug Interactions, Medication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Buspirone is an anxiolytic medication primarily used in the management of generalized anxiety disorder (GAD). Pharmacologically, it acts as a selective serotonin 5-HT1A receptor partial agonist, differentiating it from traditional benzodiazepines that target GABA receptors. This mechanism modulates serotonin neurotransmission in the brain to alleviate symptoms of anxiety without significant sedation or dependence potential. Buspirone's anxiolytic effects typically manifest after several weeks of consistent use, limiting its role in acute anxiety or panic attacks. In clinical practice, it is favored for patients requiring long-term anxiety management with lower risk of tolerance or abuse compared to benzodiazepines. The drug is sometimes used off-label for sleep disturbances, although evidence for hypnotic efficacy is limited and not a primary indication. Notable synonyms include "buspar" (a brand name), and it is classified pharmacologically as a non-benzodiazepine anxiolytic. Safety considerations highlight that buspirone has fewer sedative effects and lower interaction risk relative to benzodiazepines but can interact with certain medications that affect cytochrome P450 enzymes, such as erythromycin or ketoconazole. Side effects tend to be mild but may include dizziness, headache, and nausea. Buspirone does not cause significant withdrawal symptoms and has minimal abuse potential, making it a safer alternative in patients with substance use concerns. Limitations involve its lack of immediate action and lesser efficacy in severe anxiety or comorbid depressive disorders. Regular monitoring includes clinical assessment for anxiety symptom control and side effects, but routine laboratory testing is usually unnecessary. Overall, buspirone represents a valuable option in anxiety treatment with a unique mechanism and favorable safety profile.</w:t>
      </w:r>
    </w:p>
    <w:p>
      <w:pPr>
        <w:pStyle w:val="Heading1"/>
      </w:pPr>
      <w:r>
        <w:t>Customer Questions Answered</w:t>
      </w:r>
    </w:p>
    <w:p>
      <w:pPr>
        <w:pStyle w:val="ListBullet"/>
      </w:pPr>
      <w:r>
        <w:t>What is buspirone and what is it used for?</w:t>
      </w:r>
    </w:p>
    <w:p>
      <w:pPr>
        <w:pStyle w:val="ListBullet"/>
      </w:pPr>
      <w:r>
        <w:t>How does buspirone work in the brain?</w:t>
      </w:r>
    </w:p>
    <w:p>
      <w:pPr>
        <w:pStyle w:val="ListBullet"/>
      </w:pPr>
      <w:r>
        <w:t>What are the common side effects of buspirone?</w:t>
      </w:r>
    </w:p>
    <w:p>
      <w:pPr>
        <w:pStyle w:val="ListBullet"/>
      </w:pPr>
      <w:r>
        <w:t>Can buspirone be used to treat anxiety disorders?</w:t>
      </w:r>
    </w:p>
    <w:p>
      <w:pPr>
        <w:pStyle w:val="ListBullet"/>
      </w:pPr>
      <w:r>
        <w:t>Is buspirone effective for sleep problems?</w:t>
      </w:r>
    </w:p>
    <w:p>
      <w:pPr>
        <w:pStyle w:val="ListBullet"/>
      </w:pPr>
      <w:r>
        <w:t>How long does it take for buspirone to start working?</w:t>
      </w:r>
    </w:p>
    <w:p>
      <w:pPr>
        <w:pStyle w:val="ListBullet"/>
      </w:pPr>
      <w:r>
        <w:t>Can buspirone be taken with other medications?</w:t>
      </w:r>
    </w:p>
    <w:p>
      <w:pPr>
        <w:pStyle w:val="ListBullet"/>
      </w:pPr>
      <w:r>
        <w:t>What should I avoid while taking buspirone?</w:t>
      </w:r>
    </w:p>
    <w:p>
      <w:pPr>
        <w:pStyle w:val="ListBullet"/>
      </w:pPr>
      <w:r>
        <w:t>How is buspirone different from benzodiazepines?</w:t>
      </w:r>
    </w:p>
    <w:p>
      <w:pPr>
        <w:pStyle w:val="ListBullet"/>
      </w:pPr>
      <w:r>
        <w:t>Are there any withdrawal symptoms when stopping buspirone?</w:t>
      </w:r>
    </w:p>
    <w:p>
      <w:pPr>
        <w:pStyle w:val="ListBullet"/>
      </w:pPr>
      <w:r>
        <w:t>What precautions should be taken for elderly patients on buspirone?</w:t>
      </w:r>
    </w:p>
    <w:p>
      <w:pPr>
        <w:pStyle w:val="ListBullet"/>
      </w:pPr>
      <w:r>
        <w:t>How is buspirone monitored during treatment?</w:t>
      </w:r>
    </w:p>
    <w:p>
      <w:pPr>
        <w:pStyle w:val="Heading1"/>
      </w:pPr>
      <w:r>
        <w:t>Learning Objectives</w:t>
      </w:r>
    </w:p>
    <w:p>
      <w:pPr>
        <w:pStyle w:val="ListBullet"/>
      </w:pPr>
      <w:r>
        <w:t>Define buspirone and recognize its primary clinical uses.</w:t>
      </w:r>
    </w:p>
    <w:p>
      <w:pPr>
        <w:pStyle w:val="ListBullet"/>
      </w:pPr>
      <w:r>
        <w:t>Explain the pharmacological mechanisms by which buspirone exerts anxiolytic effects.</w:t>
      </w:r>
    </w:p>
    <w:p>
      <w:pPr>
        <w:pStyle w:val="ListBullet"/>
      </w:pPr>
      <w:r>
        <w:t>Identify common and serious side effects associated with buspirone.</w:t>
      </w:r>
    </w:p>
    <w:p>
      <w:pPr>
        <w:pStyle w:val="ListBullet"/>
      </w:pPr>
      <w:r>
        <w:t>Describe the practical applications and patient populations most appropriate for buspirone use.</w:t>
      </w:r>
    </w:p>
    <w:p>
      <w:pPr>
        <w:pStyle w:val="ListBullet"/>
      </w:pPr>
      <w:r>
        <w:t>Understand potential drug interactions and contraindications involving buspirone.</w:t>
      </w:r>
    </w:p>
    <w:p>
      <w:pPr>
        <w:pStyle w:val="ListBullet"/>
      </w:pPr>
      <w:r>
        <w:t>Recognize monitoring strategies and safety considerations when prescribing buspirone.</w:t>
      </w:r>
    </w:p>
    <w:p>
      <w:pPr>
        <w:pStyle w:val="ListBullet"/>
      </w:pPr>
      <w:r>
        <w:t>Distinguish buspirone from benzodiazepines and other anxiolytics in mechanism and safety.</w:t>
      </w:r>
    </w:p>
    <w:p>
      <w:pPr>
        <w:pStyle w:val="ListBullet"/>
      </w:pPr>
      <w:r>
        <w:t>Clarify misconceptions about buspirone’s onset of action and abuse potential.</w:t>
      </w:r>
    </w:p>
    <w:p>
      <w:pPr>
        <w:pStyle w:val="Heading1"/>
      </w:pPr>
      <w:r>
        <w:t>Definition</w:t>
      </w:r>
    </w:p>
    <w:p>
      <w:r>
        <w:t>Buspirone is a prescription medication classified as a non-benzodiazepine anxiolytic primarily used to treat generalized anxiety disorder (GAD). It acts on serotonin receptors in the brain to reduce anxiety symptoms without causing significant sedation or dependence.</w:t>
      </w:r>
    </w:p>
    <w:p>
      <w:pPr>
        <w:pStyle w:val="Heading1"/>
      </w:pPr>
      <w:r>
        <w:t>Why This Matters</w:t>
      </w:r>
    </w:p>
    <w:p>
      <w:r>
        <w:t>Anxiety disorders affect millions worldwide and impair quality of life. Buspirone offers a treatment option that differs from sedative benzodiazepines, providing anxiety relief with fewer risks of sedation, tolerance, or dependence. Understanding buspirone’s uses and safety is critical for informed medication choices.</w:t>
      </w:r>
    </w:p>
    <w:p>
      <w:pPr>
        <w:pStyle w:val="Heading1"/>
      </w:pPr>
      <w:r>
        <w:t>What is Buspirone?</w:t>
      </w:r>
    </w:p>
    <w:p>
      <w:r>
        <w:t>Buspirone is an oral medication used primarily to manage generalized anxiety disorder (GAD). Unlike benzodiazepines, it is not a sedative and does not cause significant drowsiness. It belongs to a class of drugs known as azapirones and is sometimes referred to by its brand name Buspar. It works by affecting serotonin receptors in the brain, which play a key role in mood regulation.</w:t>
      </w:r>
    </w:p>
    <w:p>
      <w:pPr>
        <w:pStyle w:val="Heading1"/>
      </w:pPr>
      <w:r>
        <w:t>How Does Buspirone Work?</w:t>
      </w:r>
    </w:p>
    <w:p>
      <w:r>
        <w:t>Buspirone functions as a partial agonist at the 5-HT1A serotonin receptor, meaning it activates these receptors but produces a less intense effect than serotonin itself. This action modulates serotonin signaling pathways involved in anxiety regulation. Unlike benzodiazepines that enhance gamma-aminobutyric acid (GABA) neurotransmission leading to sedation and muscle relaxation, buspirone’s mechanism is more selective and does not cause central nervous system depression.</w:t>
      </w:r>
    </w:p>
    <w:p>
      <w:pPr>
        <w:pStyle w:val="Heading1"/>
      </w:pPr>
      <w:r>
        <w:t>Pharmacology and Physiology</w:t>
      </w:r>
    </w:p>
    <w:p>
      <w:r>
        <w:t>After oral administration, buspirone is absorbed and undergoes extensive first-pass metabolism in the liver, producing active metabolites. It has a relatively short half-life, requiring dosing two to three times daily. Buspirone’s activity at 5-HT1A receptors influences neural circuits implicated in anxiety, particularly in areas like the limbic system, which governs emotional responses.</w:t>
      </w:r>
    </w:p>
    <w:p>
      <w:pPr>
        <w:pStyle w:val="Heading1"/>
      </w:pPr>
      <w:r>
        <w:t>Clinical Uses of Buspirone</w:t>
      </w:r>
    </w:p>
    <w:p>
      <w:r>
        <w:t>The main FDA-approved use of buspirone is for generalized anxiety disorder (GAD). It helps reduce symptoms like excessive worry, tension, irritability, and physical symptoms such as tachycardia. Buspirone is not approved for panic disorder or major depressive disorder but may be used off-label in some cases. It is occasionally prescribed to patients who cannot tolerate benzodiazepines or where risk of dependence is a concern.</w:t>
      </w:r>
    </w:p>
    <w:p>
      <w:pPr>
        <w:pStyle w:val="Heading1"/>
      </w:pPr>
      <w:r>
        <w:t>Efficacy and Evidence</w:t>
      </w:r>
    </w:p>
    <w:p>
      <w:r>
        <w:t>Clinical trials have shown buspirone to be effective in reducing anxiety symptoms over weeks of consistent treatment. It has comparable efficacy to benzodiazepines in GAD but is less sedating and has a safer profile regarding tolerance and abuse. However, buspirone does not provide immediate relief, so it is not recommended for acute anxiety or panic attacks. Evidence for its use in insomnia or other psychiatric disorders is limited or inconclusive.</w:t>
      </w:r>
    </w:p>
    <w:p>
      <w:pPr>
        <w:pStyle w:val="Heading1"/>
      </w:pPr>
      <w:r>
        <w:t>Comparisons with Other Anxiolytics</w:t>
      </w:r>
    </w:p>
    <w:p>
      <w:r>
        <w:t>Unlike benzodiazepines such as diazepam, buspirone does not enhance GABAergic activity, which explains its lack of sedative and muscle relaxant effects. It has a lower risk of dependence and withdrawal symptoms. Selective serotonin reuptake inhibitors (SSRIs) are another class used in anxiety; buspirone differs by acting directly as a serotonin receptor partial agonist rather than modulating serotonin levels broadly.</w:t>
      </w:r>
    </w:p>
    <w:p>
      <w:pPr>
        <w:pStyle w:val="Heading1"/>
      </w:pPr>
      <w:r>
        <w:t>Common Side Effects</w:t>
      </w:r>
    </w:p>
    <w:p>
      <w:r>
        <w:t>Buspirone is generally well tolerated. Common side effects include dizziness, headache, nausea, nervousness, and lightheadedness. These effects tend to diminish with continued use. Serious adverse reactions are rare but may include allergic reactions or serotonin syndrome if combined with other serotonergic agents.</w:t>
      </w:r>
    </w:p>
    <w:p>
      <w:pPr>
        <w:pStyle w:val="Heading1"/>
      </w:pPr>
      <w:r>
        <w:t>Drug Interactions and Contraindications</w:t>
      </w:r>
    </w:p>
    <w:p>
      <w:r>
        <w:t>Buspirone is metabolized by the cytochrome P450 3A4 (CYP3A4) enzyme system. Drugs that inhibit CYP3A4 such as ketoconazole, erythromycin, or grapefruit juice can increase buspirone levels, potentially causing toxicity. Concomitant use with monoamine oxidase inhibitors (MAOIs) is contraindicated due to risk of hypertensive crisis. Caution is advised when combining with other central nervous system agents, especially other serotonergic drugs, due to potential serotonin syndrome.</w:t>
      </w:r>
    </w:p>
    <w:p>
      <w:pPr>
        <w:pStyle w:val="Heading1"/>
      </w:pPr>
      <w:r>
        <w:t>Guidelines for Use and Monitoring</w:t>
      </w:r>
    </w:p>
    <w:p>
      <w:r>
        <w:t>Dosage typically starts at 7.5 mg twice daily with gradual titration up to a maximum of 60 mg per day divided into multiple doses. Patients should be monitored clinically for symptom improvement and side effects. There is no requirement for routine laboratory testing. Patients should be advised about the gradual onset of efficacy and informed that buspirone is not effective for acute anxiety relief.</w:t>
      </w:r>
    </w:p>
    <w:p>
      <w:pPr>
        <w:pStyle w:val="Heading1"/>
      </w:pPr>
      <w:r>
        <w:t>Safety and Precautions</w:t>
      </w:r>
    </w:p>
    <w:p>
      <w:r>
        <w:t>Buspirone has a low abuse potential and is considered safe for long-term use under medical supervision. It does not cause significant sedation or impair cognitive function at therapeutic doses. Use in elderly patients requires caution due to increased sensitivity to side effects. Pregnant and breastfeeding women should use buspirone only if the potential benefits justify potential risks, as data on safety in these populations is limited.</w:t>
      </w:r>
    </w:p>
    <w:p>
      <w:pPr>
        <w:pStyle w:val="Heading1"/>
      </w:pPr>
      <w:r>
        <w:t>Misconceptions About Buspirone</w:t>
      </w:r>
    </w:p>
    <w:p>
      <w:r>
        <w:t>A common misconception is that buspirone works immediately like benzodiazepines; however, its effects require several weeks to develop. Unlike benzodiazepines, buspirone is not habit-forming nor associated with significant withdrawal symptoms. It also does not produce euphoria or psychoactive effects, making it less likely to be abused.</w:t>
      </w:r>
    </w:p>
    <w:p>
      <w:pPr>
        <w:pStyle w:val="Heading1"/>
      </w:pPr>
      <w:r>
        <w:t>Practical Guidance</w:t>
      </w:r>
    </w:p>
    <w:p>
      <w:pPr>
        <w:pStyle w:val="ListBullet"/>
      </w:pPr>
      <w:r>
        <w:t>Begin buspirone at low doses and titrate gradually to minimize side effects.</w:t>
      </w:r>
    </w:p>
    <w:p>
      <w:pPr>
        <w:pStyle w:val="ListBullet"/>
      </w:pPr>
      <w:r>
        <w:t>Inform patients that buspirone requires consistent daily use and may take 2 to 4 weeks before noticeable effects.</w:t>
      </w:r>
    </w:p>
    <w:p>
      <w:pPr>
        <w:pStyle w:val="ListBullet"/>
      </w:pPr>
      <w:r>
        <w:t>Avoid combining buspirone with MAO inhibitors or strong CYP3A4 inhibitors without medical consultation.</w:t>
      </w:r>
    </w:p>
    <w:p>
      <w:pPr>
        <w:pStyle w:val="ListBullet"/>
      </w:pPr>
      <w:r>
        <w:t>Monitor for signs of serotonin syndrome when used with other serotonergic medications.</w:t>
      </w:r>
    </w:p>
    <w:p>
      <w:pPr>
        <w:pStyle w:val="ListBullet"/>
      </w:pPr>
      <w:r>
        <w:t>Educate patients that buspirone does not provide immediate relief for acute anxiety episodes.</w:t>
      </w:r>
    </w:p>
    <w:p>
      <w:pPr>
        <w:pStyle w:val="ListBullet"/>
      </w:pPr>
      <w:r>
        <w:t>Use buspirone as a safer alternative for patients at risk of benzodiazepine dependence.</w:t>
      </w:r>
    </w:p>
    <w:p>
      <w:pPr>
        <w:pStyle w:val="ListBullet"/>
      </w:pPr>
      <w:r>
        <w:t>Advise patients to avoid grapefruit juice during treatment to prevent increased drug levels.</w:t>
      </w:r>
    </w:p>
    <w:p>
      <w:pPr>
        <w:pStyle w:val="ListBullet"/>
      </w:pPr>
      <w:r>
        <w:t>Consider dose adjustments or alternative treatments in elderly or patients with liver impairment.</w:t>
      </w:r>
    </w:p>
    <w:p>
      <w:pPr>
        <w:pStyle w:val="Heading1"/>
      </w:pPr>
      <w:r>
        <w:t>Safety Notes</w:t>
      </w:r>
    </w:p>
    <w:p>
      <w:pPr>
        <w:pStyle w:val="ListBullet"/>
      </w:pPr>
      <w:r>
        <w:t>Buspirone is not recommended for use with monoamine oxidase inhibitors (MAOIs) due to risk of hypertensive crisis.</w:t>
      </w:r>
    </w:p>
    <w:p>
      <w:pPr>
        <w:pStyle w:val="ListBullet"/>
      </w:pPr>
      <w:r>
        <w:t>Drug interactions with CYP3A4 inhibitors can increase buspirone blood levels and toxicity risk.</w:t>
      </w:r>
    </w:p>
    <w:p>
      <w:pPr>
        <w:pStyle w:val="ListBullet"/>
      </w:pPr>
      <w:r>
        <w:t>There is a low risk of serotonin syndrome when combined with other serotonergic drugs; monitor accordingly.</w:t>
      </w:r>
    </w:p>
    <w:p>
      <w:pPr>
        <w:pStyle w:val="ListBullet"/>
      </w:pPr>
      <w:r>
        <w:t>Use caution during pregnancy and breastfeeding; consult healthcare provider for risk-benefit evaluation.</w:t>
      </w:r>
    </w:p>
    <w:p>
      <w:pPr>
        <w:pStyle w:val="ListBullet"/>
      </w:pPr>
      <w:r>
        <w:t>Buspirone does not cause significant sedation but may impair mental alertness in some individuals; avoid hazardous tasks if affected.</w:t>
      </w:r>
    </w:p>
    <w:p>
      <w:pPr>
        <w:pStyle w:val="Heading1"/>
      </w:pPr>
      <w:r>
        <w:t>Common Misconceptions</w:t>
      </w:r>
    </w:p>
    <w:p>
      <w:r>
        <w:rPr>
          <w:b/>
        </w:rPr>
        <w:t xml:space="preserve">Misconception: </w:t>
      </w:r>
      <w:r>
        <w:t>Buspirone works immediately to relieve anxiety like benzodiazepines.</w:t>
      </w:r>
    </w:p>
    <w:p>
      <w:r>
        <w:rPr>
          <w:b/>
        </w:rPr>
        <w:t xml:space="preserve">Reality: </w:t>
      </w:r>
      <w:r>
        <w:t>Buspirone requires several weeks of consistent dosing to achieve anxiolytic effects and is not effective for acute anxiety relief.</w:t>
      </w:r>
    </w:p>
    <w:p>
      <w:r>
        <w:rPr>
          <w:b/>
        </w:rPr>
        <w:t xml:space="preserve">Misconception: </w:t>
      </w:r>
      <w:r>
        <w:t>Buspirone is addictive and causes withdrawal symptoms.</w:t>
      </w:r>
    </w:p>
    <w:p>
      <w:r>
        <w:rPr>
          <w:b/>
        </w:rPr>
        <w:t xml:space="preserve">Reality: </w:t>
      </w:r>
      <w:r>
        <w:t>Buspirone has minimal abuse potential and does not cause significant withdrawal symptoms, unlike benzodiazepines.</w:t>
      </w:r>
    </w:p>
    <w:p>
      <w:r>
        <w:rPr>
          <w:b/>
        </w:rPr>
        <w:t xml:space="preserve">Misconception: </w:t>
      </w:r>
      <w:r>
        <w:t>Buspirone is a benzodiazepine.</w:t>
      </w:r>
    </w:p>
    <w:p>
      <w:r>
        <w:rPr>
          <w:b/>
        </w:rPr>
        <w:t xml:space="preserve">Reality: </w:t>
      </w:r>
      <w:r>
        <w:t>Buspirone is chemically and pharmacologically distinct from benzodiazepines; it acts on serotonin receptors, not GABA receptors.</w:t>
      </w:r>
    </w:p>
    <w:p>
      <w:pPr>
        <w:pStyle w:val="Heading1"/>
      </w:pPr>
      <w:r>
        <w:t>Clinical Pearls</w:t>
      </w:r>
    </w:p>
    <w:p>
      <w:pPr>
        <w:pStyle w:val="ListNumber"/>
      </w:pPr>
      <w:r>
        <w:t>Buspirone is a useful option for patients needing long-term anxiety treatment without sedation or dependence risks.</w:t>
      </w:r>
    </w:p>
    <w:p>
      <w:pPr>
        <w:pStyle w:val="ListNumber"/>
      </w:pPr>
      <w:r>
        <w:t>It is important to adjust expectations and counsel patients on the delayed onset of therapeutic effects.</w:t>
      </w:r>
    </w:p>
    <w:p>
      <w:pPr>
        <w:pStyle w:val="ListNumber"/>
      </w:pPr>
      <w:r>
        <w:t>Drug interaction potential via CYP3A4 should be carefully reviewed before prescribing buspirone.</w:t>
      </w:r>
    </w:p>
    <w:p>
      <w:pPr>
        <w:pStyle w:val="ListNumber"/>
      </w:pPr>
      <w:r>
        <w:t>Monitoring is mainly clinical; routine lab tests are usually not required.</w:t>
      </w:r>
    </w:p>
    <w:p>
      <w:pPr>
        <w:pStyle w:val="ListNumber"/>
      </w:pPr>
      <w:r>
        <w:t>Buspirone is safer for patients with history of substance abuse compared to benzodiazepines.</w:t>
      </w:r>
    </w:p>
    <w:p>
      <w:pPr>
        <w:pStyle w:val="Heading1"/>
      </w:pPr>
      <w:r>
        <w:t>Key Takeaways</w:t>
      </w:r>
    </w:p>
    <w:p>
      <w:pPr>
        <w:pStyle w:val="ListBullet"/>
      </w:pPr>
      <w:r>
        <w:t>Buspirone is an anxiolytic medication used primarily to treat generalized anxiety disorder.</w:t>
      </w:r>
    </w:p>
    <w:p>
      <w:pPr>
        <w:pStyle w:val="ListBullet"/>
      </w:pPr>
      <w:r>
        <w:t>It works as a partial agonist at 5-HT1A serotonin receptors, modulating neurotransmission to reduce anxiety.</w:t>
      </w:r>
    </w:p>
    <w:p>
      <w:pPr>
        <w:pStyle w:val="ListBullet"/>
      </w:pPr>
      <w:r>
        <w:t>Unlike benzodiazepines, buspirone does not cause sedation, dependence, or withdrawal symptoms.</w:t>
      </w:r>
    </w:p>
    <w:p>
      <w:pPr>
        <w:pStyle w:val="ListBullet"/>
      </w:pPr>
      <w:r>
        <w:t>Therapeutic effects take several weeks to develop; not effective for acute anxiety relief.</w:t>
      </w:r>
    </w:p>
    <w:p>
      <w:pPr>
        <w:pStyle w:val="ListBullet"/>
      </w:pPr>
      <w:r>
        <w:t>Buspirone is metabolized by CYP3A4 and can interact with other drugs affecting this enzyme system.</w:t>
      </w:r>
    </w:p>
    <w:p>
      <w:pPr>
        <w:pStyle w:val="ListBullet"/>
      </w:pPr>
      <w:r>
        <w:t>Common side effects include dizziness, headache, and nausea but are typically mild and transient.</w:t>
      </w:r>
    </w:p>
    <w:p>
      <w:pPr>
        <w:pStyle w:val="ListBullet"/>
      </w:pPr>
      <w:r>
        <w:t>Buspirone has low abuse potential and is safer for patients with substance use concerns.</w:t>
      </w:r>
    </w:p>
    <w:p>
      <w:pPr>
        <w:pStyle w:val="ListBullet"/>
      </w:pPr>
      <w:r>
        <w:t>Clinical monitoring focuses on symptom management and side effect assessment; routine labs are not needed.</w:t>
      </w:r>
    </w:p>
    <w:p>
      <w:pPr>
        <w:pStyle w:val="Heading1"/>
      </w:pPr>
      <w:r>
        <w:t>Glossary</w:t>
      </w:r>
    </w:p>
    <w:p>
      <w:r>
        <w:rPr>
          <w:b/>
        </w:rPr>
        <w:t xml:space="preserve">Buspirone: </w:t>
      </w:r>
      <w:r>
        <w:t>A medication used to treat anxiety by acting on serotonin receptors (5-HT1A partial agonist).</w:t>
      </w:r>
    </w:p>
    <w:p>
      <w:r>
        <w:rPr>
          <w:b/>
        </w:rPr>
        <w:t xml:space="preserve">Anxiolytic: </w:t>
      </w:r>
      <w:r>
        <w:t>A drug that reduces symptoms of anxiety.</w:t>
      </w:r>
    </w:p>
    <w:p>
      <w:r>
        <w:rPr>
          <w:b/>
        </w:rPr>
        <w:t xml:space="preserve">5-HT1A receptor: </w:t>
      </w:r>
      <w:r>
        <w:t>A subtype of serotonin receptor that influences mood and anxiety regulation.</w:t>
      </w:r>
    </w:p>
    <w:p>
      <w:r>
        <w:rPr>
          <w:b/>
        </w:rPr>
        <w:t xml:space="preserve">Generalized Anxiety Disorder (GAD): </w:t>
      </w:r>
      <w:r>
        <w:t>A mental health condition characterized by chronic and excessive worry.</w:t>
      </w:r>
    </w:p>
    <w:p>
      <w:r>
        <w:rPr>
          <w:b/>
        </w:rPr>
        <w:t xml:space="preserve">Benzodiazepines: </w:t>
      </w:r>
      <w:r>
        <w:t>A class of medications that act on GABA receptors causing sedation and muscle relaxation, often used to treat anxiety and insomnia.</w:t>
      </w:r>
    </w:p>
    <w:p>
      <w:r>
        <w:rPr>
          <w:b/>
        </w:rPr>
        <w:t xml:space="preserve">Cytochrome P450 3A4 (CYP3A4): </w:t>
      </w:r>
      <w:r>
        <w:t>An enzyme in the liver responsible for metabolizing many drugs.</w:t>
      </w:r>
    </w:p>
    <w:p>
      <w:r>
        <w:rPr>
          <w:b/>
        </w:rPr>
        <w:t xml:space="preserve">Serotonergic agents: </w:t>
      </w:r>
      <w:r>
        <w:t>Drugs that affect the serotonin system in the brain.</w:t>
      </w:r>
    </w:p>
    <w:p>
      <w:r>
        <w:rPr>
          <w:b/>
        </w:rPr>
        <w:t xml:space="preserve">Serotonin Syndrome: </w:t>
      </w:r>
      <w:r>
        <w:t>A potentially life-threatening condition caused by excessive serotonin activity due to drug interactions.</w:t>
      </w:r>
    </w:p>
    <w:p>
      <w:pPr>
        <w:pStyle w:val="Heading1"/>
      </w:pPr>
      <w:r>
        <w:t>Related Modules</w:t>
      </w:r>
    </w:p>
    <w:p>
      <w:pPr>
        <w:pStyle w:val="ListBullet"/>
      </w:pPr>
      <w:r>
        <w:t>MED-045</w:t>
      </w:r>
    </w:p>
    <w:p>
      <w:pPr>
        <w:pStyle w:val="ListBullet"/>
      </w:pPr>
      <w:r>
        <w:t>MED-073</w:t>
      </w:r>
    </w:p>
    <w:p>
      <w:pPr>
        <w:pStyle w:val="Heading1"/>
      </w:pPr>
      <w:r>
        <w:t>Illustration Specifications</w:t>
      </w:r>
    </w:p>
    <w:p>
      <w:pPr>
        <w:pStyle w:val="Heading2"/>
      </w:pPr>
      <w:r>
        <w:t>ILL-001 - Mechanism of Buspirone Action</w:t>
      </w:r>
    </w:p>
    <w:p>
      <w:r>
        <w:t>Type: Diagram</w:t>
      </w:r>
    </w:p>
    <w:p>
      <w:r>
        <w:t>Diagram showing buspirone binding to 5-HT1A serotonin receptors in the brain and modulating neurotransmission to reduce anxiety.</w:t>
      </w:r>
    </w:p>
    <w:p>
      <w:r>
        <w:t>Alt text: Illustration of buspirone molecule interacting with serotonin receptor on neuron.</w:t>
      </w:r>
    </w:p>
    <w:p>
      <w:pPr>
        <w:pStyle w:val="Heading2"/>
      </w:pPr>
      <w:r>
        <w:t>ILL-002 - Pharmacokinetics of Buspirone</w:t>
      </w:r>
    </w:p>
    <w:p>
      <w:r>
        <w:t>Type: Flowchart</w:t>
      </w:r>
    </w:p>
    <w:p>
      <w:r>
        <w:t>Flowchart outlining absorption, metabolism primarily via CYP3A4, and excretion pathways of buspirone.</w:t>
      </w:r>
    </w:p>
    <w:p>
      <w:r>
        <w:t>Alt text: Flowchart depicting buspirone absorption and metabolism in liver.</w:t>
      </w:r>
    </w:p>
    <w:p>
      <w:pPr>
        <w:pStyle w:val="Heading2"/>
      </w:pPr>
      <w:r>
        <w:t>ILL-003 - Common Side Effects of Buspirone</w:t>
      </w:r>
    </w:p>
    <w:p>
      <w:r>
        <w:t>Type: Infographic</w:t>
      </w:r>
    </w:p>
    <w:p>
      <w:r>
        <w:t>Infographic listing common side effects such as dizziness, headache, and nausea with frequency percentages.</w:t>
      </w:r>
    </w:p>
    <w:p>
      <w:r>
        <w:t>Alt text: Graphic showing icons representing common side effects of buspirone.</w:t>
      </w:r>
    </w:p>
    <w:p>
      <w:pPr>
        <w:pStyle w:val="Heading2"/>
      </w:pPr>
      <w:r>
        <w:t>ILL-004 - Buspirone vs. Benzodiazepines</w:t>
      </w:r>
    </w:p>
    <w:p>
      <w:r>
        <w:t>Type: Comparison Table</w:t>
      </w:r>
    </w:p>
    <w:p>
      <w:r>
        <w:t>Table comparing buspirone and benzodiazepines regarding mechanism, onset time, dependence risk, and sedation.</w:t>
      </w:r>
    </w:p>
    <w:p>
      <w:r>
        <w:t>Alt text: Table contrasting properties of buspirone and benzodiazepines.</w:t>
      </w:r>
    </w:p>
    <w:p>
      <w:pPr>
        <w:pStyle w:val="Heading1"/>
      </w:pPr>
      <w:r>
        <w:t>References</w:t>
      </w:r>
    </w:p>
    <w:p>
      <w:pPr>
        <w:pStyle w:val="ListBullet"/>
      </w:pPr>
      <w:r>
        <w:t>Buspirone for Generalized Anxiety Disorder | American Psychiatric Association | 2022 | APA Practice Guideline | Unverified</w:t>
      </w:r>
    </w:p>
    <w:p>
      <w:pPr>
        <w:pStyle w:val="ListBullet"/>
      </w:pPr>
      <w:r>
        <w:t>Pharmacology and Therapeutic Use of Buspirone | UpToDate | 2023 | UpToDate Article | Unverified</w:t>
      </w:r>
    </w:p>
    <w:p>
      <w:pPr>
        <w:pStyle w:val="ListBullet"/>
      </w:pPr>
      <w:r>
        <w:t>Buspirone: Clinical Pharmacokinetics and Drug Interactions | Clinical Pharmacokinetics Journal | 2019 | PubMed PMID: 30804108 | Unverified</w:t>
      </w:r>
    </w:p>
    <w:p>
      <w:pPr>
        <w:pStyle w:val="ListBullet"/>
      </w:pPr>
      <w:r>
        <w:t>Management of Anxiety Disorders | National Institute for Health and Care Excellence (NICE) | 2019 | NICE Guideline CG113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