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MED-091 - Proton Pump Inhibitors</w:t>
      </w:r>
    </w:p>
    <w:p>
      <w:r>
        <w:rPr>
          <w:i/>
        </w:rPr>
        <w:t>Uses, mechanisms, benefits, side effects, interactions, monitoring, and safety related to proton pump inhibitors.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Digestive and Respiratory Medicines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consumers, patients, caregivers, health educators</w:t>
            </w:r>
          </w:p>
        </w:tc>
      </w:tr>
      <w:tr>
        <w:tc>
          <w:tcPr>
            <w:tcW w:type="dxa" w:w="4968"/>
          </w:tcPr>
          <w:p>
            <w:r>
              <w:rPr>
                <w:b/>
              </w:rPr>
              <w:t>Reading level</w:t>
            </w:r>
          </w:p>
        </w:tc>
        <w:tc>
          <w:tcPr>
            <w:tcW w:type="dxa" w:w="4968"/>
          </w:tcPr>
          <w:p>
            <w:r>
              <w:t>Middle School to Adult</w:t>
            </w:r>
          </w:p>
        </w:tc>
      </w:tr>
      <w:tr>
        <w:tc>
          <w:tcPr>
            <w:tcW w:type="dxa" w:w="4968"/>
          </w:tcPr>
          <w:p>
            <w:r>
              <w:rPr>
                <w:b/>
              </w:rPr>
              <w:t>Keywords</w:t>
            </w:r>
          </w:p>
        </w:tc>
        <w:tc>
          <w:tcPr>
            <w:tcW w:type="dxa" w:w="4968"/>
          </w:tcPr>
          <w:p>
            <w:r>
              <w:t>proton pump inhibitors, PPIs, gastric acid suppression, GERD, peptic ulcer disease, drug interactions, PPI side effects, omeprazole, esomeprazole, pantoprazole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Proton pump inhibitors (PPIs) are a class of medications widely used to treat conditions involving excess stomach acid. They work by irreversibly blocking the gastric H+/K+ ATPase enzyme, also called the proton pump, in the lining of the stomach. This action effectively suppresses acid secretion, helping heal ulcers and control gastroesophageal reflux disease (GERD), Zollinger-Ellison syndrome, and other acid-related disorders. PPIs such as omeprazole, esomeprazole, pantoprazole, lansoprazole, and rabeprazole are commonly prescribed. Their onset of acid suppression typically begins within hours, with maximum effect reached after several days of continuous use. PPIs have largely replaced H2 receptor antagonists (H2 blockers) due to superior acid suppression and healing rates. While generally safe and well tolerated, PPIs are linked with potential risks, especially when used long-term or without appropriate indications. These include increased risk of infections such as Clostridium difficile, potential nutrient malabsorption (e.g., magnesium and vitamin B12 deficiencies), bone fractures, and drug interactions affecting clopidogrel and others. Regular monitoring and reevaluation of PPI necessity are recommended to mitigate risks. Clinicians balance benefits and risks by prescribing the lowest effective dose for the shortest duration necessary. PPIs are not immediate remedies for acute symptoms like antacids but serve best when multiple doses are taken over days. Understanding their mechanism, indications, benefits, limitations, and safety precautions enables informed decision-making about their use.</w:t>
      </w:r>
    </w:p>
    <w:p>
      <w:pPr>
        <w:pStyle w:val="Heading1"/>
      </w:pPr>
      <w:r>
        <w:t>Customer Questions Answered</w:t>
      </w:r>
    </w:p>
    <w:p>
      <w:pPr>
        <w:pStyle w:val="ListBullet"/>
      </w:pPr>
      <w:r>
        <w:t>What are proton pump inhibitors (PPIs)?</w:t>
      </w:r>
    </w:p>
    <w:p>
      <w:pPr>
        <w:pStyle w:val="ListBullet"/>
      </w:pPr>
      <w:r>
        <w:t>How do PPIs work to reduce stomach acid?</w:t>
      </w:r>
    </w:p>
    <w:p>
      <w:pPr>
        <w:pStyle w:val="ListBullet"/>
      </w:pPr>
      <w:r>
        <w:t>What conditions are treated with PPIs?</w:t>
      </w:r>
    </w:p>
    <w:p>
      <w:pPr>
        <w:pStyle w:val="ListBullet"/>
      </w:pPr>
      <w:r>
        <w:t>Are PPIs safe for long-term use?</w:t>
      </w:r>
    </w:p>
    <w:p>
      <w:pPr>
        <w:pStyle w:val="ListBullet"/>
      </w:pPr>
      <w:r>
        <w:t>What are common side effects of PPIs?</w:t>
      </w:r>
    </w:p>
    <w:p>
      <w:pPr>
        <w:pStyle w:val="ListBullet"/>
      </w:pPr>
      <w:r>
        <w:t>Can PPIs interact with other medications?</w:t>
      </w:r>
    </w:p>
    <w:p>
      <w:pPr>
        <w:pStyle w:val="ListBullet"/>
      </w:pPr>
      <w:r>
        <w:t>How quickly do PPIs start working?</w:t>
      </w:r>
    </w:p>
    <w:p>
      <w:pPr>
        <w:pStyle w:val="ListBullet"/>
      </w:pPr>
      <w:r>
        <w:t>Are there any risks of taking PPIs during pregnancy?</w:t>
      </w:r>
    </w:p>
    <w:p>
      <w:pPr>
        <w:pStyle w:val="ListBullet"/>
      </w:pPr>
      <w:r>
        <w:t>Do PPIs cause nutrient deficiencies?</w:t>
      </w:r>
    </w:p>
    <w:p>
      <w:pPr>
        <w:pStyle w:val="ListBullet"/>
      </w:pPr>
      <w:r>
        <w:t>Can PPIs lead to infections?</w:t>
      </w:r>
    </w:p>
    <w:p>
      <w:pPr>
        <w:pStyle w:val="ListBullet"/>
      </w:pPr>
      <w:r>
        <w:t>What should I tell my doctor before starting a PPI?</w:t>
      </w:r>
    </w:p>
    <w:p>
      <w:pPr>
        <w:pStyle w:val="ListBullet"/>
      </w:pPr>
      <w:r>
        <w:t>How are PPIs different from antacids or H2 blockers?</w:t>
      </w:r>
    </w:p>
    <w:p>
      <w:pPr>
        <w:pStyle w:val="Heading1"/>
      </w:pPr>
      <w:r>
        <w:t>Learning Objectives</w:t>
      </w:r>
    </w:p>
    <w:p>
      <w:pPr>
        <w:pStyle w:val="ListBullet"/>
      </w:pPr>
      <w:r>
        <w:t>Define proton pump inhibitors and their mechanism of action.</w:t>
      </w:r>
    </w:p>
    <w:p>
      <w:pPr>
        <w:pStyle w:val="ListBullet"/>
      </w:pPr>
      <w:r>
        <w:t>Identify medical conditions frequently treated with PPIs.</w:t>
      </w:r>
    </w:p>
    <w:p>
      <w:pPr>
        <w:pStyle w:val="ListBullet"/>
      </w:pPr>
      <w:r>
        <w:t>Describe common side effects and potential risks of PPI therapy.</w:t>
      </w:r>
    </w:p>
    <w:p>
      <w:pPr>
        <w:pStyle w:val="ListBullet"/>
      </w:pPr>
      <w:r>
        <w:t>Understand drug interactions involving PPIs.</w:t>
      </w:r>
    </w:p>
    <w:p>
      <w:pPr>
        <w:pStyle w:val="ListBullet"/>
      </w:pPr>
      <w:r>
        <w:t>Recognize monitoring requirements and safety considerations for PPI use.</w:t>
      </w:r>
    </w:p>
    <w:p>
      <w:pPr>
        <w:pStyle w:val="ListBullet"/>
      </w:pPr>
      <w:r>
        <w:t>Differentiate PPIs from other acid-reducing medications.</w:t>
      </w:r>
    </w:p>
    <w:p>
      <w:pPr>
        <w:pStyle w:val="ListBullet"/>
      </w:pPr>
      <w:r>
        <w:t>Explain misconceptions about PPIs and their long-term safety.</w:t>
      </w:r>
    </w:p>
    <w:p>
      <w:pPr>
        <w:pStyle w:val="ListBullet"/>
      </w:pPr>
      <w:r>
        <w:t>Promote informed use through patient education and communication with healthcare providers.</w:t>
      </w:r>
    </w:p>
    <w:p>
      <w:pPr>
        <w:pStyle w:val="Heading1"/>
      </w:pPr>
      <w:r>
        <w:t>Definition</w:t>
      </w:r>
    </w:p>
    <w:p>
      <w:r>
        <w:t>Proton pump inhibitors (PPIs) are a group of medications that reduce gastric acid production by blocking the hydrogen/potassium ATPase enzyme system (the 'proton pump') in stomach lining cells, thereby decreasing stomach acid secretion.</w:t>
      </w:r>
    </w:p>
    <w:p>
      <w:pPr>
        <w:pStyle w:val="Heading1"/>
      </w:pPr>
      <w:r>
        <w:t>Why This Matters</w:t>
      </w:r>
    </w:p>
    <w:p>
      <w:r>
        <w:t>PPIs are among the most commonly prescribed medications globally for managing acid-related digestive disorders. While effective in relieving symptoms and promoting healing, their widespread use calls for awareness of proper indications, potential adverse effects, and drug interactions to ensure safe and effective therapy.</w:t>
      </w:r>
    </w:p>
    <w:p>
      <w:pPr>
        <w:pStyle w:val="Heading1"/>
      </w:pPr>
      <w:r>
        <w:t>What Are Proton Pump Inhibitors?</w:t>
      </w:r>
    </w:p>
    <w:p>
      <w:r>
        <w:t>Proton pump inhibitors (PPIs) are medications that suppress the stomach's secretion of hydrochloric acid. They achieve this by targeting the proton pumps — enzymes located in the parietal cells of the stomach lining responsible for acid production. Common PPIs include omeprazole, esomeprazole, pantoprazole, lansoprazole, and rabeprazole. PPIs are widely used for conditions involving excess stomach acid such as gastroesophageal reflux disease (GERD), peptic ulcers, and Zollinger-Ellison syndrome.</w:t>
      </w:r>
    </w:p>
    <w:p>
      <w:pPr>
        <w:pStyle w:val="Heading1"/>
      </w:pPr>
      <w:r>
        <w:t>How Do Proton Pump Inhibitors Work?</w:t>
      </w:r>
    </w:p>
    <w:p>
      <w:r>
        <w:t>PPIs irreversibly bind to and inhibit the H+/K+ ATPase enzyme ('proton pump') in gastric parietal cells. This enzyme is responsible for the final step of acid secretion in the stomach. By blocking it, PPIs dramatically reduce gastric acid production, leading to a less acidic stomach environment. Since acid secretion is suppressed until new proton pumps are synthesized, the effect of PPIs lasts longer than that of other acid-reducing drugs like H2 receptor antagonists.</w:t>
      </w:r>
    </w:p>
    <w:p>
      <w:pPr>
        <w:pStyle w:val="Heading1"/>
      </w:pPr>
      <w:r>
        <w:t>Conditions Commonly Treated With PPIs</w:t>
      </w:r>
    </w:p>
    <w:p>
      <w:r>
        <w:t>PPIs are prescribed for various acid-related disorders including gastroesophageal reflux disease (GERD), peptic ulcer disease (gastric and duodenal ulcers), Zollinger-Ellison syndrome (a rare condition with high acid production), and for eradication regimens of Helicobacter pylori infection when combined with antibiotics. They also help prevent ulcers related to long-term use of nonsteroidal anti-inflammatory drugs (NSAIDs).</w:t>
      </w:r>
    </w:p>
    <w:p>
      <w:pPr>
        <w:pStyle w:val="Heading1"/>
      </w:pPr>
      <w:r>
        <w:t>Onset and Duration of Proton Pump Inhibitor Effects</w:t>
      </w:r>
    </w:p>
    <w:p>
      <w:r>
        <w:t>PPIs usually begin to reduce stomach acid within 1 to 2 hours after the first dose. However, maximum acid suppression and symptom relief often take 1 to 4 days, as the drug irreversibly inhibits existing proton pumps but new pumps must be generated by the cells over time. The acid reduction effect can last up to 24 hours or more, allowing typically once-daily dosing.</w:t>
      </w:r>
    </w:p>
    <w:p>
      <w:pPr>
        <w:pStyle w:val="Heading1"/>
      </w:pPr>
      <w:r>
        <w:t>Common Side Effects of Proton Pump Inhibitors</w:t>
      </w:r>
    </w:p>
    <w:p>
      <w:r>
        <w:t>PPIs are generally well tolerated but can cause side effects including headache, nausea, abdominal pain, diarrhea, constipation, and flatulence. These adverse effects are usually mild and temporary. Rare but serious side effects can include kidney inflammation (interstitial nephritis), low magnesium levels (hypomagnesemia), and increased risk of certain infections.</w:t>
      </w:r>
    </w:p>
    <w:p>
      <w:pPr>
        <w:pStyle w:val="Heading1"/>
      </w:pPr>
      <w:r>
        <w:t>Potential Risks of Long-Term PPI Use</w:t>
      </w:r>
    </w:p>
    <w:p>
      <w:r>
        <w:t>Long-term PPI therapy has been associated with several potential risks. These include nutrient deficiencies such as vitamin B12 and magnesium, increased susceptibility to gastrointestinal infections like Clostridium difficile, possible increased risk of bone fractures due to impaired calcium absorption, and kidney disease risks. However, these associations are derived from observational studies and the absolute risk may be low. Therefore, long-term use should be regularly evaluated by healthcare providers.</w:t>
      </w:r>
    </w:p>
    <w:p>
      <w:pPr>
        <w:pStyle w:val="Heading1"/>
      </w:pPr>
      <w:r>
        <w:t>Drug Interactions Involving Proton Pump Inhibitors</w:t>
      </w:r>
    </w:p>
    <w:p>
      <w:r>
        <w:t>PPIs can interact with various medications. For example, they may reduce the effectiveness of clopidogrel, a blood thinner, by inhibiting the enzyme CYP2C19 needed to activate clopidogrel. PPIs can also affect the absorption of drugs dependent on stomach acidity, including ketoconazole and atazanavir. It's important to inform healthcare providers about all medications to minimize risks of harmful interactions.</w:t>
      </w:r>
    </w:p>
    <w:p>
      <w:pPr>
        <w:pStyle w:val="Heading1"/>
      </w:pPr>
      <w:r>
        <w:t>Differences Between PPIs, H2 Blockers, and Antacids</w:t>
      </w:r>
    </w:p>
    <w:p>
      <w:r>
        <w:t>PPIs differ from H2 receptor antagonists (H2 blockers) and antacids in their mechanism and duration of acid suppression. H2 blockers reduce acid by blocking histamine receptors on parietal cells, providing moderate acid reduction for 6 to 12 hours. Antacids neutralize existing stomach acid for quick, short-term relief. PPIs provide more potent, longer-lasting acid suppression but require several days for maximal effect and are not suitable for immediate symptom relief.</w:t>
      </w:r>
    </w:p>
    <w:p>
      <w:pPr>
        <w:pStyle w:val="Heading1"/>
      </w:pPr>
      <w:r>
        <w:t>Monitoring and Safety Considerations With PPIs</w:t>
      </w:r>
    </w:p>
    <w:p>
      <w:r>
        <w:t>Patients on PPIs should be monitored for symptom improvement, side effects, and need for ongoing therapy. Healthcare providers may check magnesium and vitamin B12 levels in long-term PPI users, especially if symptoms like fatigue or muscle cramps develop. Since PPIs can mask symptoms of gastric cancer, persistent symptoms should prompt further evaluation. Using the lowest effective dose for the shortest necessary duration minimizes risks.</w:t>
      </w:r>
    </w:p>
    <w:p>
      <w:pPr>
        <w:pStyle w:val="Heading1"/>
      </w:pPr>
      <w:r>
        <w:t>Common Misconceptions About Proton Pump Inhibitors</w:t>
      </w:r>
    </w:p>
    <w:p>
      <w:r>
        <w:t>There is sometimes a misconception that PPIs are completely risk-free and can be used indefinitely without supervision. Additionally, some believe that all stomach discomfort is due to acid overproduction requiring PPIs. However, inappropriate PPI use can lead to unnecessary side effects and delay correct diagnosis. It's important to use PPIs only when medically indicated and under professional guidance.</w:t>
      </w:r>
    </w:p>
    <w:p>
      <w:pPr>
        <w:pStyle w:val="Heading1"/>
      </w:pPr>
      <w:r>
        <w:t>Practical Advice for Patients Taking PPIs</w:t>
      </w:r>
    </w:p>
    <w:p>
      <w:r>
        <w:t>Take PPIs before meals, ideally in the morning before breakfast, for optimal absorption and effectiveness. Do not stop PPIs abruptly without consulting healthcare providers, especially after long-term use, to avoid acid rebound. Report any unusual symptoms such as persistent diarrhea, bone pain, or muscle cramps to your doctor. Always inform your provider about other medications to avoid interactions.</w:t>
      </w:r>
    </w:p>
    <w:p>
      <w:pPr>
        <w:pStyle w:val="Heading1"/>
      </w:pPr>
      <w:r>
        <w:t>Practical Guidance</w:t>
      </w:r>
    </w:p>
    <w:p>
      <w:pPr>
        <w:pStyle w:val="ListBullet"/>
      </w:pPr>
      <w:r>
        <w:t>Take proton pump inhibitors 30 to 60 minutes before meals, particularly before breakfast, to maximize efficacy.</w:t>
      </w:r>
    </w:p>
    <w:p>
      <w:pPr>
        <w:pStyle w:val="ListBullet"/>
      </w:pPr>
      <w:r>
        <w:t>Use the lowest effective PPI dose for the shortest duration consistent with your condition.</w:t>
      </w:r>
    </w:p>
    <w:p>
      <w:pPr>
        <w:pStyle w:val="ListBullet"/>
      </w:pPr>
      <w:r>
        <w:t>Do not discontinue PPI therapy abruptly without medical advice to prevent rebound acid hypersecretion.</w:t>
      </w:r>
    </w:p>
    <w:p>
      <w:pPr>
        <w:pStyle w:val="ListBullet"/>
      </w:pPr>
      <w:r>
        <w:t>Communicate all current medications and supplements to your healthcare provider to assess for interactions.</w:t>
      </w:r>
    </w:p>
    <w:p>
      <w:pPr>
        <w:pStyle w:val="ListBullet"/>
      </w:pPr>
      <w:r>
        <w:t>Report any persistent or severe side effects promptly to your healthcare provider.</w:t>
      </w:r>
    </w:p>
    <w:p>
      <w:pPr>
        <w:pStyle w:val="ListBullet"/>
      </w:pPr>
      <w:r>
        <w:t>Discuss need for periodic monitoring of magnesium and vitamin B12 levels if on long-term therapy.</w:t>
      </w:r>
    </w:p>
    <w:p>
      <w:pPr>
        <w:pStyle w:val="ListBullet"/>
      </w:pPr>
      <w:r>
        <w:t>Avoid overuse of PPIs for undiagnosed or mild symptoms without medical assessment.</w:t>
      </w:r>
    </w:p>
    <w:p>
      <w:pPr>
        <w:pStyle w:val="ListBullet"/>
      </w:pPr>
      <w:r>
        <w:t>Follow up regularly with your healthcare provider to reassess ongoing need for PPI therapy.</w:t>
      </w:r>
    </w:p>
    <w:p>
      <w:pPr>
        <w:pStyle w:val="Heading1"/>
      </w:pPr>
      <w:r>
        <w:t>Safety Notes</w:t>
      </w:r>
    </w:p>
    <w:p>
      <w:pPr>
        <w:pStyle w:val="ListBullet"/>
      </w:pPr>
      <w:r>
        <w:t>PPIs should be used under supervision especially when therapy extends past 8 weeks.</w:t>
      </w:r>
    </w:p>
    <w:p>
      <w:pPr>
        <w:pStyle w:val="ListBullet"/>
      </w:pPr>
      <w:r>
        <w:t>Inform healthcare providers if pregnant or breastfeeding before starting PPIs.</w:t>
      </w:r>
    </w:p>
    <w:p>
      <w:pPr>
        <w:pStyle w:val="ListBullet"/>
      </w:pPr>
      <w:r>
        <w:t>Long-term use may increase risk of fractures, infections, and nutrient deficiencies; monitor accordingly.</w:t>
      </w:r>
    </w:p>
    <w:p>
      <w:pPr>
        <w:pStyle w:val="ListBullet"/>
      </w:pPr>
      <w:r>
        <w:t>Use caution if taking clopidogrel or other medications metabolized by CYP2C19 enzyme.</w:t>
      </w:r>
    </w:p>
    <w:p>
      <w:pPr>
        <w:pStyle w:val="ListBullet"/>
      </w:pPr>
      <w:r>
        <w:t>Report signs of allergic reaction, severe diarrhea, or unexplained muscle cramps immediately.</w:t>
      </w:r>
    </w:p>
    <w:p>
      <w:pPr>
        <w:pStyle w:val="Heading1"/>
      </w:pPr>
      <w:r>
        <w:t>Common Misconceptions</w:t>
      </w:r>
    </w:p>
    <w:p>
      <w:r>
        <w:rPr>
          <w:b/>
        </w:rPr>
        <w:t xml:space="preserve">Misconception: </w:t>
      </w:r>
      <w:r>
        <w:t>Proton pump inhibitors are completely risk-free and can be used indefinitely without medical follow-up.</w:t>
      </w:r>
    </w:p>
    <w:p>
      <w:r>
        <w:rPr>
          <w:b/>
        </w:rPr>
        <w:t xml:space="preserve">Reality: </w:t>
      </w:r>
      <w:r>
        <w:t>While generally safe, PPIs can have risks when used long-term, so regular medical evaluation is important to assess ongoing need and monitor for side effects.</w:t>
      </w:r>
    </w:p>
    <w:p>
      <w:r>
        <w:rPr>
          <w:b/>
        </w:rPr>
        <w:t xml:space="preserve">Misconception: </w:t>
      </w:r>
      <w:r>
        <w:t>All heartburn or stomach discomfort should be treated with a PPI.</w:t>
      </w:r>
    </w:p>
    <w:p>
      <w:r>
        <w:rPr>
          <w:b/>
        </w:rPr>
        <w:t xml:space="preserve">Reality: </w:t>
      </w:r>
      <w:r>
        <w:t>Not all digestive symptoms are caused by acid excess, and inappropriate PPI use may mask symptoms of other conditions requiring different treatment.</w:t>
      </w:r>
    </w:p>
    <w:p>
      <w:r>
        <w:rPr>
          <w:b/>
        </w:rPr>
        <w:t xml:space="preserve">Misconception: </w:t>
      </w:r>
      <w:r>
        <w:t>PPIs provide immediate relief of acid reflux symptoms after a single dose.</w:t>
      </w:r>
    </w:p>
    <w:p>
      <w:r>
        <w:rPr>
          <w:b/>
        </w:rPr>
        <w:t xml:space="preserve">Reality: </w:t>
      </w:r>
      <w:r>
        <w:t>PPIs usually take several days to reach maximum effectiveness and are not intended for rapid symptom relief like antacids.</w:t>
      </w:r>
    </w:p>
    <w:p>
      <w:pPr>
        <w:pStyle w:val="Heading1"/>
      </w:pPr>
      <w:r>
        <w:t>Clinical Pearls</w:t>
      </w:r>
    </w:p>
    <w:p>
      <w:pPr>
        <w:pStyle w:val="ListNumber"/>
      </w:pPr>
      <w:r>
        <w:t>Start PPI therapy at the lowest effective dose and reassess need after 4 to 8 weeks.</w:t>
      </w:r>
    </w:p>
    <w:p>
      <w:pPr>
        <w:pStyle w:val="ListNumber"/>
      </w:pPr>
      <w:r>
        <w:t>Avoid abrupt discontinuation to prevent rebound acid hypersecretion.</w:t>
      </w:r>
    </w:p>
    <w:p>
      <w:pPr>
        <w:pStyle w:val="ListNumber"/>
      </w:pPr>
      <w:r>
        <w:t>Assess for potential drug interactions, especially with clopidogrel.</w:t>
      </w:r>
    </w:p>
    <w:p>
      <w:pPr>
        <w:pStyle w:val="ListNumber"/>
      </w:pPr>
      <w:r>
        <w:t>Consider monitoring magnesium and vitamin B12 levels in prolonged PPI users.</w:t>
      </w:r>
    </w:p>
    <w:p>
      <w:pPr>
        <w:pStyle w:val="ListNumber"/>
      </w:pPr>
      <w:r>
        <w:t>Use PPIs with caution in populations at risk for bone fractures or kidney disease.</w:t>
      </w:r>
    </w:p>
    <w:p>
      <w:pPr>
        <w:pStyle w:val="Heading1"/>
      </w:pPr>
      <w:r>
        <w:t>Key Takeaways</w:t>
      </w:r>
    </w:p>
    <w:p>
      <w:pPr>
        <w:pStyle w:val="ListBullet"/>
      </w:pPr>
      <w:r>
        <w:t>Proton pump inhibitors (PPIs) reduce stomach acid by blocking proton pumps in gastric cells.</w:t>
      </w:r>
    </w:p>
    <w:p>
      <w:pPr>
        <w:pStyle w:val="ListBullet"/>
      </w:pPr>
      <w:r>
        <w:t>PPIs treat acid-related conditions such as GERD, peptic ulcers, and Zollinger-Ellison syndrome.</w:t>
      </w:r>
    </w:p>
    <w:p>
      <w:pPr>
        <w:pStyle w:val="ListBullet"/>
      </w:pPr>
      <w:r>
        <w:t>They are more potent and longer lasting than H2 blockers or antacids but take days to fully work.</w:t>
      </w:r>
    </w:p>
    <w:p>
      <w:pPr>
        <w:pStyle w:val="ListBullet"/>
      </w:pPr>
      <w:r>
        <w:t>Common side effects are generally mild; long-term use can carry risks requiring monitoring.</w:t>
      </w:r>
    </w:p>
    <w:p>
      <w:pPr>
        <w:pStyle w:val="ListBullet"/>
      </w:pPr>
      <w:r>
        <w:t>PPIs can interact with other drugs, notably clopidogrel, affecting their effectiveness.</w:t>
      </w:r>
    </w:p>
    <w:p>
      <w:pPr>
        <w:pStyle w:val="ListBullet"/>
      </w:pPr>
      <w:r>
        <w:t>Proper timing of PPI dosing before meals optimizes absorption and acid suppression.</w:t>
      </w:r>
    </w:p>
    <w:p>
      <w:pPr>
        <w:pStyle w:val="ListBullet"/>
      </w:pPr>
      <w:r>
        <w:t>Misuse and overuse of PPIs can lead to unnecessary side effects and delay diagnosis of other diseases.</w:t>
      </w:r>
    </w:p>
    <w:p>
      <w:pPr>
        <w:pStyle w:val="ListBullet"/>
      </w:pPr>
      <w:r>
        <w:t>Regular follow-up with healthcare providers ensures safe and effective PPI use.</w:t>
      </w:r>
    </w:p>
    <w:p>
      <w:pPr>
        <w:pStyle w:val="Heading1"/>
      </w:pPr>
      <w:r>
        <w:t>Glossary</w:t>
      </w:r>
    </w:p>
    <w:p>
      <w:r>
        <w:rPr>
          <w:b/>
        </w:rPr>
        <w:t xml:space="preserve">Proton Pump Inhibitors (PPIs): </w:t>
      </w:r>
      <w:r>
        <w:t>Medications that suppress stomach acid production by blocking the proton pumps (H+/K+ ATPase) in stomach lining cells.</w:t>
      </w:r>
    </w:p>
    <w:p>
      <w:r>
        <w:rPr>
          <w:b/>
        </w:rPr>
        <w:t xml:space="preserve">H+/K+ ATPase (Proton Pump): </w:t>
      </w:r>
      <w:r>
        <w:t>An enzyme in gastric parietal cells responsible for secreting hydrogen ions (acid) into the stomach.</w:t>
      </w:r>
    </w:p>
    <w:p>
      <w:r>
        <w:rPr>
          <w:b/>
        </w:rPr>
        <w:t xml:space="preserve">Gastroesophageal Reflux Disease (GERD): </w:t>
      </w:r>
      <w:r>
        <w:t>A chronic condition where stomach acid flows back into the esophagus causing heartburn and irritation.</w:t>
      </w:r>
    </w:p>
    <w:p>
      <w:r>
        <w:rPr>
          <w:b/>
        </w:rPr>
        <w:t xml:space="preserve">Peptic Ulcer Disease: </w:t>
      </w:r>
      <w:r>
        <w:t>Sores or ulcers that develop on the inner lining of the stomach or the upper part of the small intestine.</w:t>
      </w:r>
    </w:p>
    <w:p>
      <w:r>
        <w:rPr>
          <w:b/>
        </w:rPr>
        <w:t xml:space="preserve">Histamine-2 (H2) Receptor Antagonists (H2 blockers): </w:t>
      </w:r>
      <w:r>
        <w:t>Medications that reduce stomach acid by blocking H2 receptors on gastric cells, less potent than PPIs.</w:t>
      </w:r>
    </w:p>
    <w:p>
      <w:r>
        <w:rPr>
          <w:b/>
        </w:rPr>
        <w:t xml:space="preserve">Clostridium difficile (C. difficile): </w:t>
      </w:r>
      <w:r>
        <w:t>A bacteria that can cause severe diarrhea, sometimes associated with antibiotic or PPI use.</w:t>
      </w:r>
    </w:p>
    <w:p>
      <w:r>
        <w:rPr>
          <w:b/>
        </w:rPr>
        <w:t xml:space="preserve">Hypomagnesemia: </w:t>
      </w:r>
      <w:r>
        <w:t>Abnormally low magnesium levels in the blood, a potential side effect of long-term PPI use.</w:t>
      </w:r>
    </w:p>
    <w:p>
      <w:r>
        <w:rPr>
          <w:b/>
        </w:rPr>
        <w:t xml:space="preserve">CYP2C19: </w:t>
      </w:r>
      <w:r>
        <w:t>A liver enzyme that metabolizes various drugs; its inhibition by PPIs can affect drug effectiveness.</w:t>
      </w:r>
    </w:p>
    <w:p>
      <w:pPr>
        <w:pStyle w:val="Heading1"/>
      </w:pPr>
      <w:r>
        <w:t>Related Modules</w:t>
      </w:r>
    </w:p>
    <w:p>
      <w:pPr>
        <w:pStyle w:val="ListBullet"/>
      </w:pPr>
      <w:r>
        <w:t>MED-037-AcidRegulation</w:t>
      </w:r>
    </w:p>
    <w:p>
      <w:pPr>
        <w:pStyle w:val="ListBullet"/>
      </w:pPr>
      <w:r>
        <w:t>MED-104-GastroesophagealRefluxDisease</w:t>
      </w:r>
    </w:p>
    <w:p>
      <w:pPr>
        <w:pStyle w:val="ListBullet"/>
      </w:pPr>
      <w:r>
        <w:t>MED-047-DrugInteractions</w:t>
      </w:r>
    </w:p>
    <w:p>
      <w:pPr>
        <w:pStyle w:val="Heading1"/>
      </w:pPr>
      <w:r>
        <w:t>Illustration Specifications</w:t>
      </w:r>
    </w:p>
    <w:p>
      <w:pPr>
        <w:pStyle w:val="Heading2"/>
      </w:pPr>
      <w:r>
        <w:t>ILL-091-01 - Mechanism of Action of Proton Pump Inhibitors</w:t>
      </w:r>
    </w:p>
    <w:p>
      <w:r>
        <w:t>Type: Diagram</w:t>
      </w:r>
    </w:p>
    <w:p>
      <w:r>
        <w:t>A detailed diagram showing how PPIs irreversibly bind to the H+/K+ ATPase enzyme in stomach parietal cells to block acid secretion.</w:t>
      </w:r>
    </w:p>
    <w:p>
      <w:r>
        <w:t>Alt text: Diagram illustrating PPIs blocking proton pumps in stomach cells.</w:t>
      </w:r>
    </w:p>
    <w:p>
      <w:pPr>
        <w:pStyle w:val="Heading2"/>
      </w:pPr>
      <w:r>
        <w:t>ILL-091-02 - Comparison of Acid-Reducing Medications</w:t>
      </w:r>
    </w:p>
    <w:p>
      <w:r>
        <w:t>Type: Chart</w:t>
      </w:r>
    </w:p>
    <w:p>
      <w:r>
        <w:t>A chart comparing PPIs, H2 blockers, and antacids showing their mechanisms, onset, duration, and typical uses.</w:t>
      </w:r>
    </w:p>
    <w:p>
      <w:r>
        <w:t>Alt text: Comparison chart of PPIs, H2 blockers, and antacids.</w:t>
      </w:r>
    </w:p>
    <w:p>
      <w:pPr>
        <w:pStyle w:val="Heading2"/>
      </w:pPr>
      <w:r>
        <w:t>ILL-091-03 - Common Side Effects and Risks of PPIs</w:t>
      </w:r>
    </w:p>
    <w:p>
      <w:r>
        <w:t>Type: Infographic</w:t>
      </w:r>
    </w:p>
    <w:p>
      <w:r>
        <w:t>Infographic listing frequent side effects, rare risks, and monitoring tips for proton pump inhibitor therapy.</w:t>
      </w:r>
    </w:p>
    <w:p>
      <w:r>
        <w:t>Alt text: Infographic on PPI side effects and safety considerations.</w:t>
      </w:r>
    </w:p>
    <w:p>
      <w:pPr>
        <w:pStyle w:val="Heading1"/>
      </w:pPr>
      <w:r>
        <w:t>References</w:t>
      </w:r>
    </w:p>
    <w:p>
      <w:pPr>
        <w:pStyle w:val="ListBullet"/>
      </w:pPr>
      <w:r>
        <w:t>Proton Pump Inhibitors: An Updated Review | M. Scarpignato, K. G. R. Gatta, C. Zullo, J. M. Blandizzi | 2016 | https://doi.org/10.1097/MOG.0000000000000253 | Unverified</w:t>
      </w:r>
    </w:p>
    <w:p>
      <w:pPr>
        <w:pStyle w:val="ListBullet"/>
      </w:pPr>
      <w:r>
        <w:t>Safety of Proton Pump Inhibitors: An Updated Meta-Analysis | J. X. Lam, A. I. Lam | 2017 | https://doi.org/10.1007/s10620-017-4667-4 | Unverified</w:t>
      </w:r>
    </w:p>
    <w:p>
      <w:pPr>
        <w:pStyle w:val="ListBullet"/>
      </w:pPr>
      <w:r>
        <w:t>Drug Interactions with Proton Pump Inhibitors | American Society of Health-System Pharmacists | 2023 | https://www.ashp.org/-/media/assets/policy-guidelines/docs/ppis-drug-interactions.pdf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