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AGE-078 - Energy Needs With Aging</w:t>
      </w:r>
    </w:p>
    <w:p>
      <w:r>
        <w:rPr>
          <w:i/>
        </w:rPr>
        <w:t>Nutrition science and practical planning related to energy needs with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Nutrition and Aging</w:t>
            </w:r>
          </w:p>
        </w:tc>
      </w:tr>
      <w:tr>
        <w:tc>
          <w:tcPr>
            <w:tcW w:type="dxa" w:w="4968"/>
          </w:tcPr>
          <w:p>
            <w:r>
              <w:rPr>
                <w:b/>
              </w:rPr>
              <w:t>SOM stages</w:t>
            </w:r>
          </w:p>
        </w:tc>
        <w:tc>
          <w:tcPr>
            <w:tcW w:type="dxa" w:w="4968"/>
          </w:tcPr>
          <w:p>
            <w:r>
              <w:t>Healthy Aging, Midlife, Older Adults, Geriatric</w:t>
            </w:r>
          </w:p>
        </w:tc>
      </w:tr>
      <w:tr>
        <w:tc>
          <w:tcPr>
            <w:tcW w:type="dxa" w:w="4968"/>
          </w:tcPr>
          <w:p>
            <w:r>
              <w:rPr>
                <w:b/>
              </w:rPr>
              <w:t>Audience</w:t>
            </w:r>
          </w:p>
        </w:tc>
        <w:tc>
          <w:tcPr>
            <w:tcW w:type="dxa" w:w="4968"/>
          </w:tcPr>
          <w:p>
            <w:r>
              <w:t>General Public, Nutritionists, Geriatric Care Providers, Primary Care Clinicians</w:t>
            </w:r>
          </w:p>
        </w:tc>
      </w:tr>
      <w:tr>
        <w:tc>
          <w:tcPr>
            <w:tcW w:type="dxa" w:w="4968"/>
          </w:tcPr>
          <w:p>
            <w:r>
              <w:rPr>
                <w:b/>
              </w:rPr>
              <w:t>Reading level</w:t>
            </w:r>
          </w:p>
        </w:tc>
        <w:tc>
          <w:tcPr>
            <w:tcW w:type="dxa" w:w="4968"/>
          </w:tcPr>
          <w:p>
            <w:r>
              <w:t>Intermediate - consumer health literacy</w:t>
            </w:r>
          </w:p>
        </w:tc>
      </w:tr>
      <w:tr>
        <w:tc>
          <w:tcPr>
            <w:tcW w:type="dxa" w:w="4968"/>
          </w:tcPr>
          <w:p>
            <w:r>
              <w:rPr>
                <w:b/>
              </w:rPr>
              <w:t>Keywords</w:t>
            </w:r>
          </w:p>
        </w:tc>
        <w:tc>
          <w:tcPr>
            <w:tcW w:type="dxa" w:w="4968"/>
          </w:tcPr>
          <w:p>
            <w:r>
              <w:t>energy needs, aging metabolism, caloric requirements, nutritional aging, basal metabolic rate, energy expenditure, physical activity, muscle loss, energy balance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Energy needs with aging refer to the changes in caloric requirements that occur as a person progresses from adulthood into middle and older age. These changes are primarily driven by physiological alterations including reductions in basal metabolic rate (BMR), lean muscle mass (sarcopenia), and physical activity levels. Basal metabolic rate is the amount of energy expended at rest for essential body functions, and it typically declines approximately 1-2% per decade after age 30 to 40 due to muscle loss and hormonal changes. As muscle tissue is metabolically active, sarcopenia significantly reduces resting energy expenditure. Consequently, total daily energy expenditure decreases, leading to a lower calorie requirement for older adults compared to younger individuals if body weight and composition remain stable. Practical relevance is high: consuming energy in excess of the reduced needs can contribute to fat gain and chronic disease risk, while inadequate intake increases risk for malnutrition, frailty, and impaired immune function. Major synonyms and related terms include "caloric requirements," "energy expenditure," and "metabolic rate." Limitations include variability among individuals due to genetics, health status, medications, and lifestyle. Safety considerations emphasize avoiding overly restrictive diets that compromise nutrition or lead to muscle loss. Understanding energy needs with aging supports tailored nutrition plans to promote healthy aging and longevity.</w:t>
      </w:r>
    </w:p>
    <w:p>
      <w:pPr>
        <w:pStyle w:val="Heading1"/>
      </w:pPr>
      <w:r>
        <w:t>Customer Questions Answered</w:t>
      </w:r>
    </w:p>
    <w:p>
      <w:pPr>
        <w:pStyle w:val="ListBullet"/>
      </w:pPr>
      <w:r>
        <w:t>How do energy needs change as people age?</w:t>
      </w:r>
    </w:p>
    <w:p>
      <w:pPr>
        <w:pStyle w:val="ListBullet"/>
      </w:pPr>
      <w:r>
        <w:t>What causes a decrease in calorie requirements in older adults?</w:t>
      </w:r>
    </w:p>
    <w:p>
      <w:pPr>
        <w:pStyle w:val="ListBullet"/>
      </w:pPr>
      <w:r>
        <w:t>How does muscle loss affect energy needs?</w:t>
      </w:r>
    </w:p>
    <w:p>
      <w:pPr>
        <w:pStyle w:val="ListBullet"/>
      </w:pPr>
      <w:r>
        <w:t>Can older adults eat the same number of calories as younger adults?</w:t>
      </w:r>
    </w:p>
    <w:p>
      <w:pPr>
        <w:pStyle w:val="ListBullet"/>
      </w:pPr>
      <w:r>
        <w:t>Why is it important to adjust energy intake with aging?</w:t>
      </w:r>
    </w:p>
    <w:p>
      <w:pPr>
        <w:pStyle w:val="ListBullet"/>
      </w:pPr>
      <w:r>
        <w:t>What is basal metabolic rate and how does it change with age?</w:t>
      </w:r>
    </w:p>
    <w:p>
      <w:pPr>
        <w:pStyle w:val="ListBullet"/>
      </w:pPr>
      <w:r>
        <w:t>How do changes in physical activity influence energy needs in older adults?</w:t>
      </w:r>
    </w:p>
    <w:p>
      <w:pPr>
        <w:pStyle w:val="ListBullet"/>
      </w:pPr>
      <w:r>
        <w:t>What are the risks of consuming too many or too few calories when aging?</w:t>
      </w:r>
    </w:p>
    <w:p>
      <w:pPr>
        <w:pStyle w:val="ListBullet"/>
      </w:pPr>
      <w:r>
        <w:t>Are there individualized methods to calculate calorie needs in older people?</w:t>
      </w:r>
    </w:p>
    <w:p>
      <w:pPr>
        <w:pStyle w:val="ListBullet"/>
      </w:pPr>
      <w:r>
        <w:t>How does chronic illness affect energy requirements in the elderly?</w:t>
      </w:r>
    </w:p>
    <w:p>
      <w:pPr>
        <w:pStyle w:val="ListBullet"/>
      </w:pPr>
      <w:r>
        <w:t>What practical strategies help maintain healthy energy balance in aging?</w:t>
      </w:r>
    </w:p>
    <w:p>
      <w:pPr>
        <w:pStyle w:val="ListBullet"/>
      </w:pPr>
      <w:r>
        <w:t>Is intermittent fasting or calorie restriction beneficial for older adults?</w:t>
      </w:r>
    </w:p>
    <w:p>
      <w:pPr>
        <w:pStyle w:val="Heading1"/>
      </w:pPr>
      <w:r>
        <w:t>Learning Objectives</w:t>
      </w:r>
    </w:p>
    <w:p>
      <w:pPr>
        <w:pStyle w:val="ListBullet"/>
      </w:pPr>
      <w:r>
        <w:t>Define energy needs and understand how they change with aging.</w:t>
      </w:r>
    </w:p>
    <w:p>
      <w:pPr>
        <w:pStyle w:val="ListBullet"/>
      </w:pPr>
      <w:r>
        <w:t>Explain the physiological mechanisms underlying changes in energy expenditure during aging.</w:t>
      </w:r>
    </w:p>
    <w:p>
      <w:pPr>
        <w:pStyle w:val="ListBullet"/>
      </w:pPr>
      <w:r>
        <w:t>Recognize the role of basal metabolic rate and muscle mass in energy requirements.</w:t>
      </w:r>
    </w:p>
    <w:p>
      <w:pPr>
        <w:pStyle w:val="ListBullet"/>
      </w:pPr>
      <w:r>
        <w:t>Identify practical approaches for assessing and adjusting energy intake in older adults.</w:t>
      </w:r>
    </w:p>
    <w:p>
      <w:pPr>
        <w:pStyle w:val="ListBullet"/>
      </w:pPr>
      <w:r>
        <w:t>Appreciate the health risks of over- and under-consuming calories in older age.</w:t>
      </w:r>
    </w:p>
    <w:p>
      <w:pPr>
        <w:pStyle w:val="ListBullet"/>
      </w:pPr>
      <w:r>
        <w:t>Discuss the influence of physical activity and chronic disease on energy needs.</w:t>
      </w:r>
    </w:p>
    <w:p>
      <w:pPr>
        <w:pStyle w:val="ListBullet"/>
      </w:pPr>
      <w:r>
        <w:t>Understand limitations of standard energy requirement formulas in geriatrics.</w:t>
      </w:r>
    </w:p>
    <w:p>
      <w:pPr>
        <w:pStyle w:val="ListBullet"/>
      </w:pPr>
      <w:r>
        <w:t>Implement nutrition strategies to support optimal energy balance throughout aging.</w:t>
      </w:r>
    </w:p>
    <w:p>
      <w:pPr>
        <w:pStyle w:val="Heading1"/>
      </w:pPr>
      <w:r>
        <w:t>Definition</w:t>
      </w:r>
    </w:p>
    <w:p>
      <w:r>
        <w:t>Energy needs with aging refer to the amount of dietary energy (calories) an individual requires to maintain physiological functions, body weight, and physical activity levels as they grow older. This entails changes in metabolism, body composition, and daily activities that influence total energy expenditure.</w:t>
      </w:r>
    </w:p>
    <w:p>
      <w:pPr>
        <w:pStyle w:val="Heading1"/>
      </w:pPr>
      <w:r>
        <w:t>Why This Matters</w:t>
      </w:r>
    </w:p>
    <w:p>
      <w:r>
        <w:t>As people age, their energy requirements typically decrease, making it crucial to adjust dietary intake accordingly. Mismatches between calorie consumption and energy needs can lead to unhealthy weight gain or undernutrition, each carrying risks such as cardiovascular disease, diabetes, frailty, and impaired immunity. Understanding energy needs with aging helps guide appropriate nutrition planning to support longevity and quality of life.</w:t>
      </w:r>
    </w:p>
    <w:p>
      <w:pPr>
        <w:pStyle w:val="Heading1"/>
      </w:pPr>
      <w:r>
        <w:t>Understanding Energy Needs: Definitions and Components</w:t>
      </w:r>
    </w:p>
    <w:p>
      <w:r>
        <w:t>Energy needs describe the total calories required for basal metabolic rate (BMR), physical activity, and the thermic effect of food. BMR accounts for 60-75% of total energy expenditure and declines with age due to reduced muscle mass and hormonal changes. Physical activity energy expenditure also tends to decrease, further lowering total caloric needs. The thermic effect of food—the energy used for digestion—remains relatively constant. This section explains these components and their roles in determining individual energy needs.</w:t>
      </w:r>
    </w:p>
    <w:p>
      <w:pPr>
        <w:pStyle w:val="Heading1"/>
      </w:pPr>
      <w:r>
        <w:t>Physiological Changes Influencing Energy Requirements in Aging</w:t>
      </w:r>
    </w:p>
    <w:p>
      <w:r>
        <w:t>With aging, the body undergoes sarcopenia—loss of skeletal muscle mass and strength—leading to decreased metabolic tissue responsible for basal energy consumption. Hormonal changes, including decreased growth hormone and thyroid function, also slow metabolism. Additionally, reductions in physical activity—common among older adults—further decrease total energy expenditure. This section details the physiological mechanisms that cause energy needs to decline during aging.</w:t>
      </w:r>
    </w:p>
    <w:p>
      <w:pPr>
        <w:pStyle w:val="Heading1"/>
      </w:pPr>
      <w:r>
        <w:t>Basal Metabolic Rate (BMR) and Aging</w:t>
      </w:r>
    </w:p>
    <w:p>
      <w:r>
        <w:t>Basal metabolic rate is the energy expenditure at rest required to maintain vital bodily functions like respiration, circulation, and cellular metabolism. BMR typically declines approximately 1-2% per decade after age 30 due to decreased lean body mass and hormonal shifts. Because BMR forms the largest portion of total energy expenditure, its reduction is a primary driver of decreased caloric needs in older adults. This section discusses how BMR is measured and changes with aging.</w:t>
      </w:r>
    </w:p>
    <w:p>
      <w:pPr>
        <w:pStyle w:val="Heading1"/>
      </w:pPr>
      <w:r>
        <w:t>Physical Activity's Role in Energy Needs Among Older Adults</w:t>
      </w:r>
    </w:p>
    <w:p>
      <w:r>
        <w:t>Physical activity energy expenditure varies widely among older adults, influenced by lifestyle, health, and environment. Generally, aging is associated with decreased exercise frequency, intensity, and duration, which reduces overall daily energy requirements. Maintaining or increasing physical activity can partially counteract reductions in metabolic rate and support healthier energy balance. This section explores the significance of physical activity in modulating energy needs in later life.</w:t>
      </w:r>
    </w:p>
    <w:p>
      <w:pPr>
        <w:pStyle w:val="Heading1"/>
      </w:pPr>
      <w:r>
        <w:t>The Impact of Body Composition Changes on Energy Requirements</w:t>
      </w:r>
    </w:p>
    <w:p>
      <w:r>
        <w:t>Body composition shifts during aging, notably through increased fat mass and decreased muscle mass. Fat tissue has a lower metabolic rate than muscle, lowering overall energy expenditure. This altered body composition means that even if weight remains stable, energy needs decline. Understanding these changes helps tailor energy intake to preserve muscle mass and metabolic health. This section addresses the relationship between body composition and caloric needs with aging.</w:t>
      </w:r>
    </w:p>
    <w:p>
      <w:pPr>
        <w:pStyle w:val="Heading1"/>
      </w:pPr>
      <w:r>
        <w:t>Assessing Energy Needs in Older Adults: Methods and Challenges</w:t>
      </w:r>
    </w:p>
    <w:p>
      <w:r>
        <w:t>Standard methods to estimate energy requirements include predictive equations (e.g., Harris-Benedict, Mifflin-St Jeor) incorporating factors such as age, weight, height, and activity level. However, these equations often overestimate needs in older adults due to insufficient accounting for sarcopenia and reduced activity. Direct calorimetry and indirect calorimetry provide more accurate measures but are less accessible. This section reviews assessment techniques and their limitations for elderly populations.</w:t>
      </w:r>
    </w:p>
    <w:p>
      <w:pPr>
        <w:pStyle w:val="Heading1"/>
      </w:pPr>
      <w:r>
        <w:t>Nutritional Risks of Excess Energy Intake in Aging</w:t>
      </w:r>
    </w:p>
    <w:p>
      <w:r>
        <w:t>Overconsumption of calories beyond reduced energy needs in aging can lead to overweight, obesity, insulin resistance, and metabolic syndrome, raising risk for cardiovascular disease, type 2 diabetes, and joint problems. Excess adiposity also exacerbates inflammation and functional decline. This section highlights the health consequences of excessive caloric intake in older adults and the importance of calorie moderation.</w:t>
      </w:r>
    </w:p>
    <w:p>
      <w:pPr>
        <w:pStyle w:val="Heading1"/>
      </w:pPr>
      <w:r>
        <w:t>Consequences of Inadequate Energy Intake in Older Adults</w:t>
      </w:r>
    </w:p>
    <w:p>
      <w:r>
        <w:t>Inadequate caloric intake among elderly individuals may cause malnutrition, muscle wasting, weakened immune function, delayed wound healing, and increased frailty. Underconsumption can arise from decreased appetite, dental issues, medications, or illness. This section discusses the risks associated with insufficient energy intake and strategies to prevent undernutrition in aging populations.</w:t>
      </w:r>
    </w:p>
    <w:p>
      <w:pPr>
        <w:pStyle w:val="Heading1"/>
      </w:pPr>
      <w:r>
        <w:t>Individualizing Energy Needs: Influence of Health Status and Chronic Diseases</w:t>
      </w:r>
    </w:p>
    <w:p>
      <w:r>
        <w:t>Chronic illnesses such as chronic obstructive pulmonary disease (COPD), cancer, or heart failure can alter energy expenditure variably—increasing metabolic demand or decreasing appetite and activity. Medications may affect metabolism or nutrient absorption. Therefore, energy needs should be individualized considering comorbidities and functional status. This section expands on tailoring calorie prescriptions in complex clinical scenarios among older adults.</w:t>
      </w:r>
    </w:p>
    <w:p>
      <w:pPr>
        <w:pStyle w:val="Heading1"/>
      </w:pPr>
      <w:r>
        <w:t>Practical Nutrition Strategies to Match Energy Needs with Aging</w:t>
      </w:r>
    </w:p>
    <w:p>
      <w:r>
        <w:t>Adequate nutrition planning for older adults requires balancing energy intake with declining metabolic requirements while ensuring nutrient density to meet vitamin and mineral needs. Strategies include monitoring body weight trends, encouraging regular physical activity to maintain muscle mass, choosing whole foods over empty calories, and meal timing to optimize appetite. This section offers actionable guidance for consumers and health professionals to align energy consumption properly with aging.</w:t>
      </w:r>
    </w:p>
    <w:p>
      <w:pPr>
        <w:pStyle w:val="Heading1"/>
      </w:pPr>
      <w:r>
        <w:t>Limitations and Variability in Research on Energy Needs and Aging</w:t>
      </w:r>
    </w:p>
    <w:p>
      <w:r>
        <w:t>Research on energy requirements in older adults faces limitations including heterogeneous study populations, differing measurement techniques, and variability in lifestyle and health status. Genetic variability and ethnic differences complicate generalizations. This section reviews current evidence quality, gaps, and challenges in determining universal energy recommendations for aging individuals.</w:t>
      </w:r>
    </w:p>
    <w:p>
      <w:pPr>
        <w:pStyle w:val="Heading1"/>
      </w:pPr>
      <w:r>
        <w:t>Common Misconceptions and Safety Considerations</w:t>
      </w:r>
    </w:p>
    <w:p>
      <w:r>
        <w:t>Common misconceptions include the belief that older adults do not need to adjust calorie intake or that all calorie restriction is harmful. While excessive restriction can be dangerous, measured calorie control combined with adequate nutrition supports healthy aging. Safety considerations stress avoiding unmonitored extreme diets and consulting healthcare providers for individualized plans. This section clarifies myths and safe practices related to energy needs in aging.</w:t>
      </w:r>
    </w:p>
    <w:p>
      <w:pPr>
        <w:pStyle w:val="Heading1"/>
      </w:pPr>
      <w:r>
        <w:t>Practical Guidance</w:t>
      </w:r>
    </w:p>
    <w:p>
      <w:pPr>
        <w:pStyle w:val="ListBullet"/>
      </w:pPr>
      <w:r>
        <w:t>Regularly assess body weight and composition to monitor changes reflecting energy balance.</w:t>
      </w:r>
    </w:p>
    <w:p>
      <w:pPr>
        <w:pStyle w:val="ListBullet"/>
      </w:pPr>
      <w:r>
        <w:t>Adjust caloric intake downward with aging, especially if physical activity is reduced, to prevent unwanted fat gain.</w:t>
      </w:r>
    </w:p>
    <w:p>
      <w:pPr>
        <w:pStyle w:val="ListBullet"/>
      </w:pPr>
      <w:r>
        <w:t>Maintain or increase physical activity levels tailored to individual ability to support muscle mass and metabolic rate.</w:t>
      </w:r>
    </w:p>
    <w:p>
      <w:pPr>
        <w:pStyle w:val="ListBullet"/>
      </w:pPr>
      <w:r>
        <w:t>Focus on nutrient-dense foods to meet micronutrient needs within lower calorie budgets.</w:t>
      </w:r>
    </w:p>
    <w:p>
      <w:pPr>
        <w:pStyle w:val="ListBullet"/>
      </w:pPr>
      <w:r>
        <w:t>Use validated energy expenditure equations as starting points but adjust based on individual monitoring and clinical judgment.</w:t>
      </w:r>
    </w:p>
    <w:p>
      <w:pPr>
        <w:pStyle w:val="ListBullet"/>
      </w:pPr>
      <w:r>
        <w:t>Be cautious with extreme calorie restriction; prioritize adequate protein and essential nutrients.</w:t>
      </w:r>
    </w:p>
    <w:p>
      <w:pPr>
        <w:pStyle w:val="ListBullet"/>
      </w:pPr>
      <w:r>
        <w:t>Consult healthcare professionals or dietitians for personalized energy and nutrition plans, especially with chronic diseases.</w:t>
      </w:r>
    </w:p>
    <w:p>
      <w:pPr>
        <w:pStyle w:val="ListBullet"/>
      </w:pPr>
      <w:r>
        <w:t>Ensure hydration and meal regularity to support appetite and energy intake.</w:t>
      </w:r>
    </w:p>
    <w:p>
      <w:pPr>
        <w:pStyle w:val="Heading1"/>
      </w:pPr>
      <w:r>
        <w:t>Safety Notes</w:t>
      </w:r>
    </w:p>
    <w:p>
      <w:pPr>
        <w:pStyle w:val="ListBullet"/>
      </w:pPr>
      <w:r>
        <w:t>Avoid drastic calorie restriction that can lead to malnutrition or muscle loss in older adults.</w:t>
      </w:r>
    </w:p>
    <w:p>
      <w:pPr>
        <w:pStyle w:val="ListBullet"/>
      </w:pPr>
      <w:r>
        <w:t>Do not self-impose significant dietary changes without medical or dietary consultation, especially if chronic diseases are present.</w:t>
      </w:r>
    </w:p>
    <w:p>
      <w:pPr>
        <w:pStyle w:val="ListBullet"/>
      </w:pPr>
      <w:r>
        <w:t>Monitor for signs of unintentional weight loss or excessive gain, which may indicate underlying health issues.</w:t>
      </w:r>
    </w:p>
    <w:p>
      <w:pPr>
        <w:pStyle w:val="ListBullet"/>
      </w:pPr>
      <w:r>
        <w:t>Ensure that energy intake supports physical activity and functional capacity, avoiding fatigue and weakness.</w:t>
      </w:r>
    </w:p>
    <w:p>
      <w:pPr>
        <w:pStyle w:val="ListBullet"/>
      </w:pPr>
      <w:r>
        <w:t>Be aware that certain medications may influence appetite and energy metabolism, requiring adjustments.</w:t>
      </w:r>
    </w:p>
    <w:p>
      <w:pPr>
        <w:pStyle w:val="Heading1"/>
      </w:pPr>
      <w:r>
        <w:t>Common Misconceptions</w:t>
      </w:r>
    </w:p>
    <w:p>
      <w:r>
        <w:rPr>
          <w:b/>
        </w:rPr>
        <w:t xml:space="preserve">Misconception: </w:t>
      </w:r>
      <w:r>
        <w:t>Older adults should eat as many calories as younger adults.</w:t>
      </w:r>
    </w:p>
    <w:p>
      <w:r>
        <w:rPr>
          <w:b/>
        </w:rPr>
        <w:t xml:space="preserve">Reality: </w:t>
      </w:r>
      <w:r>
        <w:t>Energy needs decrease with age due to lower basal metabolic rate and physical activity, so older adults generally require fewer calories.</w:t>
      </w:r>
    </w:p>
    <w:p>
      <w:r>
        <w:rPr>
          <w:b/>
        </w:rPr>
        <w:t xml:space="preserve">Misconception: </w:t>
      </w:r>
      <w:r>
        <w:t>Cutting calories drastically is the best way for older adults to stay healthy.</w:t>
      </w:r>
    </w:p>
    <w:p>
      <w:r>
        <w:rPr>
          <w:b/>
        </w:rPr>
        <w:t xml:space="preserve">Reality: </w:t>
      </w:r>
      <w:r>
        <w:t>Extreme calorie restriction can cause muscle loss and malnutrition; balanced intake with adequate nutrients is safer and more effective.</w:t>
      </w:r>
    </w:p>
    <w:p>
      <w:r>
        <w:rPr>
          <w:b/>
        </w:rPr>
        <w:t xml:space="preserve">Misconception: </w:t>
      </w:r>
      <w:r>
        <w:t>Physical activity does not affect calorie needs in aging.</w:t>
      </w:r>
    </w:p>
    <w:p>
      <w:r>
        <w:rPr>
          <w:b/>
        </w:rPr>
        <w:t xml:space="preserve">Reality: </w:t>
      </w:r>
      <w:r>
        <w:t>Physical activity significantly influences total energy expenditure and helps maintain metabolic rate and muscle mass.</w:t>
      </w:r>
    </w:p>
    <w:p>
      <w:pPr>
        <w:pStyle w:val="Heading1"/>
      </w:pPr>
      <w:r>
        <w:t>Clinical Pearls</w:t>
      </w:r>
    </w:p>
    <w:p>
      <w:pPr>
        <w:pStyle w:val="ListNumber"/>
      </w:pPr>
      <w:r>
        <w:t>Monitor changes in body composition, not just body weight, when evaluating energy needs.</w:t>
      </w:r>
    </w:p>
    <w:p>
      <w:pPr>
        <w:pStyle w:val="ListNumber"/>
      </w:pPr>
      <w:r>
        <w:t>Encourage resistance and aerobic exercise to mitigate sarcopenia and support energy expenditure.</w:t>
      </w:r>
    </w:p>
    <w:p>
      <w:pPr>
        <w:pStyle w:val="ListNumber"/>
      </w:pPr>
      <w:r>
        <w:t>Individualize dietary recommendations considering health status, medications, and lifestyle.</w:t>
      </w:r>
    </w:p>
    <w:p>
      <w:pPr>
        <w:pStyle w:val="ListNumber"/>
      </w:pPr>
      <w:r>
        <w:t>Utilize indirect calorimetry when accuracy is required for critical care or research.</w:t>
      </w:r>
    </w:p>
    <w:p>
      <w:pPr>
        <w:pStyle w:val="ListNumber"/>
      </w:pPr>
      <w:r>
        <w:t>Educate older adults on the importance of nutrient density alongside calorie control.</w:t>
      </w:r>
    </w:p>
    <w:p>
      <w:pPr>
        <w:pStyle w:val="Heading1"/>
      </w:pPr>
      <w:r>
        <w:t>Key Takeaways</w:t>
      </w:r>
    </w:p>
    <w:p>
      <w:pPr>
        <w:pStyle w:val="ListBullet"/>
      </w:pPr>
      <w:r>
        <w:t>Energy needs decline with age due to reductions in basal metabolic rate and muscle mass.</w:t>
      </w:r>
    </w:p>
    <w:p>
      <w:pPr>
        <w:pStyle w:val="ListBullet"/>
      </w:pPr>
      <w:r>
        <w:t>Sarcopenia strongly influences decreased resting energy expenditure in older adults.</w:t>
      </w:r>
    </w:p>
    <w:p>
      <w:pPr>
        <w:pStyle w:val="ListBullet"/>
      </w:pPr>
      <w:r>
        <w:t>Physical activity modulates total caloric requirements and should be encouraged.</w:t>
      </w:r>
    </w:p>
    <w:p>
      <w:pPr>
        <w:pStyle w:val="ListBullet"/>
      </w:pPr>
      <w:r>
        <w:t>Standard energy requirement equations may overestimate needs in elderly populations.</w:t>
      </w:r>
    </w:p>
    <w:p>
      <w:pPr>
        <w:pStyle w:val="ListBullet"/>
      </w:pPr>
      <w:r>
        <w:t>Both overconsumption and underconsumption of calories pose significant health risks in aging.</w:t>
      </w:r>
    </w:p>
    <w:p>
      <w:pPr>
        <w:pStyle w:val="ListBullet"/>
      </w:pPr>
      <w:r>
        <w:t>Individualized assessments improve nutrition planning especially in presence of chronic disease.</w:t>
      </w:r>
    </w:p>
    <w:p>
      <w:pPr>
        <w:pStyle w:val="ListBullet"/>
      </w:pPr>
      <w:r>
        <w:t>Practical nutrition strategies involve nutrient-dense foods and activity to maintain muscle.</w:t>
      </w:r>
    </w:p>
    <w:p>
      <w:pPr>
        <w:pStyle w:val="ListBullet"/>
      </w:pPr>
      <w:r>
        <w:t>Safety involves avoiding extreme calorie restriction and monitoring for unintentional weight changes.</w:t>
      </w:r>
    </w:p>
    <w:p>
      <w:pPr>
        <w:pStyle w:val="Heading1"/>
      </w:pPr>
      <w:r>
        <w:t>Glossary</w:t>
      </w:r>
    </w:p>
    <w:p>
      <w:r>
        <w:rPr>
          <w:b/>
        </w:rPr>
        <w:t xml:space="preserve">Energy Needs: </w:t>
      </w:r>
      <w:r>
        <w:t>The total calories required to maintain body functions, physical activity, and metabolic processes.</w:t>
      </w:r>
    </w:p>
    <w:p>
      <w:r>
        <w:rPr>
          <w:b/>
        </w:rPr>
        <w:t xml:space="preserve">Basal Metabolic Rate (BMR): </w:t>
      </w:r>
      <w:r>
        <w:t>The amount of energy expended while at rest to maintain vital body functions.</w:t>
      </w:r>
    </w:p>
    <w:p>
      <w:r>
        <w:rPr>
          <w:b/>
        </w:rPr>
        <w:t xml:space="preserve">Sarcopenia: </w:t>
      </w:r>
      <w:r>
        <w:t>Age-related loss of skeletal muscle mass and strength.</w:t>
      </w:r>
    </w:p>
    <w:p>
      <w:r>
        <w:rPr>
          <w:b/>
        </w:rPr>
        <w:t xml:space="preserve">Energy Expenditure: </w:t>
      </w:r>
      <w:r>
        <w:t>The total amount of energy used by the body in a given time, including BMR, physical activity, and digestion.</w:t>
      </w:r>
    </w:p>
    <w:p>
      <w:r>
        <w:rPr>
          <w:b/>
        </w:rPr>
        <w:t xml:space="preserve">Thermic Effect of Food: </w:t>
      </w:r>
      <w:r>
        <w:t>The energy used during digestion, absorption, and metabolism of nutrients.</w:t>
      </w:r>
    </w:p>
    <w:p>
      <w:r>
        <w:rPr>
          <w:b/>
        </w:rPr>
        <w:t xml:space="preserve">Body Composition: </w:t>
      </w:r>
      <w:r>
        <w:t>The proportions of fat, muscle, bone, and other tissues in the body.</w:t>
      </w:r>
    </w:p>
    <w:p>
      <w:r>
        <w:rPr>
          <w:b/>
        </w:rPr>
        <w:t xml:space="preserve">Malnutrition: </w:t>
      </w:r>
      <w:r>
        <w:t>A condition resulting from insufficient or imbalanced nutrient intake, affecting health and function.</w:t>
      </w:r>
    </w:p>
    <w:p>
      <w:r>
        <w:rPr>
          <w:b/>
        </w:rPr>
        <w:t xml:space="preserve">Nutrient Density: </w:t>
      </w:r>
      <w:r>
        <w:t>A measure of the amount of nutrients a food contains relative to its calorie content.</w:t>
      </w:r>
    </w:p>
    <w:p>
      <w:pPr>
        <w:pStyle w:val="Heading1"/>
      </w:pPr>
      <w:r>
        <w:t>Related Modules</w:t>
      </w:r>
    </w:p>
    <w:p>
      <w:pPr>
        <w:pStyle w:val="ListBullet"/>
      </w:pPr>
      <w:r>
        <w:t>AGE-083</w:t>
      </w:r>
    </w:p>
    <w:p>
      <w:pPr>
        <w:pStyle w:val="ListBullet"/>
      </w:pPr>
      <w:r>
        <w:t>AGE-074</w:t>
      </w:r>
    </w:p>
    <w:p>
      <w:pPr>
        <w:pStyle w:val="ListBullet"/>
      </w:pPr>
      <w:r>
        <w:t>NUT-045</w:t>
      </w:r>
    </w:p>
    <w:p>
      <w:pPr>
        <w:pStyle w:val="Heading1"/>
      </w:pPr>
      <w:r>
        <w:t>Illustration Specifications</w:t>
      </w:r>
    </w:p>
    <w:p>
      <w:pPr>
        <w:pStyle w:val="Heading2"/>
      </w:pPr>
      <w:r>
        <w:t>illu01 - Changes in Basal Metabolic Rate with Age</w:t>
      </w:r>
    </w:p>
    <w:p>
      <w:r>
        <w:t>Type: Line Graph</w:t>
      </w:r>
    </w:p>
    <w:p>
      <w:r>
        <w:t>A graph illustrating the typical decline of basal metabolic rate (BMR) percentages across decades from age 20 to 80.</w:t>
      </w:r>
    </w:p>
    <w:p>
      <w:r>
        <w:t>Alt text: Line graph showing BMR decreasing steadily from age 20 to 80.</w:t>
      </w:r>
    </w:p>
    <w:p>
      <w:pPr>
        <w:pStyle w:val="Heading2"/>
      </w:pPr>
      <w:r>
        <w:t>illu02 - Body Composition Changes in Aging</w:t>
      </w:r>
    </w:p>
    <w:p>
      <w:r>
        <w:t>Type: Diagram</w:t>
      </w:r>
    </w:p>
    <w:p>
      <w:r>
        <w:t>A diagram contrasting young adult versus older adult body composition, highlighting muscle loss and fat gain.</w:t>
      </w:r>
    </w:p>
    <w:p>
      <w:r>
        <w:t>Alt text: Illustration showing muscle mass decreasing and fat mass increasing with age.</w:t>
      </w:r>
    </w:p>
    <w:p>
      <w:pPr>
        <w:pStyle w:val="Heading2"/>
      </w:pPr>
      <w:r>
        <w:t>illu03 - Components of Energy Expenditure</w:t>
      </w:r>
    </w:p>
    <w:p>
      <w:r>
        <w:t>Type: Pie Chart</w:t>
      </w:r>
    </w:p>
    <w:p>
      <w:r>
        <w:t>A pie chart displaying the relative proportions of basal metabolic rate, physical activity, and thermic effect of food in total daily energy expenditure.</w:t>
      </w:r>
    </w:p>
    <w:p>
      <w:r>
        <w:t>Alt text: Pie chart with sections for BMR, physical activity, and thermic effect of food.</w:t>
      </w:r>
    </w:p>
    <w:p>
      <w:pPr>
        <w:pStyle w:val="Heading2"/>
      </w:pPr>
      <w:r>
        <w:t>illu04 - Estimating Energy Needs in Older Adults</w:t>
      </w:r>
    </w:p>
    <w:p>
      <w:r>
        <w:t>Type: Flow Chart</w:t>
      </w:r>
    </w:p>
    <w:p>
      <w:r>
        <w:t>Flow chart outlining stepwise approach to assessing energy needs including calculation, adjustment for activity, and monitoring.</w:t>
      </w:r>
    </w:p>
    <w:p>
      <w:r>
        <w:t>Alt text: Diagram showing steps to estimate and adjust energy requirements in elderly individuals.</w:t>
      </w:r>
    </w:p>
    <w:p>
      <w:pPr>
        <w:pStyle w:val="Heading1"/>
      </w:pPr>
      <w:r>
        <w:t>References</w:t>
      </w:r>
    </w:p>
    <w:p>
      <w:pPr>
        <w:pStyle w:val="ListBullet"/>
      </w:pPr>
      <w:r>
        <w:t>Nutrition and Aging: Energy Needs and Metabolism | National Institute on Aging | 2021 | https://www.nia.nih.gov/health/energy-expenditure-and-aging | Unverified</w:t>
      </w:r>
    </w:p>
    <w:p>
      <w:pPr>
        <w:pStyle w:val="ListBullet"/>
      </w:pPr>
      <w:r>
        <w:t>Sarcopenia: Definition, epidemiology, and pathophysiology | European Working Group on Sarcopenia in Older People (EWGSOP) | 2019 | https://doi.org/10.1016/j.jamda.2019.03.006 | Unverified</w:t>
      </w:r>
    </w:p>
    <w:p>
      <w:pPr>
        <w:pStyle w:val="ListBullet"/>
      </w:pPr>
      <w:r>
        <w:t>Estimating Energy Requirements in Older Adults | American Dietetic Association | 2020 | https://www.eatrightpro.org/practice/practice-resources/nutrition-care-standards/older-adult-nutrition | Unverified</w:t>
      </w:r>
    </w:p>
    <w:p>
      <w:pPr>
        <w:pStyle w:val="ListBullet"/>
      </w:pPr>
      <w:r>
        <w:t>Effect of Aging on Energy Expenditure: Implications for Weight Management in the Elderly | Journal of Gerontology A: Biological Sciences and Medical Sciences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