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FAQ-091 - What is metabolic syndrome?</w:t>
      </w:r>
    </w:p>
    <w:p>
      <w:r>
        <w:rPr>
          <w:i/>
        </w:rPr>
        <w:t>Evidence-based answer to the common question: what is metabolic syndrome?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Patients, Health Educators, Clinicians</w:t>
            </w:r>
          </w:p>
        </w:tc>
      </w:tr>
      <w:tr>
        <w:tc>
          <w:tcPr>
            <w:tcW w:type="dxa" w:w="4968"/>
          </w:tcPr>
          <w:p>
            <w:r>
              <w:rPr>
                <w:b/>
              </w:rPr>
              <w:t>Reading level</w:t>
            </w:r>
          </w:p>
        </w:tc>
        <w:tc>
          <w:tcPr>
            <w:tcW w:type="dxa" w:w="4968"/>
          </w:tcPr>
          <w:p>
            <w:r>
              <w:t>Intermediate (grade 9 to 12)</w:t>
            </w:r>
          </w:p>
        </w:tc>
      </w:tr>
      <w:tr>
        <w:tc>
          <w:tcPr>
            <w:tcW w:type="dxa" w:w="4968"/>
          </w:tcPr>
          <w:p>
            <w:r>
              <w:rPr>
                <w:b/>
              </w:rPr>
              <w:t>Keywords</w:t>
            </w:r>
          </w:p>
        </w:tc>
        <w:tc>
          <w:tcPr>
            <w:tcW w:type="dxa" w:w="4968"/>
          </w:tcPr>
          <w:p>
            <w:r>
              <w:t>metabolic syndrome, insulin resistance, obesity, hypertension, dyslipidemia, type 2 diabetes, cardiovascular risk,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syndrome (MetS) is a cluster of interrelated metabolic risk factors that increase an individual's risk for cardiovascular disease and type 2 diabetes mellitus (T2DM). The syndrome is characterized mainly by central (abdominal) obesity, elevated blood pressure (hypertension), dyslipidemia (commonly elevated triglycerides and low high-density lipoprotein cholesterol [HDL-C]), and impaired glucose metabolism including insulin resistance. These components tend to co-occur, reflecting underlying pathophysiological mechanisms such as insulin resistance, chronic low-grade inflammation, and hormonal imbalances related to adipose (fat) tissue dysfunction. Recognized diagnostic criteria for metabolic syndrome vary slightly among major organizations but commonly require at least three of these risk factors to be present. Metabolic syndrome has important practical relevance as it identifies individuals at heightened risk for atherosclerotic cardiovascular disease and T2DM, conditions that contribute significantly to morbidity and mortality worldwide. While metabolic syndrome itself is not a standalone disease, it serves as an important clinical marker for prevention and early intervention. Major synonyms include Syndrome X and Insulin Resistance Syndrome, although these terms have fallen out of favor. Limiting factors in metabolic syndrome diagnosis include variable criteria, ethnic differences in waist circumference cutoffs, and overlap with other metabolic disorders. Practical safety considerations include monitoring risks associated with components such as hypertension and glucose intolerance. Early lifestyle intervention with diet modification, increased physical activity, and weight loss remain the cornerstone of managing metabolic syndrome. Pharmacological treatment targets individual risk factors when lifestyle changes alone are insufficient. Emerging evidence supports the role of novel biomarkers and personalized medicine, though these approaches have yet to become standard. This comprehensive module addresses definitions, pathophysiology, diagnostic criteria, epidemiology, clinical implications, treatment approaches, and common misconceptions regarding metabolic syndrome.</w:t>
      </w:r>
    </w:p>
    <w:p>
      <w:pPr>
        <w:pStyle w:val="Heading1"/>
      </w:pPr>
      <w:r>
        <w:t>Customer Questions Answered</w:t>
      </w:r>
    </w:p>
    <w:p>
      <w:pPr>
        <w:pStyle w:val="ListBullet"/>
      </w:pPr>
      <w:r>
        <w:t>What is metabolic syndrome?</w:t>
      </w:r>
    </w:p>
    <w:p>
      <w:pPr>
        <w:pStyle w:val="ListBullet"/>
      </w:pPr>
      <w:r>
        <w:t>What are the diagnostic criteria for metabolic syndrome?</w:t>
      </w:r>
    </w:p>
    <w:p>
      <w:pPr>
        <w:pStyle w:val="ListBullet"/>
      </w:pPr>
      <w:r>
        <w:t>How does metabolic syndrome affect my health?</w:t>
      </w:r>
    </w:p>
    <w:p>
      <w:pPr>
        <w:pStyle w:val="ListBullet"/>
      </w:pPr>
      <w:r>
        <w:t>What causes metabolic syndrome?</w:t>
      </w:r>
    </w:p>
    <w:p>
      <w:pPr>
        <w:pStyle w:val="ListBullet"/>
      </w:pPr>
      <w:r>
        <w:t>Can metabolic syndrome be reversed?</w:t>
      </w:r>
    </w:p>
    <w:p>
      <w:pPr>
        <w:pStyle w:val="ListBullet"/>
      </w:pPr>
      <w:r>
        <w:t>Is metabolic syndrome the same as diabetes?</w:t>
      </w:r>
    </w:p>
    <w:p>
      <w:pPr>
        <w:pStyle w:val="ListBullet"/>
      </w:pPr>
      <w:r>
        <w:t>What lifestyle changes help with metabolic syndrome?</w:t>
      </w:r>
    </w:p>
    <w:p>
      <w:pPr>
        <w:pStyle w:val="ListBullet"/>
      </w:pPr>
      <w:r>
        <w:t>Are there medications for metabolic syndrome?</w:t>
      </w:r>
    </w:p>
    <w:p>
      <w:pPr>
        <w:pStyle w:val="ListBullet"/>
      </w:pPr>
      <w:r>
        <w:t>How common is metabolic syndrome?</w:t>
      </w:r>
    </w:p>
    <w:p>
      <w:pPr>
        <w:pStyle w:val="ListBullet"/>
      </w:pPr>
      <w:r>
        <w:t>What are the risks of untreated metabolic syndrome?</w:t>
      </w:r>
    </w:p>
    <w:p>
      <w:pPr>
        <w:pStyle w:val="ListBullet"/>
      </w:pPr>
      <w:r>
        <w:t>Is metabolic syndrome hereditary?</w:t>
      </w:r>
    </w:p>
    <w:p>
      <w:pPr>
        <w:pStyle w:val="ListBullet"/>
      </w:pPr>
      <w:r>
        <w:t>How is metabolic syndrome related to obesity and hypertension?</w:t>
      </w:r>
    </w:p>
    <w:p>
      <w:pPr>
        <w:pStyle w:val="Heading1"/>
      </w:pPr>
      <w:r>
        <w:t>Learning Objectives</w:t>
      </w:r>
    </w:p>
    <w:p>
      <w:pPr>
        <w:pStyle w:val="ListBullet"/>
      </w:pPr>
      <w:r>
        <w:t>Define metabolic syndrome and its clinical significance.</w:t>
      </w:r>
    </w:p>
    <w:p>
      <w:pPr>
        <w:pStyle w:val="ListBullet"/>
      </w:pPr>
      <w:r>
        <w:t>Explain the pathophysiological mechanisms underlying metabolic syndrome.</w:t>
      </w:r>
    </w:p>
    <w:p>
      <w:pPr>
        <w:pStyle w:val="ListBullet"/>
      </w:pPr>
      <w:r>
        <w:t>Identify the commonly used diagnostic criteria for metabolic syndrome.</w:t>
      </w:r>
    </w:p>
    <w:p>
      <w:pPr>
        <w:pStyle w:val="ListBullet"/>
      </w:pPr>
      <w:r>
        <w:t>Discuss the epidemiology and risk factors associated with metabolic syndrome.</w:t>
      </w:r>
    </w:p>
    <w:p>
      <w:pPr>
        <w:pStyle w:val="ListBullet"/>
      </w:pPr>
      <w:r>
        <w:t>Describe the clinical consequences of metabolic syndrome and its components.</w:t>
      </w:r>
    </w:p>
    <w:p>
      <w:pPr>
        <w:pStyle w:val="ListBullet"/>
      </w:pPr>
      <w:r>
        <w:t>Outline evidence-based lifestyle and pharmacologic interventions.</w:t>
      </w:r>
    </w:p>
    <w:p>
      <w:pPr>
        <w:pStyle w:val="ListBullet"/>
      </w:pPr>
      <w:r>
        <w:t>Recognize common misconceptions related to metabolic syndrome.</w:t>
      </w:r>
    </w:p>
    <w:p>
      <w:pPr>
        <w:pStyle w:val="ListBullet"/>
      </w:pPr>
      <w:r>
        <w:t>Understand safety considerations when managing metabolic syndrome.</w:t>
      </w:r>
    </w:p>
    <w:p>
      <w:pPr>
        <w:pStyle w:val="Heading1"/>
      </w:pPr>
      <w:r>
        <w:t>Definition</w:t>
      </w:r>
    </w:p>
    <w:p>
      <w:r>
        <w:t>Metabolic syndrome (MetS) is a clinical cluster of metabolic abnormalities that increases the risk of cardiovascular disease and type 2 diabetes mellitus. It typically includes abdominal obesity, hypertension, elevated fasting plasma glucose or insulin resistance, high triglycerides, and low high-density lipoprotein (HDL) cholesterol levels. Presence of any three or more of these components defines the syndrome according to most criteria.</w:t>
      </w:r>
    </w:p>
    <w:p>
      <w:pPr>
        <w:pStyle w:val="Heading1"/>
      </w:pPr>
      <w:r>
        <w:t>Why This Matters</w:t>
      </w:r>
    </w:p>
    <w:p>
      <w:r>
        <w:t>Metabolic syndrome identifies individuals at significantly higher risk for serious chronic diseases like heart attack, stroke, and diabetes. Early recognition allows for focused lifestyle and medical interventions that can reduce complications, improve quality of life, and reduce healthcare costs globally. Increasing prevalence linked to sedentary lifestyles and obesity underlines its public health importance.</w:t>
      </w:r>
    </w:p>
    <w:p>
      <w:pPr>
        <w:pStyle w:val="Heading1"/>
      </w:pPr>
      <w:r>
        <w:t>Definition and Diagnostic Criteria of Metabolic Syndrome</w:t>
      </w:r>
    </w:p>
    <w:p>
      <w:r>
        <w:t>Metabolic syndrome is diagnosed when an individual has a combination of specific metabolic risk factors, most commonly abdominal obesity, high blood pressure, dyslipidemia (high triglycerides and/or low HDL cholesterol), and elevated fasting glucose. The National Cholesterol Education Program Adult Treatment Panel III (NCEP ATP III) defines it as having at least three of the following: waist circumference over 102 cm (men) or 88 cm (women), blood pressure ≥130/85 mm Hg, triglycerides ≥150 mg/dL, HDL cholesterol &lt;40 mg/dL (men) or &lt;50 mg/dL (women), and fasting glucose ≥100 mg/dL. Other guidelines by the International Diabetes Federation (IDF) include ethnic-specific waist circumference cutoffs. The criteria facilitate clinical identification but have limitations due to ethnic variability and overlap with other conditions.</w:t>
      </w:r>
    </w:p>
    <w:p>
      <w:pPr>
        <w:pStyle w:val="Heading1"/>
      </w:pPr>
      <w:r>
        <w:t>Pathophysiology and Mechanisms Underlying Metabolic Syndrome</w:t>
      </w:r>
    </w:p>
    <w:p>
      <w:r>
        <w:t>At the core of metabolic syndrome is insulin resistance, where cells become less responsive to insulin, leading to elevated blood glucose and compensatory hyperinsulinemia. Central obesity especially visceral fat contributes to this insulin resistance via secretion of pro-inflammatory cytokines (e.g., TNF-alpha, interleukin-6) and adipokines disrupting normal metabolic regulation. Dysregulated lipid metabolism increases triglycerides and decreases HDL cholesterol, while endothelial dysfunction promotes hypertension. Chronic low-grade inflammation and oxidative stress further impair metabolic homeostasis. These interconnected mechanisms increase cardiovascular risk and promote progression to type 2 diabetes.</w:t>
      </w:r>
    </w:p>
    <w:p>
      <w:pPr>
        <w:pStyle w:val="Heading1"/>
      </w:pPr>
      <w:r>
        <w:t>Epidemiology and Risk Factors</w:t>
      </w:r>
    </w:p>
    <w:p>
      <w:r>
        <w:t>Metabolic syndrome affects approximately 20-30% of adults globally, with prevalence increasing due to rising obesity rates and sedentary lifestyles. Risk increases with age, obesity (particularly central fat accumulation), physical inactivity, poor diet, and genetic predisposition. Ethnic differences exist; for example, Asian populations may develop metabolic syndrome at lower waist circumference thresholds. Socioeconomic factors and urbanization also contribute to risk. Understanding the epidemiology helps target prevention programs and resource allocation.</w:t>
      </w:r>
    </w:p>
    <w:p>
      <w:pPr>
        <w:pStyle w:val="Heading1"/>
      </w:pPr>
      <w:r>
        <w:t>Clinical Implications and Health Risks Associated with Metabolic Syndrome</w:t>
      </w:r>
    </w:p>
    <w:p>
      <w:r>
        <w:t>Individuals with metabolic syndrome have twofold increased risk of cardiovascular diseases such as coronary artery disease, heart failure, and stroke. They are also at higher risk for developing type 2 diabetes mellitus. The syndrome contributes to the development of non-alcoholic fatty liver disease, polycystic ovary syndrome, sleep apnea, and certain cancers. Metabolic syndrome increases overall mortality risk. Identifying the syndrome prompts early intervention to mitigate these risks through lifestyle modification and medical therapy.</w:t>
      </w:r>
    </w:p>
    <w:p>
      <w:pPr>
        <w:pStyle w:val="Heading1"/>
      </w:pPr>
      <w:r>
        <w:t>Lifestyle Interventions and Management Strategies</w:t>
      </w:r>
    </w:p>
    <w:p>
      <w:r>
        <w:t>Lifestyle modification remains the primary intervention for metabolic syndrome. This includes adopting a balanced diet rich in fruits, vegetables, whole grains, and lean proteins; reducing saturated fat and simple sugars; increasing physical activity to at least 150 minutes of moderate exercise weekly; achieving gradual and sustained weight loss; and smoking cessation. These measures can improve insulin sensitivity, reduce blood pressure, improve lipid profiles, and decrease fasting glucose levels. Behavioral support and monitoring enhance adherence and outcomes.</w:t>
      </w:r>
    </w:p>
    <w:p>
      <w:pPr>
        <w:pStyle w:val="Heading1"/>
      </w:pPr>
      <w:r>
        <w:t>Pharmacological Treatments and Clinical Guidelines</w:t>
      </w:r>
    </w:p>
    <w:p>
      <w:r>
        <w:t>Pharmacological therapy targets individual metabolic syndrome components when lifestyle changes are insufficient. Antihypertensives treat elevated blood pressure; statins and fibrates address dyslipidemia; metformin and other glucose-lowering drugs help control elevated blood sugar or insulin resistance. Guidelines emphasize individualized treatment considering patient risk profiles and comorbidities. Emerging therapies targeting inflammatory and hormonal pathways are under investigation but not yet standard practice. Monitoring for medication side effects and drug interactions is critical for safety.</w:t>
      </w:r>
    </w:p>
    <w:p>
      <w:pPr>
        <w:pStyle w:val="Heading1"/>
      </w:pPr>
      <w:r>
        <w:t>Limitations and Controversies in Metabolic Syndrome Diagnosis</w:t>
      </w:r>
    </w:p>
    <w:p>
      <w:r>
        <w:t>There is ongoing debate about the utility and consistency of the metabolic syndrome diagnosis. Different definitions and cutoff values challenge universal application. Critics argue it may not add predictive value beyond its individual components assessed separately. Ethnic and sex differences highlight the need for tailored criteria. Moreover, metabolic syndrome is a heterogeneous condition representing various pathophenotypes. Despite these limitations, it remains a useful clinical tool for identifying at-risk individuals and guiding early interventions.</w:t>
      </w:r>
    </w:p>
    <w:p>
      <w:pPr>
        <w:pStyle w:val="Heading1"/>
      </w:pPr>
      <w:r>
        <w:t>Common Misconceptions about Metabolic Syndrome</w:t>
      </w:r>
    </w:p>
    <w:p>
      <w:r>
        <w:t>A common misconception is that metabolic syndrome is a disease rather than a constellation of risk factors indicating increased vulnerability. Another is that only overweight individuals develop metabolic syndrome; lean individuals can have insulin resistance and metabolic risk factors as well. Some believe metabolic syndrome cannot be changed, whereas evidence supports that lifestyle and medical interventions can reverse or mitigate the syndrome. Recognizing these misconceptions helps improve patient education and adherence.</w:t>
      </w:r>
    </w:p>
    <w:p>
      <w:pPr>
        <w:pStyle w:val="Heading1"/>
      </w:pPr>
      <w:r>
        <w:t>Safety Considerations When Managing Metabolic Syndrome</w:t>
      </w:r>
    </w:p>
    <w:p>
      <w:r>
        <w:t>Managing metabolic syndrome safely involves monitoring for potential side effects of medications such as hypoglycemia, electrolyte imbalances, or blood pressure drops. Lifestyle changes should be tailored to individual fitness and health status to prevent injury. Regular screening for cardiovascular risk factors and diabetes complications is essential. Patients with multiple risk factors require coordinated care to avoid polypharmacy and interactions. Early identification and treatment reduce risks of acute complications like heart attacks or strokes.</w:t>
      </w:r>
    </w:p>
    <w:p>
      <w:pPr>
        <w:pStyle w:val="Heading1"/>
      </w:pPr>
      <w:r>
        <w:t>Role of Emerging Research and Biomarkers</w:t>
      </w:r>
    </w:p>
    <w:p>
      <w:r>
        <w:t>Research is investigating novel biomarkers like adipokines, inflammatory markers, and genetic profiles to better characterize metabolic syndrome heterogeneity and predict outcomes. Advances in metabolomics and imaging help elucidate fat distribution and organ-specific effects. Personalized medicine approaches aim to tailor interventions based on individual risk and response. Clinical trials are assessing new pharmacotherapies targeting inflammation and insulin signaling pathways. Though promising, these advances are not yet incorporated into routine clinical practice.</w:t>
      </w:r>
    </w:p>
    <w:p>
      <w:pPr>
        <w:pStyle w:val="Heading1"/>
      </w:pPr>
      <w:r>
        <w:t>Glossary of Key Terms Related to Metabolic Syndrome</w:t>
      </w:r>
    </w:p>
    <w:p>
      <w:r>
        <w:t>Understanding metabolic syndrome requires familiarity with terms such as insulin resistance (reduced cellular response to insulin), dyslipidemia (abnormal blood lipid levels), hypertension (high blood pressure), abdominal obesity (excess fat around the waist), triglycerides (a type of blood fat), HDL cholesterol ("good" cholesterol), fasting glucose (blood sugar after no food intake), adipokines (hormones from fat tissue), and inflammatory cytokines (proteins that modulate inflammation). These terms clarify the components and mechanisms of metabolic syndrome.</w:t>
      </w:r>
    </w:p>
    <w:p>
      <w:pPr>
        <w:pStyle w:val="Heading1"/>
      </w:pPr>
      <w:r>
        <w:t>Practical Guidance</w:t>
      </w:r>
    </w:p>
    <w:p>
      <w:pPr>
        <w:pStyle w:val="ListBullet"/>
      </w:pPr>
      <w:r>
        <w:t>Focus on achieving and maintaining a healthy weight through balanced diet and regular exercise.</w:t>
      </w:r>
    </w:p>
    <w:p>
      <w:pPr>
        <w:pStyle w:val="ListBullet"/>
      </w:pPr>
      <w:r>
        <w:t>Monitor blood pressure, blood glucose, and lipid levels regularly.</w:t>
      </w:r>
    </w:p>
    <w:p>
      <w:pPr>
        <w:pStyle w:val="ListBullet"/>
      </w:pPr>
      <w:r>
        <w:t>Adopt dietary patterns such as the Mediterranean diet rich in fruits, vegetables, whole grains, and healthy fats.</w:t>
      </w:r>
    </w:p>
    <w:p>
      <w:pPr>
        <w:pStyle w:val="ListBullet"/>
      </w:pPr>
      <w:r>
        <w:t>Engage in at least 150 minutes of moderate aerobic physical activity per week.</w:t>
      </w:r>
    </w:p>
    <w:p>
      <w:pPr>
        <w:pStyle w:val="ListBullet"/>
      </w:pPr>
      <w:r>
        <w:t>Avoid smoking and limit alcohol consumption.</w:t>
      </w:r>
    </w:p>
    <w:p>
      <w:pPr>
        <w:pStyle w:val="ListBullet"/>
      </w:pPr>
      <w:r>
        <w:t>Consult healthcare providers about pharmacologic options if lifestyle changes are insufficient.</w:t>
      </w:r>
    </w:p>
    <w:p>
      <w:pPr>
        <w:pStyle w:val="ListBullet"/>
      </w:pPr>
      <w:r>
        <w:t>Understand ethnic-specific risks and discuss them with your clinician.</w:t>
      </w:r>
    </w:p>
    <w:p>
      <w:pPr>
        <w:pStyle w:val="ListBullet"/>
      </w:pPr>
      <w:r>
        <w:t>Stay informed about new research but rely on established recommendations for current management.</w:t>
      </w:r>
    </w:p>
    <w:p>
      <w:pPr>
        <w:pStyle w:val="Heading1"/>
      </w:pPr>
      <w:r>
        <w:t>Safety Notes</w:t>
      </w:r>
    </w:p>
    <w:p>
      <w:pPr>
        <w:pStyle w:val="ListBullet"/>
      </w:pPr>
      <w:r>
        <w:t>Gradually increase physical activity to avoid injury, especially if previously inactive.</w:t>
      </w:r>
    </w:p>
    <w:p>
      <w:pPr>
        <w:pStyle w:val="ListBullet"/>
      </w:pPr>
      <w:r>
        <w:t>Monitor for side effects if taking medications for blood pressure, cholesterol, or blood sugar.</w:t>
      </w:r>
    </w:p>
    <w:p>
      <w:pPr>
        <w:pStyle w:val="ListBullet"/>
      </w:pPr>
      <w:r>
        <w:t>Inform your healthcare provider about all medications and supplements.</w:t>
      </w:r>
    </w:p>
    <w:p>
      <w:pPr>
        <w:pStyle w:val="ListBullet"/>
      </w:pPr>
      <w:r>
        <w:t>Do not abruptly stop prescribed medications without consulting your doctor.</w:t>
      </w:r>
    </w:p>
    <w:p>
      <w:pPr>
        <w:pStyle w:val="ListBullet"/>
      </w:pPr>
      <w:r>
        <w:t>Report any unusual symptoms promptly, such as chest pain, dizziness, or severe fatigue.</w:t>
      </w:r>
    </w:p>
    <w:p>
      <w:pPr>
        <w:pStyle w:val="Heading1"/>
      </w:pPr>
      <w:r>
        <w:t>Common Misconceptions</w:t>
      </w:r>
    </w:p>
    <w:p>
      <w:r>
        <w:rPr>
          <w:b/>
        </w:rPr>
        <w:t xml:space="preserve">Misconception: </w:t>
      </w:r>
      <w:r>
        <w:t>Metabolic syndrome is a single disease.</w:t>
      </w:r>
    </w:p>
    <w:p>
      <w:r>
        <w:rPr>
          <w:b/>
        </w:rPr>
        <w:t xml:space="preserve">Reality: </w:t>
      </w:r>
      <w:r>
        <w:t>Metabolic syndrome is a cluster of risk factors that increase the likelihood of developing diseases like heart disease and diabetes, not a disease itself.</w:t>
      </w:r>
    </w:p>
    <w:p>
      <w:r>
        <w:rPr>
          <w:b/>
        </w:rPr>
        <w:t xml:space="preserve">Misconception: </w:t>
      </w:r>
      <w:r>
        <w:t>Only overweight people get metabolic syndrome.</w:t>
      </w:r>
    </w:p>
    <w:p>
      <w:r>
        <w:rPr>
          <w:b/>
        </w:rPr>
        <w:t xml:space="preserve">Reality: </w:t>
      </w:r>
      <w:r>
        <w:t>While obesity increases risk, lean individuals can also have metabolic disturbances leading to metabolic syndrome.</w:t>
      </w:r>
    </w:p>
    <w:p>
      <w:r>
        <w:rPr>
          <w:b/>
        </w:rPr>
        <w:t xml:space="preserve">Misconception: </w:t>
      </w:r>
      <w:r>
        <w:t>Metabolic syndrome cannot be changed once diagnosed.</w:t>
      </w:r>
    </w:p>
    <w:p>
      <w:r>
        <w:rPr>
          <w:b/>
        </w:rPr>
        <w:t xml:space="preserve">Reality: </w:t>
      </w:r>
      <w:r>
        <w:t>Lifestyle changes and appropriate medical treatment can improve or reverse metabolic syndrome components.</w:t>
      </w:r>
    </w:p>
    <w:p>
      <w:pPr>
        <w:pStyle w:val="Heading1"/>
      </w:pPr>
      <w:r>
        <w:t>Clinical Pearls</w:t>
      </w:r>
    </w:p>
    <w:p>
      <w:pPr>
        <w:pStyle w:val="ListNumber"/>
      </w:pPr>
      <w:r>
        <w:t>Early detection of metabolic syndrome allows targeted lifestyle interventions that can prevent progression to diabetes and cardiovascular disease.</w:t>
      </w:r>
    </w:p>
    <w:p>
      <w:pPr>
        <w:pStyle w:val="ListNumber"/>
      </w:pPr>
      <w:r>
        <w:t>Waist circumference is a better predictor of metabolic risk than body mass index (BMI) alone.</w:t>
      </w:r>
    </w:p>
    <w:p>
      <w:pPr>
        <w:pStyle w:val="ListNumber"/>
      </w:pPr>
      <w:r>
        <w:t>Consider ethnic variability when interpreting diagnostic criteria especially waist circumference cutoffs.</w:t>
      </w:r>
    </w:p>
    <w:p>
      <w:pPr>
        <w:pStyle w:val="ListNumber"/>
      </w:pPr>
      <w:r>
        <w:t>Management should address all components concurrently rather than treating individual abnormalities in isolation.</w:t>
      </w:r>
    </w:p>
    <w:p>
      <w:pPr>
        <w:pStyle w:val="ListNumber"/>
      </w:pPr>
      <w:r>
        <w:t>Pharmacological treatment complements but does not replace lifestyle modification.</w:t>
      </w:r>
    </w:p>
    <w:p>
      <w:pPr>
        <w:pStyle w:val="ListNumber"/>
      </w:pPr>
      <w:r>
        <w:t>Regular follow-up evaluations improve adherence and outcomes.</w:t>
      </w:r>
    </w:p>
    <w:p>
      <w:pPr>
        <w:pStyle w:val="ListNumber"/>
      </w:pPr>
      <w:r>
        <w:t>Educate patients about the concept to improve engagement and self-management.</w:t>
      </w:r>
    </w:p>
    <w:p>
      <w:pPr>
        <w:pStyle w:val="ListNumber"/>
      </w:pPr>
      <w:r>
        <w:t>Be aware of secondary causes of metabolic abnormalities when diagnosis is unclear.</w:t>
      </w:r>
    </w:p>
    <w:p>
      <w:pPr>
        <w:pStyle w:val="Heading1"/>
      </w:pPr>
      <w:r>
        <w:t>Key Takeaways</w:t>
      </w:r>
    </w:p>
    <w:p>
      <w:pPr>
        <w:pStyle w:val="ListBullet"/>
      </w:pPr>
      <w:r>
        <w:t>Metabolic syndrome is a cluster of metabolic risk factors including obesity, hypertension, dyslipidemia, and hyperglycemia that increase risk for heart disease and diabetes.</w:t>
      </w:r>
    </w:p>
    <w:p>
      <w:pPr>
        <w:pStyle w:val="ListBullet"/>
      </w:pPr>
      <w:r>
        <w:t>Diagnosis typically requires three or more criteria according to standardized guidelines, though these vary slightly among authorities.</w:t>
      </w:r>
    </w:p>
    <w:p>
      <w:pPr>
        <w:pStyle w:val="ListBullet"/>
      </w:pPr>
      <w:r>
        <w:t>Insulin resistance and central obesity are central pathophysiological features driving the syndrome.</w:t>
      </w:r>
    </w:p>
    <w:p>
      <w:pPr>
        <w:pStyle w:val="ListBullet"/>
      </w:pPr>
      <w:r>
        <w:t>Prevalence is increasing globally due to lifestyle factors such as poor diet and inactivity.</w:t>
      </w:r>
    </w:p>
    <w:p>
      <w:pPr>
        <w:pStyle w:val="ListBullet"/>
      </w:pPr>
      <w:r>
        <w:t>Early lifestyle interventions focusing on diet, exercise, and weight management are critical for management.</w:t>
      </w:r>
    </w:p>
    <w:p>
      <w:pPr>
        <w:pStyle w:val="ListBullet"/>
      </w:pPr>
      <w:r>
        <w:t>Pharmacologic therapies target individual risk factors and reduce complications when lifestyle changes are insufficient.</w:t>
      </w:r>
    </w:p>
    <w:p>
      <w:pPr>
        <w:pStyle w:val="ListBullet"/>
      </w:pPr>
      <w:r>
        <w:t>Limitations include variable definitions and ethnic differences affecting diagnosis and risk assessment.</w:t>
      </w:r>
    </w:p>
    <w:p>
      <w:pPr>
        <w:pStyle w:val="ListBullet"/>
      </w:pPr>
      <w:r>
        <w:t>Understanding misconceptions and safety issues improves patient care and outcomes.</w:t>
      </w:r>
    </w:p>
    <w:p>
      <w:pPr>
        <w:pStyle w:val="Heading1"/>
      </w:pPr>
      <w:r>
        <w:t>Glossary</w:t>
      </w:r>
    </w:p>
    <w:p>
      <w:r>
        <w:rPr>
          <w:b/>
        </w:rPr>
        <w:t xml:space="preserve">Metabolic Syndrome (MetS): </w:t>
      </w:r>
      <w:r>
        <w:t>A cluster of metabolic abnormalities including abdominal obesity, hypertension, dyslipidemia, and insulin resistance that increase risk for cardiovascular disease and diabetes.</w:t>
      </w:r>
    </w:p>
    <w:p>
      <w:r>
        <w:rPr>
          <w:b/>
        </w:rPr>
        <w:t xml:space="preserve">Insulin Resistance: </w:t>
      </w:r>
      <w:r>
        <w:t>A condition where the body's cells respond poorly to insulin, leading to elevated blood glucose levels.</w:t>
      </w:r>
    </w:p>
    <w:p>
      <w:r>
        <w:rPr>
          <w:b/>
        </w:rPr>
        <w:t xml:space="preserve">Dyslipidemia: </w:t>
      </w:r>
      <w:r>
        <w:t>An abnormal amount of lipids (like cholesterol and triglycerides) in the blood.</w:t>
      </w:r>
    </w:p>
    <w:p>
      <w:r>
        <w:rPr>
          <w:b/>
        </w:rPr>
        <w:t xml:space="preserve">Hypertension: </w:t>
      </w:r>
      <w:r>
        <w:t>High blood pressure, a risk factor for cardiovascular disease.</w:t>
      </w:r>
    </w:p>
    <w:p>
      <w:r>
        <w:rPr>
          <w:b/>
        </w:rPr>
        <w:t xml:space="preserve">Abdominal Obesity: </w:t>
      </w:r>
      <w:r>
        <w:t>Excess fat around the stomach and abdomen, measured often by waist circumference.</w:t>
      </w:r>
    </w:p>
    <w:p>
      <w:r>
        <w:rPr>
          <w:b/>
        </w:rPr>
        <w:t xml:space="preserve">Triglycerides: </w:t>
      </w:r>
      <w:r>
        <w:t>A type of fat (lipid) found in the blood, elevated levels are a risk factor for heart disease.</w:t>
      </w:r>
    </w:p>
    <w:p>
      <w:r>
        <w:rPr>
          <w:b/>
        </w:rPr>
        <w:t xml:space="preserve">HDL Cholesterol: </w:t>
      </w:r>
      <w:r>
        <w:t>High-density lipoprotein cholesterol, often called "good" cholesterol, helps remove other forms of cholesterol from the bloodstream.</w:t>
      </w:r>
    </w:p>
    <w:p>
      <w:r>
        <w:rPr>
          <w:b/>
        </w:rPr>
        <w:t xml:space="preserve">Fasting Glucose: </w:t>
      </w:r>
      <w:r>
        <w:t>The level of glucose in blood after an overnight fast; elevated levels indicate impaired glucose metabolism.</w:t>
      </w:r>
    </w:p>
    <w:p>
      <w:pPr>
        <w:pStyle w:val="Heading1"/>
      </w:pPr>
      <w:r>
        <w:t>Related Modules</w:t>
      </w:r>
    </w:p>
    <w:p>
      <w:pPr>
        <w:pStyle w:val="ListBullet"/>
      </w:pPr>
      <w:r>
        <w:t>FAQ-075</w:t>
      </w:r>
    </w:p>
    <w:p>
      <w:pPr>
        <w:pStyle w:val="ListBullet"/>
      </w:pPr>
      <w:r>
        <w:t>FAQ-082</w:t>
      </w:r>
    </w:p>
    <w:p>
      <w:pPr>
        <w:pStyle w:val="ListBullet"/>
      </w:pPr>
      <w:r>
        <w:t>FAQ-095</w:t>
      </w:r>
    </w:p>
    <w:p>
      <w:pPr>
        <w:pStyle w:val="Heading1"/>
      </w:pPr>
      <w:r>
        <w:t>Illustration Specifications</w:t>
      </w:r>
    </w:p>
    <w:p>
      <w:pPr>
        <w:pStyle w:val="Heading2"/>
      </w:pPr>
      <w:r>
        <w:t>ILL-001 - Diagnostic Criteria for Metabolic Syndrome</w:t>
      </w:r>
    </w:p>
    <w:p>
      <w:r>
        <w:t>Type: Diagram</w:t>
      </w:r>
    </w:p>
    <w:p>
      <w:r>
        <w:t>Visual representation of the five major components required for diagnosing metabolic syndrome, including cutoffs for waist circumference, blood pressure, triglycerides, HDL cholesterol, and fasting glucose.</w:t>
      </w:r>
    </w:p>
    <w:p>
      <w:r>
        <w:t>Alt text: Diagram showing NCEP ATP III diagnostic criteria with thresholds for metabolic syndrome components.</w:t>
      </w:r>
    </w:p>
    <w:p>
      <w:pPr>
        <w:pStyle w:val="Heading2"/>
      </w:pPr>
      <w:r>
        <w:t>ILL-002 - Pathophysiology of Metabolic Syndrome</w:t>
      </w:r>
    </w:p>
    <w:p>
      <w:r>
        <w:t>Type: Flowchart</w:t>
      </w:r>
    </w:p>
    <w:p>
      <w:r>
        <w:t>Flowchart illustrating how central obesity and insulin resistance lead to the various metabolic abnormalities and increased cardiovascular risk in metabolic syndrome.</w:t>
      </w:r>
    </w:p>
    <w:p>
      <w:r>
        <w:t>Alt text: Flowchart describing mechanisms linking obesity to insulin resistance and cardiovascular risks.</w:t>
      </w:r>
    </w:p>
    <w:p>
      <w:pPr>
        <w:pStyle w:val="Heading2"/>
      </w:pPr>
      <w:r>
        <w:t>ILL-003 - Lifestyle Intervention Strategies</w:t>
      </w:r>
    </w:p>
    <w:p>
      <w:r>
        <w:t>Type: Infographic</w:t>
      </w:r>
    </w:p>
    <w:p>
      <w:r>
        <w:t>Infographic highlighting key lifestyle changes including diet, exercise, and weight loss to manage and prevent metabolic syndrome.</w:t>
      </w:r>
    </w:p>
    <w:p>
      <w:r>
        <w:t>Alt text: Illustration showing diet, physical activity, and weight management tips for metabolic syndrome.</w:t>
      </w:r>
    </w:p>
    <w:p>
      <w:pPr>
        <w:pStyle w:val="Heading2"/>
      </w:pPr>
      <w:r>
        <w:t>ILL-004 - Global Prevalence of Metabolic Syndrome</w:t>
      </w:r>
    </w:p>
    <w:p>
      <w:r>
        <w:t>Type: Map</w:t>
      </w:r>
    </w:p>
    <w:p>
      <w:r>
        <w:t>World map showing estimated prevalence rates of metabolic syndrome across different regions and populations.</w:t>
      </w:r>
    </w:p>
    <w:p>
      <w:r>
        <w:t>Alt text: Map highlighting higher metabolic syndrome prevalence in certain countries and regions.</w:t>
      </w:r>
    </w:p>
    <w:p>
      <w:pPr>
        <w:pStyle w:val="Heading1"/>
      </w:pPr>
      <w:r>
        <w:t>References</w:t>
      </w:r>
    </w:p>
    <w:p>
      <w:pPr>
        <w:pStyle w:val="ListBullet"/>
      </w:pPr>
      <w:r>
        <w:t>Harmonizing the Metabolic Syndrome: A Joint Interim Statement of the International Diabetes Federation Task Force on Epidemiology and Prevention | Alberti KG, Zimmet P, Shaw J, et al. | 2009 |  | Unverified</w:t>
      </w:r>
    </w:p>
    <w:p>
      <w:pPr>
        <w:pStyle w:val="ListBullet"/>
      </w:pPr>
      <w:r>
        <w:t>Metabolic Syndrome and Cardiovascular Risk | Grundy SM | 2016 |  | Unverified</w:t>
      </w:r>
    </w:p>
    <w:p>
      <w:pPr>
        <w:pStyle w:val="ListBullet"/>
      </w:pPr>
      <w:r>
        <w:t>Diagnosis and Management of the Metabolic Syndrome: An American Heart Association/National Heart, Lung, and Blood Institute Scientific Statement | Expert Panel on Detection, Evaluation, and Treatment of High Blood Cholesterol in Adults | 2005 |  | Unverified</w:t>
      </w:r>
    </w:p>
    <w:p>
      <w:pPr>
        <w:pStyle w:val="ListBullet"/>
      </w:pPr>
      <w:r>
        <w:t>Global Prevalence of Metabolic Syndrome in Adults: A Systematic Review and Meta-Analysis | Saklayen MG | 2018 |  | Unverified</w:t>
      </w:r>
    </w:p>
    <w:p>
      <w:pPr>
        <w:pStyle w:val="ListBullet"/>
      </w:pPr>
      <w:r>
        <w:t>Management of Metabolic Syndrome: Recent Advances | Grundy SM, Brewer HB Jr.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