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MED-138 - Deprescribing</w:t>
      </w:r>
    </w:p>
    <w:p>
      <w:r>
        <w:rPr>
          <w:i/>
        </w:rPr>
        <w:t>Uses, mechanisms, benefits, side effects, interactions, monitoring, and safety related to deprescribing.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Medication Review, Therapeutic Optimization, Medication Safety</w:t>
            </w:r>
          </w:p>
        </w:tc>
      </w:tr>
      <w:tr>
        <w:tc>
          <w:tcPr>
            <w:tcW w:type="dxa" w:w="4968"/>
          </w:tcPr>
          <w:p>
            <w:r>
              <w:rPr>
                <w:b/>
              </w:rPr>
              <w:t>Audience</w:t>
            </w:r>
          </w:p>
        </w:tc>
        <w:tc>
          <w:tcPr>
            <w:tcW w:type="dxa" w:w="4968"/>
          </w:tcPr>
          <w:p>
            <w:r>
              <w:t>General Public, Healthcare Providers, Pharmacists,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deprescribing, medication management, polypharmacy, drug withdrawal, medication safety, adverse drug reactions, medication review, chronic medications, pharmacology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Deprescribing is the planned and supervised process of reducing or stopping medications that may no longer be beneficial or could be causing harm. It is a critical aspect of medication management, particularly in older adults or individuals with multiple chronic conditions and polypharmacy (the use of multiple medications). The mechanism behind deprescribing involves evaluating the risk-benefit ratio of each medication, considering changes in clinical status, goals of care, and patient preferences. Major synonyms include "medication discontinuation," "medication withdrawal," and "therapeutic simplification." Deprescribing aims to minimize potential adverse drug reactions, drug-drug interactions, drug burden, and improve quality of life. Practical relevance includes reducing pill burden, preventing falls, cognitive impairment, and hospitalizations related to medication side effects. Evidence supporting deprescribing comes from clinical trials, observational studies, and expert consensus guidelines, primarily focused on medications like benzodiazepines, proton pump inhibitors, antihypertensives, and psychotropics. However, limitations exist, including risks of withdrawal syndromes, symptom recurrence, and potential under-treatment of conditions. Safety during deprescribing requires careful monitoring, patient education, gradual dose reduction when appropriate, and individualized plans. This nuanced process should involve shared decision-making between patients and healthcare providers, ensuring that deprescribing aligns with patients' health goals and preferences.</w:t>
      </w:r>
    </w:p>
    <w:p>
      <w:pPr>
        <w:pStyle w:val="Heading1"/>
      </w:pPr>
      <w:r>
        <w:t>Customer Questions Answered</w:t>
      </w:r>
    </w:p>
    <w:p>
      <w:pPr>
        <w:pStyle w:val="ListBullet"/>
      </w:pPr>
      <w:r>
        <w:t>What is deprescribing and why is it important?</w:t>
      </w:r>
    </w:p>
    <w:p>
      <w:pPr>
        <w:pStyle w:val="ListBullet"/>
      </w:pPr>
      <w:r>
        <w:t>How do healthcare providers decide to stop a medication?</w:t>
      </w:r>
    </w:p>
    <w:p>
      <w:pPr>
        <w:pStyle w:val="ListBullet"/>
      </w:pPr>
      <w:r>
        <w:t>What are the common reasons for deprescribing?</w:t>
      </w:r>
    </w:p>
    <w:p>
      <w:pPr>
        <w:pStyle w:val="ListBullet"/>
      </w:pPr>
      <w:r>
        <w:t>What risks are associated with stopping medications?</w:t>
      </w:r>
    </w:p>
    <w:p>
      <w:pPr>
        <w:pStyle w:val="ListBullet"/>
      </w:pPr>
      <w:r>
        <w:t>Can stopping medications cause withdrawal symptoms?</w:t>
      </w:r>
    </w:p>
    <w:p>
      <w:pPr>
        <w:pStyle w:val="ListBullet"/>
      </w:pPr>
      <w:r>
        <w:t>How is deprescribing different from non-adherence?</w:t>
      </w:r>
    </w:p>
    <w:p>
      <w:pPr>
        <w:pStyle w:val="ListBullet"/>
      </w:pPr>
      <w:r>
        <w:t>Which medications are most commonly deprescribed?</w:t>
      </w:r>
    </w:p>
    <w:p>
      <w:pPr>
        <w:pStyle w:val="ListBullet"/>
      </w:pPr>
      <w:r>
        <w:t>How can patients participate in deprescribing decisions?</w:t>
      </w:r>
    </w:p>
    <w:p>
      <w:pPr>
        <w:pStyle w:val="ListBullet"/>
      </w:pPr>
      <w:r>
        <w:t>What monitoring is needed after deprescribing?</w:t>
      </w:r>
    </w:p>
    <w:p>
      <w:pPr>
        <w:pStyle w:val="ListBullet"/>
      </w:pPr>
      <w:r>
        <w:t>How does deprescribing improve health outcomes?</w:t>
      </w:r>
    </w:p>
    <w:p>
      <w:pPr>
        <w:pStyle w:val="ListBullet"/>
      </w:pPr>
      <w:r>
        <w:t>Are there guidelines for safe deprescribing?</w:t>
      </w:r>
    </w:p>
    <w:p>
      <w:pPr>
        <w:pStyle w:val="ListBullet"/>
      </w:pPr>
      <w:r>
        <w:t>Can deprescribing reduce medication costs?</w:t>
      </w:r>
    </w:p>
    <w:p>
      <w:pPr>
        <w:pStyle w:val="Heading1"/>
      </w:pPr>
      <w:r>
        <w:t>Learning Objectives</w:t>
      </w:r>
    </w:p>
    <w:p>
      <w:pPr>
        <w:pStyle w:val="ListBullet"/>
      </w:pPr>
      <w:r>
        <w:t>Define deprescribing and its importance in medication management.</w:t>
      </w:r>
    </w:p>
    <w:p>
      <w:pPr>
        <w:pStyle w:val="ListBullet"/>
      </w:pPr>
      <w:r>
        <w:t>Explain the mechanisms and physiological rationale behind deprescribing.</w:t>
      </w:r>
    </w:p>
    <w:p>
      <w:pPr>
        <w:pStyle w:val="ListBullet"/>
      </w:pPr>
      <w:r>
        <w:t>Identify common medications and clinical scenarios that warrant deprescribing.</w:t>
      </w:r>
    </w:p>
    <w:p>
      <w:pPr>
        <w:pStyle w:val="ListBullet"/>
      </w:pPr>
      <w:r>
        <w:t>Discuss the benefits and potential risks associated with deprescribing.</w:t>
      </w:r>
    </w:p>
    <w:p>
      <w:pPr>
        <w:pStyle w:val="ListBullet"/>
      </w:pPr>
      <w:r>
        <w:t>Understand safety considerations and monitoring during deprescribing.</w:t>
      </w:r>
    </w:p>
    <w:p>
      <w:pPr>
        <w:pStyle w:val="ListBullet"/>
      </w:pPr>
      <w:r>
        <w:t>Recognize common misconceptions about deprescribing.</w:t>
      </w:r>
    </w:p>
    <w:p>
      <w:pPr>
        <w:pStyle w:val="ListBullet"/>
      </w:pPr>
      <w:r>
        <w:t>Apply practical guidance for deprescribing in everyday clinical practice.</w:t>
      </w:r>
    </w:p>
    <w:p>
      <w:pPr>
        <w:pStyle w:val="ListBullet"/>
      </w:pPr>
      <w:r>
        <w:t>Outline the evidence base supporting deprescribing interventions.</w:t>
      </w:r>
    </w:p>
    <w:p>
      <w:pPr>
        <w:pStyle w:val="Heading1"/>
      </w:pPr>
      <w:r>
        <w:t>Definition</w:t>
      </w:r>
    </w:p>
    <w:p>
      <w:r>
        <w:t>Deprescribing is the systematic process of tapering, stopping, or withdrawing medications, with the goal of managing polypharmacy and improving patient outcomes by reducing medications that are unnecessary, inappropriate, or potentially harmful.</w:t>
      </w:r>
    </w:p>
    <w:p>
      <w:pPr>
        <w:pStyle w:val="Heading1"/>
      </w:pPr>
      <w:r>
        <w:t>Why This Matters</w:t>
      </w:r>
    </w:p>
    <w:p>
      <w:r>
        <w:t>With increasing age and complex health conditions, many individuals take multiple medications, which raises the risk of adverse drug events, medication burden, and decreased quality of life. Deprescribing helps optimize therapy, minimize harm, and align treatments with patients' current health needs and preferences, ultimately improving safety and well-being.</w:t>
      </w:r>
    </w:p>
    <w:p>
      <w:pPr>
        <w:pStyle w:val="Heading1"/>
      </w:pPr>
      <w:r>
        <w:t>What is Deprescribing?</w:t>
      </w:r>
    </w:p>
    <w:p>
      <w:r>
        <w:t>Deprescribing is a deliberate and supervised reduction or cessation of medications to improve patient outcomes. Unlike simple medication non-adherence, deprescribing is a planned process involving healthcare providers and patients collaborating to discontinue drugs that may no longer be needed or are harmful. This practice helps address polypharmacy, which is common in older adults and individuals with multiple chronic diseases. Deprescribing can involve tapering doses to avoid withdrawal symptoms or abrupt stopping when safe. The process requires evaluation of clinical status, risks versus benefits, and patient goals.</w:t>
      </w:r>
    </w:p>
    <w:p>
      <w:pPr>
        <w:pStyle w:val="Heading1"/>
      </w:pPr>
      <w:r>
        <w:t>Mechanisms and Physiological Basis of Deprescribing</w:t>
      </w:r>
    </w:p>
    <w:p>
      <w:r>
        <w:t>The physiological rationale behind deprescribing revolves around reducing medication-induced adverse effects, drug interactions, and inappropriate pharmacodynamics or pharmacokinetics changes with aging or disease progression. For example, renal or hepatic impairment can alter drug metabolism, increasing toxicity risks. Deprescribing aims to recalibrate medication regimens to the patient's current physiology. Gradual dose reduction allows the body to adjust, avoiding withdrawal syndromes or disease rebound. Understanding pharmacology and patient-specific characteristics is essential for safe deprescribing.</w:t>
      </w:r>
    </w:p>
    <w:p>
      <w:pPr>
        <w:pStyle w:val="Heading1"/>
      </w:pPr>
      <w:r>
        <w:t>Common Reasons and Indications for Deprescribing</w:t>
      </w:r>
    </w:p>
    <w:p>
      <w:r>
        <w:t>Deprescribing is commonly indicated when medications no longer provide benefit, cause adverse effects, increase risk due to drug interactions, or when goals of care change (e.g., end-of-life care). Examples include stopping benzodiazepines to avoid sedation, discontinuing proton pump inhibitors after gastrointestinal healing, or withdrawing antihypertensives in low-risk patients. Other reasons include medication redundancy, patient preference, and financial concerns.</w:t>
      </w:r>
    </w:p>
    <w:p>
      <w:pPr>
        <w:pStyle w:val="Heading1"/>
      </w:pPr>
      <w:r>
        <w:t>Risks and Potential Side Effects of Deprescribing</w:t>
      </w:r>
    </w:p>
    <w:p>
      <w:r>
        <w:t>Though deprescribing has benefits, it carries risks such as withdrawal symptoms, recurrence of primary disease, or destabilization of chronic conditions. For example, abrupt opioid cessation can cause pain rebound or withdrawal, and stopping antidepressants may lead to discontinuation syndrome. Careful planning is required to minimize harm, including slow tapering, monitoring, and patient education. Recognizing early signs of adverse effects is critical for timely intervention.</w:t>
      </w:r>
    </w:p>
    <w:p>
      <w:pPr>
        <w:pStyle w:val="Heading1"/>
      </w:pPr>
      <w:r>
        <w:t>Deprescribing Versus Non-adherence: Key Differences</w:t>
      </w:r>
    </w:p>
    <w:p>
      <w:r>
        <w:t>Non-adherence occurs when patients independently skip or stop medications without consulting healthcare providers, often leading to suboptimal treatment or adverse outcomes. Deprescribing is a structured, medically supervised process with consideration of risks and benefits, aiming to optimize therapy. Education distinguishes patients' self-directed actions from professional medication management strategies, emphasizing communication and shared decision-making.</w:t>
      </w:r>
    </w:p>
    <w:p>
      <w:pPr>
        <w:pStyle w:val="Heading1"/>
      </w:pPr>
      <w:r>
        <w:t>Medications Commonly Targeted for Deprescribing</w:t>
      </w:r>
    </w:p>
    <w:p>
      <w:r>
        <w:t>Drugs frequently deprescribed include benzodiazepines, anticholinergics, proton pump inhibitors, antipsychotics, opioids, and antihypertensives. These medications are often implicated in adverse effects like sedation, falls, cognitive impairment, or gastrointestinal issues. Guidelines provide specific criteria and protocols for deprescribing such drugs, albeit individualized to patient scenarios.</w:t>
      </w:r>
    </w:p>
    <w:p>
      <w:pPr>
        <w:pStyle w:val="Heading1"/>
      </w:pPr>
      <w:r>
        <w:t>Patient Involvement and Shared Decision-Making in Deprescribing</w:t>
      </w:r>
    </w:p>
    <w:p>
      <w:r>
        <w:t>Effective deprescribing requires patient engagement, addressing their beliefs, fears, and expectations. Shared decision-making involves education about benefits and risks, exploring treatment goals, and respecting patient preferences. This approach improves adherence to deprescribing plans, reduces anxiety about stopping medications, and supports personalized care.</w:t>
      </w:r>
    </w:p>
    <w:p>
      <w:pPr>
        <w:pStyle w:val="Heading1"/>
      </w:pPr>
      <w:r>
        <w:t>Monitoring and Follow-Up After Deprescribing</w:t>
      </w:r>
    </w:p>
    <w:p>
      <w:r>
        <w:t>After medication reduction or cessation, close monitoring is essential to detect symptom recurrence, withdrawal effects, or adverse outcomes. Follow-up includes clinical assessments, laboratory tests if indicated, and communication with patients and caregivers. Early identification of issues facilitates prompt adjustments to treatment plans for safety.</w:t>
      </w:r>
    </w:p>
    <w:p>
      <w:pPr>
        <w:pStyle w:val="Heading1"/>
      </w:pPr>
      <w:r>
        <w:t>Benefits of Deprescribing on Health Outcomes</w:t>
      </w:r>
    </w:p>
    <w:p>
      <w:r>
        <w:t>Deprescribing can lower the incidence of adverse drug events, reduce hospital admissions related to medication issues, improve cognitive function, decrease fall risk, and enhance quality of life. It may also simplify medication regimens, improving adherence and patient satisfaction. Cost savings from fewer medications is an additional advantage.</w:t>
      </w:r>
    </w:p>
    <w:p>
      <w:pPr>
        <w:pStyle w:val="Heading1"/>
      </w:pPr>
      <w:r>
        <w:t>Challenges and Limitations of Deprescribing</w:t>
      </w:r>
    </w:p>
    <w:p>
      <w:r>
        <w:t>Limitations include diagnostic uncertainty, lack of robust evidence for some deprescribing interventions, patient resistance, time constraints in clinical practice, and risk of disease relapse. Not all medications can be safely stopped, and individual variability complicates standardization. Research continues to address these gaps.</w:t>
      </w:r>
    </w:p>
    <w:p>
      <w:pPr>
        <w:pStyle w:val="Heading1"/>
      </w:pPr>
      <w:r>
        <w:t>Safety Considerations and Best Practices in Deprescribing</w:t>
      </w:r>
    </w:p>
    <w:p>
      <w:r>
        <w:t>Safety during deprescribing involves personalized assessment, slow dose tapering when appropriate, clear communication, and multidisciplinary collaboration. Utilizing evidence-based guidelines and clinical tools improves decision-making. Documentation and education about potential withdrawal symptoms promote safety. Clinicians should be vigilant for unintended consequences and ready to modify plans as needed.</w:t>
      </w:r>
    </w:p>
    <w:p>
      <w:pPr>
        <w:pStyle w:val="Heading1"/>
      </w:pPr>
      <w:r>
        <w:t>Practical Guidance</w:t>
      </w:r>
    </w:p>
    <w:p>
      <w:pPr>
        <w:pStyle w:val="ListBullet"/>
      </w:pPr>
      <w:r>
        <w:t>Engage in regular medication reviews with healthcare providers, especially for older adults and individuals on multiple medications.</w:t>
      </w:r>
    </w:p>
    <w:p>
      <w:pPr>
        <w:pStyle w:val="ListBullet"/>
      </w:pPr>
      <w:r>
        <w:t>Discuss any desire or need to stop medications with your healthcare team before making changes.</w:t>
      </w:r>
    </w:p>
    <w:p>
      <w:pPr>
        <w:pStyle w:val="ListBullet"/>
      </w:pPr>
      <w:r>
        <w:t>Understand the reasons for deprescribing, and ask about potential withdrawal symptoms or risks.</w:t>
      </w:r>
    </w:p>
    <w:p>
      <w:pPr>
        <w:pStyle w:val="ListBullet"/>
      </w:pPr>
      <w:r>
        <w:t>Follow tapering schedules as prescribed; do not abruptly stop medications without medical advice.</w:t>
      </w:r>
    </w:p>
    <w:p>
      <w:pPr>
        <w:pStyle w:val="ListBullet"/>
      </w:pPr>
      <w:r>
        <w:t>Monitor symptoms carefully after medication cessation and report any concerns promptly.</w:t>
      </w:r>
    </w:p>
    <w:p>
      <w:pPr>
        <w:pStyle w:val="ListBullet"/>
      </w:pPr>
      <w:r>
        <w:t>Utilize shared decision-making to align medication changes with your health goals and preferences.</w:t>
      </w:r>
    </w:p>
    <w:p>
      <w:pPr>
        <w:pStyle w:val="ListBullet"/>
      </w:pPr>
      <w:r>
        <w:t>Be aware of medication interactions and communicate all medications being taken, including supplements.</w:t>
      </w:r>
    </w:p>
    <w:p>
      <w:pPr>
        <w:pStyle w:val="ListBullet"/>
      </w:pPr>
      <w:r>
        <w:t>Access educational resources or pharmacist consultations for support during deprescribing.</w:t>
      </w:r>
    </w:p>
    <w:p>
      <w:pPr>
        <w:pStyle w:val="Heading1"/>
      </w:pPr>
      <w:r>
        <w:t>Safety Notes</w:t>
      </w:r>
    </w:p>
    <w:p>
      <w:pPr>
        <w:pStyle w:val="ListBullet"/>
      </w:pPr>
      <w:r>
        <w:t>Do not stop any prescribed medications without consulting a healthcare provider due to risk of adverse effects or disease recurrence.</w:t>
      </w:r>
    </w:p>
    <w:p>
      <w:pPr>
        <w:pStyle w:val="ListBullet"/>
      </w:pPr>
      <w:r>
        <w:t>Certain medications require slow tapering to avoid withdrawal symptoms (e.g., benzodiazepines, opioids).</w:t>
      </w:r>
    </w:p>
    <w:p>
      <w:pPr>
        <w:pStyle w:val="ListBullet"/>
      </w:pPr>
      <w:r>
        <w:t>Monitoring during and after deprescribing is essential to detect problems early.</w:t>
      </w:r>
    </w:p>
    <w:p>
      <w:pPr>
        <w:pStyle w:val="ListBullet"/>
      </w:pPr>
      <w:r>
        <w:t>Inform all care providers about medication changes to avoid confusion or duplication.</w:t>
      </w:r>
    </w:p>
    <w:p>
      <w:pPr>
        <w:pStyle w:val="ListBullet"/>
      </w:pPr>
      <w:r>
        <w:t>Report any new or worsening symptoms promptly to your healthcare team.</w:t>
      </w:r>
    </w:p>
    <w:p>
      <w:pPr>
        <w:pStyle w:val="Heading1"/>
      </w:pPr>
      <w:r>
        <w:t>Common Misconceptions</w:t>
      </w:r>
    </w:p>
    <w:p>
      <w:r>
        <w:rPr>
          <w:b/>
        </w:rPr>
        <w:t xml:space="preserve">Misconception: </w:t>
      </w:r>
      <w:r>
        <w:t>Stopping medications is always harmful because the original condition will return.</w:t>
      </w:r>
    </w:p>
    <w:p>
      <w:r>
        <w:rPr>
          <w:b/>
        </w:rPr>
        <w:t xml:space="preserve">Reality: </w:t>
      </w:r>
      <w:r>
        <w:t>While some conditions may require ongoing treatment, many medications can be safely reduced or stopped under medical supervision, especially if risks outweigh benefits.</w:t>
      </w:r>
    </w:p>
    <w:p>
      <w:r>
        <w:rPr>
          <w:b/>
        </w:rPr>
        <w:t xml:space="preserve">Misconception: </w:t>
      </w:r>
      <w:r>
        <w:t>Deprescribing means abandoning treatment or giving up on care.</w:t>
      </w:r>
    </w:p>
    <w:p>
      <w:r>
        <w:rPr>
          <w:b/>
        </w:rPr>
        <w:t xml:space="preserve">Reality: </w:t>
      </w:r>
      <w:r>
        <w:t>Deprescribing is an active process aimed at optimizing care by removing unnecessary or harmful medications, improving overall health and safety.</w:t>
      </w:r>
    </w:p>
    <w:p>
      <w:r>
        <w:rPr>
          <w:b/>
        </w:rPr>
        <w:t xml:space="preserve">Misconception: </w:t>
      </w:r>
      <w:r>
        <w:t>Patients should stop medications on their own if they feel better.</w:t>
      </w:r>
    </w:p>
    <w:p>
      <w:r>
        <w:rPr>
          <w:b/>
        </w:rPr>
        <w:t xml:space="preserve">Reality: </w:t>
      </w:r>
      <w:r>
        <w:t>Medication changes should be coordinated with healthcare providers to prevent withdrawal, adverse effects, or disease relapse.</w:t>
      </w:r>
    </w:p>
    <w:p>
      <w:pPr>
        <w:pStyle w:val="Heading1"/>
      </w:pPr>
      <w:r>
        <w:t>Clinical Pearls</w:t>
      </w:r>
    </w:p>
    <w:p>
      <w:pPr>
        <w:pStyle w:val="ListNumber"/>
      </w:pPr>
      <w:r>
        <w:t>Polypharmacy increases risk for adverse drug reactions; deprescribing helps mitigate these risks.</w:t>
      </w:r>
    </w:p>
    <w:p>
      <w:pPr>
        <w:pStyle w:val="ListNumber"/>
      </w:pPr>
      <w:r>
        <w:t>Shared decision-making enhances patient acceptance and success of deprescribing.</w:t>
      </w:r>
    </w:p>
    <w:p>
      <w:pPr>
        <w:pStyle w:val="ListNumber"/>
      </w:pPr>
      <w:r>
        <w:t>Regular medication reviews are essential, especially after hospitalizations or health status changes.</w:t>
      </w:r>
    </w:p>
    <w:p>
      <w:pPr>
        <w:pStyle w:val="ListNumber"/>
      </w:pPr>
      <w:r>
        <w:t>Slow tapering reduces withdrawal symptoms for high-risk medications.</w:t>
      </w:r>
    </w:p>
    <w:p>
      <w:pPr>
        <w:pStyle w:val="ListNumber"/>
      </w:pPr>
      <w:r>
        <w:t>Deprescribing can improve cognition and reduce fall risk in older adults.</w:t>
      </w:r>
    </w:p>
    <w:p>
      <w:pPr>
        <w:pStyle w:val="ListNumber"/>
      </w:pPr>
      <w:r>
        <w:t>Not all medications are candidates for deprescribing; individualization is key.</w:t>
      </w:r>
    </w:p>
    <w:p>
      <w:pPr>
        <w:pStyle w:val="ListNumber"/>
      </w:pPr>
      <w:r>
        <w:t>Interprofessional collaboration (physicians, pharmacists, nurses) improves deprescribing outcomes.</w:t>
      </w:r>
    </w:p>
    <w:p>
      <w:pPr>
        <w:pStyle w:val="ListNumber"/>
      </w:pPr>
      <w:r>
        <w:t>Patient education on symptoms to expect promotes safety and adherence.</w:t>
      </w:r>
    </w:p>
    <w:p>
      <w:pPr>
        <w:pStyle w:val="Heading1"/>
      </w:pPr>
      <w:r>
        <w:t>Key Takeaways</w:t>
      </w:r>
    </w:p>
    <w:p>
      <w:pPr>
        <w:pStyle w:val="ListBullet"/>
      </w:pPr>
      <w:r>
        <w:t>Deprescribing is a structured process to reduce or stop unnecessary or harmful medications.</w:t>
      </w:r>
    </w:p>
    <w:p>
      <w:pPr>
        <w:pStyle w:val="ListBullet"/>
      </w:pPr>
      <w:r>
        <w:t>It addresses polypharmacy and aims to improve safety, quality of life, and health outcomes.</w:t>
      </w:r>
    </w:p>
    <w:p>
      <w:pPr>
        <w:pStyle w:val="ListBullet"/>
      </w:pPr>
      <w:r>
        <w:t>Gradual tapering of certain drugs prevents withdrawal effects and symptom rebound.</w:t>
      </w:r>
    </w:p>
    <w:p>
      <w:pPr>
        <w:pStyle w:val="ListBullet"/>
      </w:pPr>
      <w:r>
        <w:t>Close monitoring and follow-up are critical for safe medication discontinuation.</w:t>
      </w:r>
    </w:p>
    <w:p>
      <w:pPr>
        <w:pStyle w:val="ListBullet"/>
      </w:pPr>
      <w:r>
        <w:t>Patient involvement and shared decision-making improve deprescribing success.</w:t>
      </w:r>
    </w:p>
    <w:p>
      <w:pPr>
        <w:pStyle w:val="ListBullet"/>
      </w:pPr>
      <w:r>
        <w:t>Common deprescribing targets include benzodiazepines, proton pump inhibitors, and antipsychotics.</w:t>
      </w:r>
    </w:p>
    <w:p>
      <w:pPr>
        <w:pStyle w:val="ListBullet"/>
      </w:pPr>
      <w:r>
        <w:t>Deprescribing considerations include balancing risks of stopping with benefits of reduced medication burden.</w:t>
      </w:r>
    </w:p>
    <w:p>
      <w:pPr>
        <w:pStyle w:val="ListBullet"/>
      </w:pPr>
      <w:r>
        <w:t>Healthcare providers should use evidence-based guidelines and clinical judgment during deprescribing.</w:t>
      </w:r>
    </w:p>
    <w:p>
      <w:pPr>
        <w:pStyle w:val="Heading1"/>
      </w:pPr>
      <w:r>
        <w:t>Glossary</w:t>
      </w:r>
    </w:p>
    <w:p>
      <w:r>
        <w:rPr>
          <w:b/>
        </w:rPr>
        <w:t xml:space="preserve">Deprescribing: </w:t>
      </w:r>
      <w:r>
        <w:t>The supervised process of dose reduction or stopping of medications that may no longer be beneficial or may cause harm.</w:t>
      </w:r>
    </w:p>
    <w:p>
      <w:r>
        <w:rPr>
          <w:b/>
        </w:rPr>
        <w:t xml:space="preserve">Polypharmacy: </w:t>
      </w:r>
      <w:r>
        <w:t>The concurrent use of multiple medications by a patient, often leading to increased risk of adverse effects.</w:t>
      </w:r>
    </w:p>
    <w:p>
      <w:r>
        <w:rPr>
          <w:b/>
        </w:rPr>
        <w:t xml:space="preserve">Withdrawal Syndrome: </w:t>
      </w:r>
      <w:r>
        <w:t>A set of symptoms that may occur after sudden discontinuation or dose reduction of certain medications.</w:t>
      </w:r>
    </w:p>
    <w:p>
      <w:r>
        <w:rPr>
          <w:b/>
        </w:rPr>
        <w:t xml:space="preserve">Shared Decision-Making: </w:t>
      </w:r>
      <w:r>
        <w:t>A collaborative process where clinicians and patients make health decisions together, considering evidence and patient preferences.</w:t>
      </w:r>
    </w:p>
    <w:p>
      <w:r>
        <w:rPr>
          <w:b/>
        </w:rPr>
        <w:t xml:space="preserve">Adverse Drug Reaction (ADR): </w:t>
      </w:r>
      <w:r>
        <w:t>An unwanted or harmful reaction experienced following the administration of a drug.</w:t>
      </w:r>
    </w:p>
    <w:p>
      <w:r>
        <w:rPr>
          <w:b/>
        </w:rPr>
        <w:t xml:space="preserve">Drug-Drug Interactions: </w:t>
      </w:r>
      <w:r>
        <w:t>How one medication affects the activity, metabolism, or toxicity of another when taken together.</w:t>
      </w:r>
    </w:p>
    <w:p>
      <w:r>
        <w:rPr>
          <w:b/>
        </w:rPr>
        <w:t xml:space="preserve">Tapering: </w:t>
      </w:r>
      <w:r>
        <w:t>Gradual reduction in the dose of a medication to minimize withdrawal or adverse effects.</w:t>
      </w:r>
    </w:p>
    <w:p>
      <w:r>
        <w:rPr>
          <w:b/>
        </w:rPr>
        <w:t xml:space="preserve">Medication Review: </w:t>
      </w:r>
      <w:r>
        <w:t>A systematic evaluation of a patient's medications to optimize therapy and ensure safety.</w:t>
      </w:r>
    </w:p>
    <w:p>
      <w:pPr>
        <w:pStyle w:val="Heading1"/>
      </w:pPr>
      <w:r>
        <w:t>Related Modules</w:t>
      </w:r>
    </w:p>
    <w:p>
      <w:pPr>
        <w:pStyle w:val="ListBullet"/>
      </w:pPr>
      <w:r>
        <w:t>MED-042</w:t>
      </w:r>
    </w:p>
    <w:p>
      <w:pPr>
        <w:pStyle w:val="ListBullet"/>
      </w:pPr>
      <w:r>
        <w:t>MED-111</w:t>
      </w:r>
    </w:p>
    <w:p>
      <w:pPr>
        <w:pStyle w:val="ListBullet"/>
      </w:pPr>
      <w:r>
        <w:t>MED-095</w:t>
      </w:r>
    </w:p>
    <w:p>
      <w:pPr>
        <w:pStyle w:val="Heading1"/>
      </w:pPr>
      <w:r>
        <w:t>Illustration Specifications</w:t>
      </w:r>
    </w:p>
    <w:p>
      <w:pPr>
        <w:pStyle w:val="Heading2"/>
      </w:pPr>
      <w:r>
        <w:t>ILL-DEP-001 - Deprescribing Process Flowchart</w:t>
      </w:r>
    </w:p>
    <w:p>
      <w:r>
        <w:t>Type: Flowchart</w:t>
      </w:r>
    </w:p>
    <w:p>
      <w:r>
        <w:t>A step-by-step visual guide illustrating the deprescribing process from medication review to monitoring post-deprescribing.</w:t>
      </w:r>
    </w:p>
    <w:p>
      <w:r>
        <w:t>Alt text: Flowchart showing stages of deprescribing including assessment, decision-making, tapering, and monitoring.</w:t>
      </w:r>
    </w:p>
    <w:p>
      <w:pPr>
        <w:pStyle w:val="Heading2"/>
      </w:pPr>
      <w:r>
        <w:t>ILL-DEP-002 - Commonly Deprescribed Medications</w:t>
      </w:r>
    </w:p>
    <w:p>
      <w:r>
        <w:t>Type: Infographic</w:t>
      </w:r>
    </w:p>
    <w:p>
      <w:r>
        <w:t>Infographic highlighting medication classes frequently targeted for deprescribing, such as benzodiazepines and proton pump inhibitors.</w:t>
      </w:r>
    </w:p>
    <w:p>
      <w:r>
        <w:t>Alt text: Chart showing medication classes often deprescribed with icons representing each drug type.</w:t>
      </w:r>
    </w:p>
    <w:p>
      <w:pPr>
        <w:pStyle w:val="Heading2"/>
      </w:pPr>
      <w:r>
        <w:t>ILL-DEP-003 - Physiological Effects of Medication Tapering</w:t>
      </w:r>
    </w:p>
    <w:p>
      <w:r>
        <w:t>Type: Diagram</w:t>
      </w:r>
    </w:p>
    <w:p>
      <w:r>
        <w:t>Diagram illustrating how gradual tapering helps the body adjust and prevents withdrawal symptoms.</w:t>
      </w:r>
    </w:p>
    <w:p>
      <w:r>
        <w:t>Alt text: Diagram showing drug dose reduction over time and corresponding physiological adjustment.</w:t>
      </w:r>
    </w:p>
    <w:p>
      <w:pPr>
        <w:pStyle w:val="Heading2"/>
      </w:pPr>
      <w:r>
        <w:t>ILL-DEP-004 - Risks and Benefits of Deprescribing</w:t>
      </w:r>
    </w:p>
    <w:p>
      <w:r>
        <w:t>Type: Chart</w:t>
      </w:r>
    </w:p>
    <w:p>
      <w:r>
        <w:t>Comparison chart outlining potential risks and benefits associated with deprescribing.</w:t>
      </w:r>
    </w:p>
    <w:p>
      <w:r>
        <w:t>Alt text: Two-column chart summarizing risks on one side and benefits on the other.</w:t>
      </w:r>
    </w:p>
    <w:p>
      <w:pPr>
        <w:pStyle w:val="Heading1"/>
      </w:pPr>
      <w:r>
        <w:t>References</w:t>
      </w:r>
    </w:p>
    <w:p>
      <w:pPr>
        <w:pStyle w:val="ListBullet"/>
      </w:pPr>
      <w:r>
        <w:t>Deprescribing: A systematic review of the evidence | Scott IA et al. | 2015 | PMID: 26512878 | Unverified</w:t>
      </w:r>
    </w:p>
    <w:p>
      <w:pPr>
        <w:pStyle w:val="ListBullet"/>
      </w:pPr>
      <w:r>
        <w:t>Best Practices in Deprescribing: Clinical Practice Guidelines | Deprescribing.org | 2020 | https://deprescribing.org/resources/ | Unverified</w:t>
      </w:r>
    </w:p>
    <w:p>
      <w:pPr>
        <w:pStyle w:val="ListBullet"/>
      </w:pPr>
      <w:r>
        <w:t>Polypharmacy and Deprescribing in Older Adults: A Review | American Geriatrics Society | 2019 | https://geriatricscareonline.org/product/polypharmacy-care/CL001 | Unverified</w:t>
      </w:r>
    </w:p>
    <w:p>
      <w:pPr>
        <w:pStyle w:val="ListBullet"/>
      </w:pPr>
      <w:r>
        <w:t>Clinical Implications of Medication Withdrawal | Canadian Deprescribing Network | 2018 | https://www.deprescribingnetwork.ca/resources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