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LAB-027 - Total Iron-Binding Capacity</w:t>
      </w:r>
    </w:p>
    <w:p>
      <w:r>
        <w:rPr>
          <w:i/>
        </w:rPr>
        <w:t>What total iron-binding capacity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Blood Count and Iron</w:t>
            </w:r>
          </w:p>
        </w:tc>
      </w:tr>
      <w:tr>
        <w:tc>
          <w:tcPr>
            <w:tcW w:type="dxa" w:w="4968"/>
          </w:tcPr>
          <w:p>
            <w:r>
              <w:rPr>
                <w:b/>
              </w:rPr>
              <w:t>SOM stages</w:t>
            </w:r>
          </w:p>
        </w:tc>
        <w:tc>
          <w:tcPr>
            <w:tcW w:type="dxa" w:w="4968"/>
          </w:tcPr>
          <w:p>
            <w:r>
              <w:t>Diagnosis, Monitoring</w:t>
            </w:r>
          </w:p>
        </w:tc>
      </w:tr>
      <w:tr>
        <w:tc>
          <w:tcPr>
            <w:tcW w:type="dxa" w:w="4968"/>
          </w:tcPr>
          <w:p>
            <w:r>
              <w:rPr>
                <w:b/>
              </w:rPr>
              <w:t>Audience</w:t>
            </w:r>
          </w:p>
        </w:tc>
        <w:tc>
          <w:tcPr>
            <w:tcW w:type="dxa" w:w="4968"/>
          </w:tcPr>
          <w:p>
            <w:r>
              <w:t>Patients, Primary Care Providers, Specialists, Laboratory Professionals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Total Iron-Binding Capacity, TIBC, Iron status, Serum iron, Transferrin, Iron deficiency, Iron overload, Anemia, Iron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Total Iron-Binding Capacity (TIBC) is a laboratory test measuring the blood's capacity to bind iron with transferrin, the primary iron-transport protein. It estimates the amount of iron that can be bound by circulating transferrin, reflecting iron availability and status indirectly. TIBC typically increases when iron stores are low, such as in iron deficiency anemia, and decreases in conditions like iron overload or chronic inflammation. This test is often ordered alongside serum iron and ferritin to provide a comprehensive picture of iron metabolism. Although TIBC offers practical utility in diagnosing and monitoring iron disorders, it has limitations including influence by factors like malnutrition, liver disease, and inflammation. TIBC is measured by laboratory methods assessing serum transferrin bound to iron or calculated using serum iron and unsaturated iron-binding capacity (UIBC). Alternative terms include iron-binding capacity or total iron-binding capacity test. Understanding TIBC aids clinicians in differentiating types of anemia and managing iron therapies. Safety considerations are minimal as it requires a standard blood sample. Reliable interpretation requires consideration of the clinical context and complementary tests. While established for decades, ongoing research explores improving diagnostic accuracy and understanding of TIBC variability in various populations and diseases.</w:t>
      </w:r>
    </w:p>
    <w:p>
      <w:pPr>
        <w:pStyle w:val="Heading1"/>
      </w:pPr>
      <w:r>
        <w:t>Customer Questions Answered</w:t>
      </w:r>
    </w:p>
    <w:p>
      <w:pPr>
        <w:pStyle w:val="ListBullet"/>
      </w:pPr>
      <w:r>
        <w:t>What is Total Iron-Binding Capacity (TIBC)?</w:t>
      </w:r>
    </w:p>
    <w:p>
      <w:pPr>
        <w:pStyle w:val="ListBullet"/>
      </w:pPr>
      <w:r>
        <w:t>How does TIBC relate to iron levels in the blood?</w:t>
      </w:r>
    </w:p>
    <w:p>
      <w:pPr>
        <w:pStyle w:val="ListBullet"/>
      </w:pPr>
      <w:r>
        <w:t>When is measuring TIBC clinically useful?</w:t>
      </w:r>
    </w:p>
    <w:p>
      <w:pPr>
        <w:pStyle w:val="ListBullet"/>
      </w:pPr>
      <w:r>
        <w:t>What laboratory test is used to measure TIBC?</w:t>
      </w:r>
    </w:p>
    <w:p>
      <w:pPr>
        <w:pStyle w:val="ListBullet"/>
      </w:pPr>
      <w:r>
        <w:t>How is TIBC different from serum iron or ferritin tests?</w:t>
      </w:r>
    </w:p>
    <w:p>
      <w:pPr>
        <w:pStyle w:val="ListBullet"/>
      </w:pPr>
      <w:r>
        <w:t>Can TIBC help diagnose iron deficiency anemia?</w:t>
      </w:r>
    </w:p>
    <w:p>
      <w:pPr>
        <w:pStyle w:val="ListBullet"/>
      </w:pPr>
      <w:r>
        <w:t>What do high or low TIBC values mean?</w:t>
      </w:r>
    </w:p>
    <w:p>
      <w:pPr>
        <w:pStyle w:val="ListBullet"/>
      </w:pPr>
      <w:r>
        <w:t>Are there conditions that affect TIBC results besides iron disorders?</w:t>
      </w:r>
    </w:p>
    <w:p>
      <w:pPr>
        <w:pStyle w:val="ListBullet"/>
      </w:pPr>
      <w:r>
        <w:t>How should I prepare for a TIBC test?</w:t>
      </w:r>
    </w:p>
    <w:p>
      <w:pPr>
        <w:pStyle w:val="ListBullet"/>
      </w:pPr>
      <w:r>
        <w:t>Are there any risks or discomforts when having a TIBC test?</w:t>
      </w:r>
    </w:p>
    <w:p>
      <w:pPr>
        <w:pStyle w:val="ListBullet"/>
      </w:pPr>
      <w:r>
        <w:t>Can medications affect TIBC results?</w:t>
      </w:r>
    </w:p>
    <w:p>
      <w:pPr>
        <w:pStyle w:val="ListBullet"/>
      </w:pPr>
      <w:r>
        <w:t>Is TIBC testing useful in monitoring treatment for iron-related conditions?</w:t>
      </w:r>
    </w:p>
    <w:p>
      <w:pPr>
        <w:pStyle w:val="Heading1"/>
      </w:pPr>
      <w:r>
        <w:t>Learning Objectives</w:t>
      </w:r>
    </w:p>
    <w:p>
      <w:pPr>
        <w:pStyle w:val="ListBullet"/>
      </w:pPr>
      <w:r>
        <w:t>Define Total Iron-Binding Capacity and its physiological basis.</w:t>
      </w:r>
    </w:p>
    <w:p>
      <w:pPr>
        <w:pStyle w:val="ListBullet"/>
      </w:pPr>
      <w:r>
        <w:t>Describe the methods used to measure TIBC in clinical laboratories.</w:t>
      </w:r>
    </w:p>
    <w:p>
      <w:pPr>
        <w:pStyle w:val="ListBullet"/>
      </w:pPr>
      <w:r>
        <w:t>Explain how TIBC values relate to iron metabolism and common disorders.</w:t>
      </w:r>
    </w:p>
    <w:p>
      <w:pPr>
        <w:pStyle w:val="ListBullet"/>
      </w:pPr>
      <w:r>
        <w:t>Identify when TIBC testing is clinically appropriate and useful.</w:t>
      </w:r>
    </w:p>
    <w:p>
      <w:pPr>
        <w:pStyle w:val="ListBullet"/>
      </w:pPr>
      <w:r>
        <w:t>Recognize conditions and factors that affect TIBC levels.</w:t>
      </w:r>
    </w:p>
    <w:p>
      <w:pPr>
        <w:pStyle w:val="ListBullet"/>
      </w:pPr>
      <w:r>
        <w:t>Interpret typical patterns of TIBC alongside serum iron and ferritin.</w:t>
      </w:r>
    </w:p>
    <w:p>
      <w:pPr>
        <w:pStyle w:val="ListBullet"/>
      </w:pPr>
      <w:r>
        <w:t>Discuss limitations and potential pitfalls of TIBC testing.</w:t>
      </w:r>
    </w:p>
    <w:p>
      <w:pPr>
        <w:pStyle w:val="ListBullet"/>
      </w:pPr>
      <w:r>
        <w:t>Provide practical guidance on test preparation, interpretation, and follow-up.</w:t>
      </w:r>
    </w:p>
    <w:p>
      <w:pPr>
        <w:pStyle w:val="Heading1"/>
      </w:pPr>
      <w:r>
        <w:t>Definition</w:t>
      </w:r>
    </w:p>
    <w:p>
      <w:r>
        <w:t>Total Iron-Binding Capacity (TIBC) is a blood test measuring the maximum amount of iron that can be bound by proteins in the blood, primarily transferrin. It reflects the iron-binding capacity of transferrin and is used to assess iron status.</w:t>
      </w:r>
    </w:p>
    <w:p>
      <w:pPr>
        <w:pStyle w:val="Heading1"/>
      </w:pPr>
      <w:r>
        <w:t>Why This Matters</w:t>
      </w:r>
    </w:p>
    <w:p>
      <w:r>
        <w:t>Iron is essential for oxygen transport and cellular metabolism. Disorders of iron balance, such as iron deficiency anemia or iron overload, affect health profoundly. TIBC helps clinicians evaluate iron availability and differentiate causes of anemia or other iron-related conditions, guiding diagnosis and treatment.</w:t>
      </w:r>
    </w:p>
    <w:p>
      <w:pPr>
        <w:pStyle w:val="Heading1"/>
      </w:pPr>
      <w:r>
        <w:t>What is Total Iron-Binding Capacity (TIBC)?</w:t>
      </w:r>
    </w:p>
    <w:p>
      <w:r>
        <w:t>Total Iron-Binding Capacity (TIBC) quantifies the blood's capacity to bind iron with the transport protein transferrin. It represents the total amount of iron that serum proteins can bind, serving as an indirect measure of transferrin levels. Transferrin carries iron to cells and regulates iron availability in the body. TIBC increases when the body signals a need for more iron transport capacity, such as during iron deficiency. The test is expressed in micrograms per deciliter (mcg/dL) or micromoles per liter (µmol/L). It is a key test in assessing iron status and distinguishing types of anemia.</w:t>
      </w:r>
    </w:p>
    <w:p>
      <w:pPr>
        <w:pStyle w:val="Heading1"/>
      </w:pPr>
      <w:r>
        <w:t>Physiology and Biochemical Mechanism of TIBC</w:t>
      </w:r>
    </w:p>
    <w:p>
      <w:r>
        <w:t>TIBC reflects the iron-binding capacity of transferrin, a glycoprotein synthesized by the liver. Transferrin binds two iron atoms reversibly, delivering iron to tissues for critical functions like hemoglobin synthesis. The TIBC test measures all available iron-binding sites on transferrin molecules in the serum. When iron stores are low, transferrin production increases to maximize iron transport, raising TIBC. Conversely, in iron overload, transferrin saturation increases sharply while TIBC may decrease or remain normal. Transferrin saturation, calculated as serum iron divided by TIBC, indicates the percentage of occupied binding sites.</w:t>
      </w:r>
    </w:p>
    <w:p>
      <w:pPr>
        <w:pStyle w:val="Heading1"/>
      </w:pPr>
      <w:r>
        <w:t>Laboratory Methods for Measuring TIBC</w:t>
      </w:r>
    </w:p>
    <w:p>
      <w:r>
        <w:t>TIBC can be measured directly by adding excess iron to serum and quantifying unbound iron after saturation, or calculated indirectly by adding serum iron and unsaturated iron-binding capacity (UIBC). Direct automated assays use colorimetric reactions and are widely used. Indirect methods require separate serum iron and UIBC measurements. Interpretation must consider assay variability across laboratories. Standardized techniques improve reliability. Laboratory reports include TIBC values with reference ranges adjusted for age, sex, and analytic method.</w:t>
      </w:r>
    </w:p>
    <w:p>
      <w:pPr>
        <w:pStyle w:val="Heading1"/>
      </w:pPr>
      <w:r>
        <w:t>Clinical Utility and Indications for TIBC Testing</w:t>
      </w:r>
    </w:p>
    <w:p>
      <w:r>
        <w:t>TIBC testing is primarily indicated to evaluate iron metabolism disorders such as iron deficiency anemia and iron overload conditions (e.g., hemochromatosis). It assists in the differential diagnosis of anemia by helping distinguish between iron deficiency anemia (high TIBC) and anemia of chronic disease (normal or low TIBC). TIBC also supports monitoring response to iron therapy and aids in screening for transferrin-related disorders. It is often ordered alongside serum iron, ferritin, and transferrin saturation tests for comprehensive assessment.</w:t>
      </w:r>
    </w:p>
    <w:p>
      <w:pPr>
        <w:pStyle w:val="Heading1"/>
      </w:pPr>
      <w:r>
        <w:t>Interpretation of TIBC Results: What High and Low Values Mean</w:t>
      </w:r>
    </w:p>
    <w:p>
      <w:r>
        <w:t>High TIBC values usually indicate iron deficiency, as the liver produces more transferrin to increase iron transport capacity. Low TIBC values can occur in chronic inflammatory states, liver disease, malnutrition, or iron overload where transferrin synthesis is reduced or saturated. Normal TIBC values suggest balanced iron status. Interpreting TIBC alongside serum iron and ferritin provides a clearer picture of iron stores and functional iron availability. Transferrin saturation percentage helps confirm diagnoses.</w:t>
      </w:r>
    </w:p>
    <w:p>
      <w:pPr>
        <w:pStyle w:val="Heading1"/>
      </w:pPr>
      <w:r>
        <w:t>Limitations and Factors Affecting TIBC</w:t>
      </w:r>
    </w:p>
    <w:p>
      <w:r>
        <w:t>Several factors can influence TIBC test results beyond iron status. Liver dysfunction reduces transferrin production, lowering TIBC. Acute and chronic inflammation decreases TIBC as a negative acute-phase reactant. Pregnancy causes physiological decreases in TIBC. Malnutrition and protein loss also affect levels. Certain medications and hormonal changes may alter transferrin synthesis. Analytical variability among labs and interference from lipids or bilirubin can affect assay accuracy. Thus, test results must be interpreted within clinical context and with complementary tests.</w:t>
      </w:r>
    </w:p>
    <w:p>
      <w:pPr>
        <w:pStyle w:val="Heading1"/>
      </w:pPr>
      <w:r>
        <w:t>Common Misconceptions About TIBC Testing</w:t>
      </w:r>
    </w:p>
    <w:p>
      <w:r>
        <w:t>A frequent misconception is that TIBC directly measures iron levels rather than iron-binding capacity. Some believe normal TIBC excludes iron deficiency, which is inaccurate as TIBC changes may be subtle or confounded by inflammation. Another misunderstanding is equating TIBC with serum iron tests; they assess different aspects of iron metabolism. Patients may assume that TIBC is diagnostic alone, whereas it must be interpreted with other iron studies and clinical findings. Clarifying these misconceptions is important for effective communication and decision-making.</w:t>
      </w:r>
    </w:p>
    <w:p>
      <w:pPr>
        <w:pStyle w:val="Heading1"/>
      </w:pPr>
      <w:r>
        <w:t>Safety and Patient Preparation for TIBC Testing</w:t>
      </w:r>
    </w:p>
    <w:p>
      <w:r>
        <w:t>TIBC measurement requires a standard venous blood sample, typically from an arm vein. The procedure is generally safe with minimal risks such as mild discomfort or bruising at the puncture site. Fasting is not usually required, but following laboratory instructions is advisable. Informing patients about the test purpose helps reduce anxiety. There are no contraindications specific to TIBC testing. Medication use should be reported to healthcare providers, as some drugs may influence results. The test is non-invasive and routinely performed in clinical settings.</w:t>
      </w:r>
    </w:p>
    <w:p>
      <w:pPr>
        <w:pStyle w:val="Heading1"/>
      </w:pPr>
      <w:r>
        <w:t>Practical Tips for Healthcare Providers in Using TIBC Results</w:t>
      </w:r>
    </w:p>
    <w:p>
      <w:r>
        <w:t>Healthcare providers should interpret TIBC within the broader panel of iron studies and in relation to patient clinical status. Recognize that elevated TIBC suggests iron deficiency, while low TIBC may indicate inflammatory or liver-related conditions. Consider repeat testing to monitor therapy response. Be aware of assay variability and confirm unexpected results. Integrate TIBC testing results with history, physical examination, and additional laboratory data. Educate patients on the meaning and limitations of test results to foster understanding and adherence to management plans.</w:t>
      </w:r>
    </w:p>
    <w:p>
      <w:pPr>
        <w:pStyle w:val="Heading1"/>
      </w:pPr>
      <w:r>
        <w:t>Research and Emerging Evidence on TIBC</w:t>
      </w:r>
    </w:p>
    <w:p>
      <w:r>
        <w:t>Though TIBC is an established test, recent research explores its role in novel clinical settings such as chronic kidney disease, heart failure, and infection. Studies consider TIBC changes as biomarkers for prognosis or treatment response in inflammatory conditions. Advances in assay technology aim to improve accuracy and standardization. Emerging evidence also investigates the genetic regulation of transferrin affecting TIBC variability. While foundational utility remains widely accepted, ongoing studies may expand TIBC applications or refine interpretive criteria.</w:t>
      </w:r>
    </w:p>
    <w:p>
      <w:pPr>
        <w:pStyle w:val="Heading1"/>
      </w:pPr>
      <w:r>
        <w:t>Summary and Future Directions in Iron Metabolism Testing</w:t>
      </w:r>
    </w:p>
    <w:p>
      <w:r>
        <w:t>TIBC remains a core laboratory measure for assessing iron-binding capacity and informing diagnoses of iron disorders. It complements serum iron, ferritin, and transferrin saturation tests to provide a comprehensive evaluation of iron status. Limitations persist due to non-iron factors affecting levels, underscoring the importance of integrated clinical interpretation. Future directions include improved assay standardization, elucidation of TIBC's role in complex diseases, and incorporation into multiparametric panels for personalized medicine approaches. Patient-centered education about TIBC fosters informed health decision-making.</w:t>
      </w:r>
    </w:p>
    <w:p>
      <w:pPr>
        <w:pStyle w:val="Heading1"/>
      </w:pPr>
      <w:r>
        <w:t>Practical Guidance</w:t>
      </w:r>
    </w:p>
    <w:p>
      <w:pPr>
        <w:pStyle w:val="ListBullet"/>
      </w:pPr>
      <w:r>
        <w:t>When preparing for a TIBC test, follow the laboratory's instructions; fasting is generally not mandatory but check with your healthcare provider.</w:t>
      </w:r>
    </w:p>
    <w:p>
      <w:pPr>
        <w:pStyle w:val="ListBullet"/>
      </w:pPr>
      <w:r>
        <w:t>Report all medications and supplements to your provider, as some can affect iron studies including TIBC.</w:t>
      </w:r>
    </w:p>
    <w:p>
      <w:pPr>
        <w:pStyle w:val="ListBullet"/>
      </w:pPr>
      <w:r>
        <w:t>Interpret TIBC results with other iron-related blood tests such as serum iron and ferritin to gain full understanding of iron status.</w:t>
      </w:r>
    </w:p>
    <w:p>
      <w:pPr>
        <w:pStyle w:val="ListBullet"/>
      </w:pPr>
      <w:r>
        <w:t>Use a thorough clinical history and physical exam to contextualize TIBC findings and determine if further evaluation or treatment is needed.</w:t>
      </w:r>
    </w:p>
    <w:p>
      <w:pPr>
        <w:pStyle w:val="ListBullet"/>
      </w:pPr>
      <w:r>
        <w:t>Consider repeat TIBC testing to monitor iron therapy effectiveness or progression of iron-related disorders.</w:t>
      </w:r>
    </w:p>
    <w:p>
      <w:pPr>
        <w:pStyle w:val="ListBullet"/>
      </w:pPr>
      <w:r>
        <w:t>Beware of potential confounding factors like inflammation, liver disease, and malnutrition when interpreting TIBC.</w:t>
      </w:r>
    </w:p>
    <w:p>
      <w:pPr>
        <w:pStyle w:val="ListBullet"/>
      </w:pPr>
      <w:r>
        <w:t>Educate patients that TIBC reflects iron-binding capacity, not iron amount in blood directly, to avoid misunderstandings.</w:t>
      </w:r>
    </w:p>
    <w:p>
      <w:pPr>
        <w:pStyle w:val="ListBullet"/>
      </w:pPr>
      <w:r>
        <w:t xml:space="preserve">Collaborate with laboratory professionals to understand assay methods and reference ranges used for TIBC. </w:t>
      </w:r>
    </w:p>
    <w:p>
      <w:pPr>
        <w:pStyle w:val="Heading1"/>
      </w:pPr>
      <w:r>
        <w:t>Safety Notes</w:t>
      </w:r>
    </w:p>
    <w:p>
      <w:pPr>
        <w:pStyle w:val="ListBullet"/>
      </w:pPr>
      <w:r>
        <w:t>TIBC testing requires only a standard blood draw, which is safe and minimally invasive.</w:t>
      </w:r>
    </w:p>
    <w:p>
      <w:pPr>
        <w:pStyle w:val="ListBullet"/>
      </w:pPr>
      <w:r>
        <w:t>Risks are limited to minor bruising, bleeding, or transient discomfort at the blood draw site.</w:t>
      </w:r>
    </w:p>
    <w:p>
      <w:pPr>
        <w:pStyle w:val="ListBullet"/>
      </w:pPr>
      <w:r>
        <w:t>There are no specific safety concerns related to TIBC testing itself.</w:t>
      </w:r>
    </w:p>
    <w:p>
      <w:pPr>
        <w:pStyle w:val="ListBullet"/>
      </w:pPr>
      <w:r>
        <w:t>No special precautions are required besides standard blood draw procedures.</w:t>
      </w:r>
    </w:p>
    <w:p>
      <w:pPr>
        <w:pStyle w:val="ListBullet"/>
      </w:pPr>
      <w:r>
        <w:t>Notify healthcare providers of any bleeding disorders or medication use before blood collection.</w:t>
      </w:r>
    </w:p>
    <w:p>
      <w:pPr>
        <w:pStyle w:val="Heading1"/>
      </w:pPr>
      <w:r>
        <w:t>Common Misconceptions</w:t>
      </w:r>
    </w:p>
    <w:p>
      <w:r>
        <w:rPr>
          <w:b/>
        </w:rPr>
        <w:t xml:space="preserve">Misconception: </w:t>
      </w:r>
      <w:r>
        <w:t>TIBC measures the total amount of iron in the blood.</w:t>
      </w:r>
    </w:p>
    <w:p>
      <w:r>
        <w:rPr>
          <w:b/>
        </w:rPr>
        <w:t xml:space="preserve">Reality: </w:t>
      </w:r>
      <w:r>
        <w:t>TIBC measures the total capacity of transferrin and other proteins to bind iron, not the iron amount itself.</w:t>
      </w:r>
    </w:p>
    <w:p>
      <w:r>
        <w:rPr>
          <w:b/>
        </w:rPr>
        <w:t xml:space="preserve">Misconception: </w:t>
      </w:r>
      <w:r>
        <w:t>A normal TIBC result rules out iron deficiency anemia.</w:t>
      </w:r>
    </w:p>
    <w:p>
      <w:r>
        <w:rPr>
          <w:b/>
        </w:rPr>
        <w:t xml:space="preserve">Reality: </w:t>
      </w:r>
      <w:r>
        <w:t>TIBC can be normal in early or complex iron deficiency states, so it should not be used alone to exclude deficiency.</w:t>
      </w:r>
    </w:p>
    <w:p>
      <w:r>
        <w:rPr>
          <w:b/>
        </w:rPr>
        <w:t xml:space="preserve">Misconception: </w:t>
      </w:r>
      <w:r>
        <w:t>TIBC and serum iron test the same thing.</w:t>
      </w:r>
    </w:p>
    <w:p>
      <w:r>
        <w:rPr>
          <w:b/>
        </w:rPr>
        <w:t xml:space="preserve">Reality: </w:t>
      </w:r>
      <w:r>
        <w:t>Serum iron measures circulating iron, while TIBC measures iron-binding capacity of transferrin, assessing different aspects of iron metabolism.</w:t>
      </w:r>
    </w:p>
    <w:p>
      <w:pPr>
        <w:pStyle w:val="Heading1"/>
      </w:pPr>
      <w:r>
        <w:t>Clinical Pearls</w:t>
      </w:r>
    </w:p>
    <w:p>
      <w:pPr>
        <w:pStyle w:val="ListNumber"/>
      </w:pPr>
      <w:r>
        <w:t>Always interpret TIBC alongside serum iron, ferritin, and transferrin saturation for a full assessment of iron status.</w:t>
      </w:r>
    </w:p>
    <w:p>
      <w:pPr>
        <w:pStyle w:val="ListNumber"/>
      </w:pPr>
      <w:r>
        <w:t>Remember TIBC is elevated in iron deficiency anemia due to increased transferrin production.</w:t>
      </w:r>
    </w:p>
    <w:p>
      <w:pPr>
        <w:pStyle w:val="ListNumber"/>
      </w:pPr>
      <w:r>
        <w:t>Low TIBC often reflects inflammation or chronic disease rather than iron deficiency.</w:t>
      </w:r>
    </w:p>
    <w:p>
      <w:pPr>
        <w:pStyle w:val="ListNumber"/>
      </w:pPr>
      <w:r>
        <w:t>Consider liver function impact on TIBC; impaired liver synthesis lowers transferrin and TIBC.</w:t>
      </w:r>
    </w:p>
    <w:p>
      <w:pPr>
        <w:pStyle w:val="ListNumber"/>
      </w:pPr>
      <w:r>
        <w:t>Use TIBC to help distinguish between anemia of chronic disease and iron deficiency anemia.</w:t>
      </w:r>
    </w:p>
    <w:p>
      <w:pPr>
        <w:pStyle w:val="ListNumber"/>
      </w:pPr>
      <w:r>
        <w:t>Medication history can influence TIBC; ask about oral contraceptives, estrogen therapy, or iron supplements.</w:t>
      </w:r>
    </w:p>
    <w:p>
      <w:pPr>
        <w:pStyle w:val="ListNumber"/>
      </w:pPr>
      <w:r>
        <w:t>TIBC has no significant risks but ensure proper patient preparation to avoid sample contamination.</w:t>
      </w:r>
    </w:p>
    <w:p>
      <w:pPr>
        <w:pStyle w:val="ListNumber"/>
      </w:pPr>
      <w:r>
        <w:t>Repeat testing can be valuable to monitor iron treatment responses or disease progression.</w:t>
      </w:r>
    </w:p>
    <w:p>
      <w:pPr>
        <w:pStyle w:val="Heading1"/>
      </w:pPr>
      <w:r>
        <w:t>Key Takeaways</w:t>
      </w:r>
    </w:p>
    <w:p>
      <w:pPr>
        <w:pStyle w:val="ListBullet"/>
      </w:pPr>
      <w:r>
        <w:t>Total Iron-Binding Capacity (TIBC) measures the serum’s maximum iron-binding ability, mainly via transferrin.</w:t>
      </w:r>
    </w:p>
    <w:p>
      <w:pPr>
        <w:pStyle w:val="ListBullet"/>
      </w:pPr>
      <w:r>
        <w:t>TIBC is a valuable tool to assess iron status, particularly useful in evaluating iron deficiency anemia and iron overload.</w:t>
      </w:r>
    </w:p>
    <w:p>
      <w:pPr>
        <w:pStyle w:val="ListBullet"/>
      </w:pPr>
      <w:r>
        <w:t>The test is often used with serum iron, ferritin, and transferrin saturation to provide comprehensive insights into iron metabolism.</w:t>
      </w:r>
    </w:p>
    <w:p>
      <w:pPr>
        <w:pStyle w:val="ListBullet"/>
      </w:pPr>
      <w:r>
        <w:t>High TIBC values typically indicate iron deficiency states, whereas low values can suggest chronic disease or liver impairment.</w:t>
      </w:r>
    </w:p>
    <w:p>
      <w:pPr>
        <w:pStyle w:val="ListBullet"/>
      </w:pPr>
      <w:r>
        <w:t>TIBC assays have method variability; interpretation requires understanding of clinical context and complementary tests.</w:t>
      </w:r>
    </w:p>
    <w:p>
      <w:pPr>
        <w:pStyle w:val="ListBullet"/>
      </w:pPr>
      <w:r>
        <w:t>Factors like inflammation, pregnancy, liver disease, and malnutrition can influence TIBC independently of iron status.</w:t>
      </w:r>
    </w:p>
    <w:p>
      <w:pPr>
        <w:pStyle w:val="ListBullet"/>
      </w:pPr>
      <w:r>
        <w:t>TIBC testing is safe and requires only a standard blood sample with minimal patient risk.</w:t>
      </w:r>
    </w:p>
    <w:p>
      <w:pPr>
        <w:pStyle w:val="ListBullet"/>
      </w:pPr>
      <w:r>
        <w:t>Clear communication about what TIBC reflects helps prevent common patient and provider misconceptions.</w:t>
      </w:r>
    </w:p>
    <w:p>
      <w:pPr>
        <w:pStyle w:val="Heading1"/>
      </w:pPr>
      <w:r>
        <w:t>Glossary</w:t>
      </w:r>
    </w:p>
    <w:p>
      <w:r>
        <w:rPr>
          <w:b/>
        </w:rPr>
        <w:t xml:space="preserve">Total Iron-Binding Capacity (TIBC): </w:t>
      </w:r>
      <w:r>
        <w:t>A blood test measuring the maximum amount of iron serum proteins, mainly transferrin, can bind.</w:t>
      </w:r>
    </w:p>
    <w:p>
      <w:r>
        <w:rPr>
          <w:b/>
        </w:rPr>
        <w:t xml:space="preserve">Transferrin: </w:t>
      </w:r>
      <w:r>
        <w:t>The main iron transport protein in blood, produced by the liver, that binds and carries iron to cells.</w:t>
      </w:r>
    </w:p>
    <w:p>
      <w:r>
        <w:rPr>
          <w:b/>
        </w:rPr>
        <w:t xml:space="preserve">Serum Iron: </w:t>
      </w:r>
      <w:r>
        <w:t>The amount of circulating iron in the blood bound to transferrin.</w:t>
      </w:r>
    </w:p>
    <w:p>
      <w:r>
        <w:rPr>
          <w:b/>
        </w:rPr>
        <w:t xml:space="preserve">Ferritin: </w:t>
      </w:r>
      <w:r>
        <w:t>A protein that stores iron within cells, with serum levels reflecting iron stores.</w:t>
      </w:r>
    </w:p>
    <w:p>
      <w:r>
        <w:rPr>
          <w:b/>
        </w:rPr>
        <w:t xml:space="preserve">Unsaturated Iron-Binding Capacity (UIBC): </w:t>
      </w:r>
      <w:r>
        <w:t>The portion of transferrin’s iron-binding sites not currently bound to iron; used to calculate TIBC.</w:t>
      </w:r>
    </w:p>
    <w:p>
      <w:r>
        <w:rPr>
          <w:b/>
        </w:rPr>
        <w:t xml:space="preserve">Transferrin Saturation: </w:t>
      </w:r>
      <w:r>
        <w:t>The percentage of transferrin iron-binding sites occupied by iron (calculated as serum iron divided by TIBC).</w:t>
      </w:r>
    </w:p>
    <w:p>
      <w:r>
        <w:rPr>
          <w:b/>
        </w:rPr>
        <w:t xml:space="preserve">Iron Deficiency Anemia: </w:t>
      </w:r>
      <w:r>
        <w:t>A condition caused by insufficient iron, leading to reduced red blood cell production and anemia.</w:t>
      </w:r>
    </w:p>
    <w:p>
      <w:r>
        <w:rPr>
          <w:b/>
        </w:rPr>
        <w:t xml:space="preserve">Anemia of Chronic Disease: </w:t>
      </w:r>
      <w:r>
        <w:t>Anemia that results from chronic inflammation or illness, characterized by altered iron metabolism.</w:t>
      </w:r>
    </w:p>
    <w:p>
      <w:pPr>
        <w:pStyle w:val="Heading1"/>
      </w:pPr>
      <w:r>
        <w:t>Related Modules</w:t>
      </w:r>
    </w:p>
    <w:p>
      <w:pPr>
        <w:pStyle w:val="ListBullet"/>
      </w:pPr>
      <w:r>
        <w:t>LAB-012</w:t>
      </w:r>
    </w:p>
    <w:p>
      <w:pPr>
        <w:pStyle w:val="ListBullet"/>
      </w:pPr>
      <w:r>
        <w:t>LAB-015</w:t>
      </w:r>
    </w:p>
    <w:p>
      <w:pPr>
        <w:pStyle w:val="ListBullet"/>
      </w:pPr>
      <w:r>
        <w:t>LAB-030</w:t>
      </w:r>
    </w:p>
    <w:p>
      <w:pPr>
        <w:pStyle w:val="Heading1"/>
      </w:pPr>
      <w:r>
        <w:t>Illustration Specifications</w:t>
      </w:r>
    </w:p>
    <w:p>
      <w:pPr>
        <w:pStyle w:val="Heading2"/>
      </w:pPr>
      <w:r>
        <w:t>ILL-027-01 - Diagram of Iron Transport in Blood</w:t>
      </w:r>
    </w:p>
    <w:p>
      <w:r>
        <w:t>Type: Diagram</w:t>
      </w:r>
    </w:p>
    <w:p>
      <w:r>
        <w:t>Illustrates transferrin binding iron and transporting it to cells, showing the role in total iron-binding capacity.</w:t>
      </w:r>
    </w:p>
    <w:p>
      <w:r>
        <w:t>Alt text: Diagram of transferrin molecules binding iron in the bloodstream and delivering it to tissues.</w:t>
      </w:r>
    </w:p>
    <w:p>
      <w:pPr>
        <w:pStyle w:val="Heading2"/>
      </w:pPr>
      <w:r>
        <w:t>ILL-027-02 - Laboratory Measurement of TIBC</w:t>
      </w:r>
    </w:p>
    <w:p>
      <w:r>
        <w:t>Type: Infographic</w:t>
      </w:r>
    </w:p>
    <w:p>
      <w:r>
        <w:t>Visual explanation of laboratory steps measuring TIBC including iron saturation and calculation methods.</w:t>
      </w:r>
    </w:p>
    <w:p>
      <w:r>
        <w:t>Alt text: Infographic showing steps of adding iron to serum, measuring unbound iron, and calculating TIBC.</w:t>
      </w:r>
    </w:p>
    <w:p>
      <w:pPr>
        <w:pStyle w:val="Heading2"/>
      </w:pPr>
      <w:r>
        <w:t>ILL-027-03 - Interpretation Chart of TIBC with Related Tests</w:t>
      </w:r>
    </w:p>
    <w:p>
      <w:r>
        <w:t>Type: Chart</w:t>
      </w:r>
    </w:p>
    <w:p>
      <w:r>
        <w:t>Chart comparing typical TIBC, serum iron, ferritin, and transferrin saturation patterns in iron deficiency anemia, anemia of chronic disease, and iron overload.</w:t>
      </w:r>
    </w:p>
    <w:p>
      <w:r>
        <w:t>Alt text: Chart contrasting iron studies profiles across different iron-related disorders.</w:t>
      </w:r>
    </w:p>
    <w:p>
      <w:pPr>
        <w:pStyle w:val="Heading1"/>
      </w:pPr>
      <w:r>
        <w:t>References</w:t>
      </w:r>
    </w:p>
    <w:p>
      <w:pPr>
        <w:pStyle w:val="ListBullet"/>
      </w:pPr>
      <w:r>
        <w:t>Iron status indicators: analytical techniques. | World Health Organization (WHO) | 2007 |  | Unverified</w:t>
      </w:r>
    </w:p>
    <w:p>
      <w:pPr>
        <w:pStyle w:val="ListBullet"/>
      </w:pPr>
      <w:r>
        <w:t>Clinical assessment of iron status. | National Institutes of Health, Office of Dietary Supplements | 2022 |  | Unverified</w:t>
      </w:r>
    </w:p>
    <w:p>
      <w:pPr>
        <w:pStyle w:val="ListBullet"/>
      </w:pPr>
      <w:r>
        <w:t>Disorders of iron metabolism. | UpToDate Editorial Board | 2023 |  | Unverified</w:t>
      </w:r>
    </w:p>
    <w:p>
      <w:pPr>
        <w:pStyle w:val="ListBullet"/>
      </w:pPr>
      <w:r>
        <w:t>Laboratory measurements of iron status in diagnosis of anemia. | Centers for Disease Control and Prevention (CDC) | 2019 |  | Unverified</w:t>
      </w:r>
    </w:p>
    <w:p>
      <w:pPr>
        <w:pStyle w:val="ListBullet"/>
      </w:pPr>
      <w:r>
        <w:t>Interpretation of iron studies: a practical approach. | American Society of Hematology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