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LAB-028 - Transferrin Saturation</w:t>
      </w:r>
    </w:p>
    <w:p>
      <w:r>
        <w:rPr>
          <w:i/>
        </w:rPr>
        <w:t>What transferrin saturation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Professionals,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Transferrin Saturation, Iron Studies, Iron Overload, Iron Deficiency, Serum Iron, Total Iron Binding Capacity, TIBC, Iron Metabolism, Hemochromatosis, Anemia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Transferrin saturation (TSAT) is a laboratory biomarker that assesses the percentage of transferrin (an iron-transport protein in blood serum) saturated with iron. It is calculated by dividing serum iron levels by total iron-binding capacity (TIBC) and multiplying by 100%. This metric provides insight into the body's iron status by reflecting how much iron is bound to transferrin, critical for transporting iron to tissues. TSAT is widely used in clinical settings to evaluate and monitor disorders of iron metabolism such as iron deficiency anemia and iron overload conditions like hereditary hemochromatosis. Normal TSAT ranges typically fall between 20-50%, but exact values depend on laboratory standards and populations. High TSAT values may indicate excessive iron accumulation or increased absorption, while low values suggest iron deficiency or impaired iron transport. Limitations of TSAT include variability due to inflammatory states, diurnal fluctuations, and interference from other conditions affecting serum iron or TIBC. Therefore, it should be interpreted alongside other iron studies and clinical data. TSAT testing involves standard blood draws and is generally safe with minimal risks. Important synonyms include "iron saturation" and "transferrin iron saturation". Understanding TSAT allows patients and clinicians to better manage conditions related to iron metabolism, guide treatment decisions, and evaluate therapy effectiveness.</w:t>
      </w:r>
    </w:p>
    <w:p>
      <w:pPr>
        <w:pStyle w:val="Heading1"/>
      </w:pPr>
      <w:r>
        <w:t>Customer Questions Answered</w:t>
      </w:r>
    </w:p>
    <w:p>
      <w:pPr>
        <w:pStyle w:val="ListBullet"/>
      </w:pPr>
      <w:r>
        <w:t>What is transferrin saturation and what does it measure?</w:t>
      </w:r>
    </w:p>
    <w:p>
      <w:pPr>
        <w:pStyle w:val="ListBullet"/>
      </w:pPr>
      <w:r>
        <w:t>How is transferrin saturation calculated?</w:t>
      </w:r>
    </w:p>
    <w:p>
      <w:pPr>
        <w:pStyle w:val="ListBullet"/>
      </w:pPr>
      <w:r>
        <w:t>What are normal levels of transferrin saturation?</w:t>
      </w:r>
    </w:p>
    <w:p>
      <w:pPr>
        <w:pStyle w:val="ListBullet"/>
      </w:pPr>
      <w:r>
        <w:t>What does a high transferrin saturation indicate?</w:t>
      </w:r>
    </w:p>
    <w:p>
      <w:pPr>
        <w:pStyle w:val="ListBullet"/>
      </w:pPr>
      <w:r>
        <w:t>What does low transferrin saturation mean?</w:t>
      </w:r>
    </w:p>
    <w:p>
      <w:pPr>
        <w:pStyle w:val="ListBullet"/>
      </w:pPr>
      <w:r>
        <w:t>How is transferrin saturation related to iron deficiency?</w:t>
      </w:r>
    </w:p>
    <w:p>
      <w:pPr>
        <w:pStyle w:val="ListBullet"/>
      </w:pPr>
      <w:r>
        <w:t>When is transferrin saturation tested clinically?</w:t>
      </w:r>
    </w:p>
    <w:p>
      <w:pPr>
        <w:pStyle w:val="ListBullet"/>
      </w:pPr>
      <w:r>
        <w:t>What conditions can affect transferrin saturation results?</w:t>
      </w:r>
    </w:p>
    <w:p>
      <w:pPr>
        <w:pStyle w:val="ListBullet"/>
      </w:pPr>
      <w:r>
        <w:t>How does transferrin saturation help diagnose hemochromatosis?</w:t>
      </w:r>
    </w:p>
    <w:p>
      <w:pPr>
        <w:pStyle w:val="ListBullet"/>
      </w:pPr>
      <w:r>
        <w:t>Can transferrin saturation be used to monitor iron therapy?</w:t>
      </w:r>
    </w:p>
    <w:p>
      <w:pPr>
        <w:pStyle w:val="ListBullet"/>
      </w:pPr>
      <w:r>
        <w:t>What are limitations of transferrin saturation testing?</w:t>
      </w:r>
    </w:p>
    <w:p>
      <w:pPr>
        <w:pStyle w:val="ListBullet"/>
      </w:pPr>
      <w:r>
        <w:t>Are there safety concerns related to transferrin saturation testing?</w:t>
      </w:r>
    </w:p>
    <w:p>
      <w:pPr>
        <w:pStyle w:val="Heading1"/>
      </w:pPr>
      <w:r>
        <w:t>Learning Objectives</w:t>
      </w:r>
    </w:p>
    <w:p>
      <w:pPr>
        <w:pStyle w:val="ListBullet"/>
      </w:pPr>
      <w:r>
        <w:t>Define transferrin saturation and explain what it measures biologically.</w:t>
      </w:r>
    </w:p>
    <w:p>
      <w:pPr>
        <w:pStyle w:val="ListBullet"/>
      </w:pPr>
      <w:r>
        <w:t>Describe how transferrin saturation is calculated using serum iron and total iron-binding capacity.</w:t>
      </w:r>
    </w:p>
    <w:p>
      <w:pPr>
        <w:pStyle w:val="ListBullet"/>
      </w:pPr>
      <w:r>
        <w:t>Identify normal transferrin saturation reference ranges and their variability.</w:t>
      </w:r>
    </w:p>
    <w:p>
      <w:pPr>
        <w:pStyle w:val="ListBullet"/>
      </w:pPr>
      <w:r>
        <w:t>Discuss clinical conditions associated with high and low transferrin saturation levels.</w:t>
      </w:r>
    </w:p>
    <w:p>
      <w:pPr>
        <w:pStyle w:val="ListBullet"/>
      </w:pPr>
      <w:r>
        <w:t>Understand the physiological role of transferrin and iron transport in the human body.</w:t>
      </w:r>
    </w:p>
    <w:p>
      <w:pPr>
        <w:pStyle w:val="ListBullet"/>
      </w:pPr>
      <w:r>
        <w:t>Recognize the limitations and factors influencing transferrin saturation test results.</w:t>
      </w:r>
    </w:p>
    <w:p>
      <w:pPr>
        <w:pStyle w:val="ListBullet"/>
      </w:pPr>
      <w:r>
        <w:t>Explain the practical clinical uses of transferrin saturation in diagnosis and monitoring.</w:t>
      </w:r>
    </w:p>
    <w:p>
      <w:pPr>
        <w:pStyle w:val="ListBullet"/>
      </w:pPr>
      <w:r>
        <w:t>Appreciate safety considerations and procedural aspects of transferrin saturation testing.</w:t>
      </w:r>
    </w:p>
    <w:p>
      <w:pPr>
        <w:pStyle w:val="Heading1"/>
      </w:pPr>
      <w:r>
        <w:t>Definition</w:t>
      </w:r>
    </w:p>
    <w:p>
      <w:r>
        <w:t>Transferrin saturation (TSAT) is a laboratory measurement that represents the percentage of transferrin, the main iron transport protein in blood, that is saturated with iron. It reflects iron availability and transport in the bloodstream.</w:t>
      </w:r>
    </w:p>
    <w:p>
      <w:pPr>
        <w:pStyle w:val="Heading1"/>
      </w:pPr>
      <w:r>
        <w:t>Why This Matters</w:t>
      </w:r>
    </w:p>
    <w:p>
      <w:r>
        <w:t>TSAT is a critical laboratory biomarker used to assess iron status in the body. Both iron deficiency and iron overload can lead to significant health problems, including anemia, organ damage, or metabolic disturbances. Understanding TSAT helps guide diagnosis, treatment, and management of iron-related disorders during screening, diagnosis, and monitoring stages of care.</w:t>
      </w:r>
    </w:p>
    <w:p>
      <w:pPr>
        <w:pStyle w:val="Heading1"/>
      </w:pPr>
      <w:r>
        <w:t>What Is Transferrin Saturation?</w:t>
      </w:r>
    </w:p>
    <w:p>
      <w:r>
        <w:t>Transferrin saturation (TSAT) quantifies the percentage of transferrin molecules in the blood that are bound to iron. Since transferrin transports iron from absorption sites to storage and utilization tissues, TSAT reflects iron availability for physiological processes like red blood cell production. TSAT is calculated by the formula: (Serum Iron ÷ Total Iron Binding Capacity) × 100%, yielding a percentage value. It is a key indicator used in iron studies to assess body iron status.</w:t>
      </w:r>
    </w:p>
    <w:p>
      <w:pPr>
        <w:pStyle w:val="Heading1"/>
      </w:pPr>
      <w:r>
        <w:t>How Is Transferrin Saturation Measured and Calculated?</w:t>
      </w:r>
    </w:p>
    <w:p>
      <w:r>
        <w:t>To measure transferrin saturation, two blood tests are required: serum iron concentration and total iron binding capacity (TIBC). Serum iron measures the amount of circulating iron bound to transferrin, while TIBC indicates the maximum amount of iron that transferrin can carry. The TSAT percentage is calculated by dividing serum iron by TIBC and multiplying by 100. For example, if serum iron is 100 µg/dL and TIBC is 300 µg/dL, TSAT is (100 ÷ 300) × 100 = 33.3%. Dedicated laboratory equipment and standardized assays are used to obtain these values.</w:t>
      </w:r>
    </w:p>
    <w:p>
      <w:pPr>
        <w:pStyle w:val="Heading1"/>
      </w:pPr>
      <w:r>
        <w:t>Physiology of Transferrin and Iron Transport</w:t>
      </w:r>
    </w:p>
    <w:p>
      <w:r>
        <w:t>Transferrin is a glycoprotein synthesized primarily in the liver that binds ferric iron (Fe3+) in the plasma. Each transferrin molecule can bind two iron atoms, facilitating safe transport and preventing free iron’s toxic effects. Transferrin delivers iron to cells via transferrin receptors, crucial for hemoglobin synthesis and cellular respiration. The body's iron balance depends on controlled absorption, recycling, and storage, with transferrin saturation indicating current iron transport status.</w:t>
      </w:r>
    </w:p>
    <w:p>
      <w:pPr>
        <w:pStyle w:val="Heading1"/>
      </w:pPr>
      <w:r>
        <w:t>Normal and Abnormal Transferrin Saturation Values</w:t>
      </w:r>
    </w:p>
    <w:p>
      <w:r>
        <w:t>Typical reference ranges for transferrin saturation are approximately 20-50% in adults, but can vary by lab and patient demographics. Values below 20% usually indicate iron deficiency or impaired iron transport capacity, leading to anemia or reduced iron availability. High values above 50% may signal iron overload conditions such as hereditary hemochromatosis, excessive supplementation, or certain anemias. Interpretation requires correlation with other iron markers and clinical context.</w:t>
      </w:r>
    </w:p>
    <w:p>
      <w:pPr>
        <w:pStyle w:val="Heading1"/>
      </w:pPr>
      <w:r>
        <w:t>Clinical Conditions Associated with High Transferrin Saturation</w:t>
      </w:r>
    </w:p>
    <w:p>
      <w:r>
        <w:t>Elevated TSAT (&gt;50%) can indicate iron overload where excess iron accumulates in organs, potentially causing tissue damage, particularly in the liver, heart, and pancreas. Hereditary hemochromatosis, an inherited disorder of iron metabolism, is a common cause. Other causes include repeated blood transfusions, chronic liver disease, and certain hematologic malignancies. High TSAT guides further diagnostic testing and intervention to prevent complications.</w:t>
      </w:r>
    </w:p>
    <w:p>
      <w:pPr>
        <w:pStyle w:val="Heading1"/>
      </w:pPr>
      <w:r>
        <w:t>Clinical Conditions Associated with Low Transferrin Saturation</w:t>
      </w:r>
    </w:p>
    <w:p>
      <w:r>
        <w:t>Low TSAT (&lt;20%) is commonly seen in iron deficiency anemia, chronic blood loss, malnutrition, or impaired absorption states. It reflects insufficient iron supply for erythropoiesis and other iron-dependent functions. Chronic inflammation can also lower TSAT by sequestering iron in storage sites (anemia of chronic disease). Identifying low TSAT helps clinicians diagnose and manage iron deficiency and related disorders effectively.</w:t>
      </w:r>
    </w:p>
    <w:p>
      <w:pPr>
        <w:pStyle w:val="Heading1"/>
      </w:pPr>
      <w:r>
        <w:t>Limitations and Factors Influencing Transferrin Saturation Tests</w:t>
      </w:r>
    </w:p>
    <w:p>
      <w:r>
        <w:t>Several physiological and pathological factors can affect TSAT accuracy. Inflammatory states, infections, liver disease, and recent iron intake can alter serum iron and TIBC independently. Diurnal variations cause fluctuations in serum iron, thus affecting TSAT. Additionally, laboratory methods and preparation can introduce variability. Therefore, TSAT must be interpreted together with ferritin levels, C-reactive protein (CRP), and detailed patient history.</w:t>
      </w:r>
    </w:p>
    <w:p>
      <w:pPr>
        <w:pStyle w:val="Heading1"/>
      </w:pPr>
      <w:r>
        <w:t>Practical Uses of Transferrin Saturation Testing</w:t>
      </w:r>
    </w:p>
    <w:p>
      <w:r>
        <w:t>TSAT is widely used in clinical practice for screening iron disorders, diagnosing anemias, and monitoring iron therapy or phlebotomy effectiveness in iron overload. It helps differentiate types of anemia and evaluate risks of iron toxicity. TSAT is used alongside ferritin, serum iron, and TIBC to gain a comprehensive understanding of iron metabolism in individual patients.</w:t>
      </w:r>
    </w:p>
    <w:p>
      <w:pPr>
        <w:pStyle w:val="Heading1"/>
      </w:pPr>
      <w:r>
        <w:t>Safety and Procedural Considerations in Testing</w:t>
      </w:r>
    </w:p>
    <w:p>
      <w:r>
        <w:t>Transferrin saturation measurement requires a standard venous blood draw, a minimally invasive procedure with low risk. Patients should follow pre-test instructions such as fasting or avoiding supplements as advised. There are no direct safety concerns related to TSAT testing, but accurate interpretation is essential to avoid misdiagnosis or inappropriate treatment.</w:t>
      </w:r>
    </w:p>
    <w:p>
      <w:pPr>
        <w:pStyle w:val="Heading1"/>
      </w:pPr>
      <w:r>
        <w:t>Common Misconceptions About Transferrin Saturation</w:t>
      </w:r>
    </w:p>
    <w:p>
      <w:r>
        <w:t>One common misconception is that TSAT alone defines iron status. In reality, it must be interpreted with other markers like ferritin and clinical evaluation due to potential confounding factors. Another misunderstanding is believing high TSAT always means iron overload; conditions such as acute hemolysis can transiently raise serum iron and TSAT. Lastly, some think TSAT values are static, but they can vary daily and with physiological states.</w:t>
      </w:r>
    </w:p>
    <w:p>
      <w:pPr>
        <w:pStyle w:val="Heading1"/>
      </w:pPr>
      <w:r>
        <w:t>Future Directions and Emerging Evidence</w:t>
      </w:r>
    </w:p>
    <w:p>
      <w:r>
        <w:t>Emerging research explores improved biomarkers of iron metabolism building on TSAT, such as the role of hepcidin assays and novel transferrin receptor measurements. Studies examine TSAT variability in chronic illnesses and its use in personalized medicine approaches. Moderate evidence exists for integrating TSAT in broader metabolic and inflammatory panels to better understand systemic iron regulation.</w:t>
      </w:r>
    </w:p>
    <w:p>
      <w:pPr>
        <w:pStyle w:val="Heading1"/>
      </w:pPr>
      <w:r>
        <w:t>Practical Guidance</w:t>
      </w:r>
    </w:p>
    <w:p>
      <w:pPr>
        <w:pStyle w:val="ListBullet"/>
      </w:pPr>
      <w:r>
        <w:t>If you are undergoing a TSAT test, follow your healthcare provider’s instructions regarding fasting or medication use for accurate results.</w:t>
      </w:r>
    </w:p>
    <w:p>
      <w:pPr>
        <w:pStyle w:val="ListBullet"/>
      </w:pPr>
      <w:r>
        <w:t>Interpret TSAT results in conjunction with ferritin, serum iron, and TIBC tests for comprehensive iron status assessment.</w:t>
      </w:r>
    </w:p>
    <w:p>
      <w:pPr>
        <w:pStyle w:val="ListBullet"/>
      </w:pPr>
      <w:r>
        <w:t>Consult a healthcare professional if TSAT levels are abnormal to identify underlying causes and appropriate treatment plans.</w:t>
      </w:r>
    </w:p>
    <w:p>
      <w:pPr>
        <w:pStyle w:val="ListBullet"/>
      </w:pPr>
      <w:r>
        <w:t>High TSAT readings may warrant further testing for iron overload conditions, including genetic screening for hemochromatosis.</w:t>
      </w:r>
    </w:p>
    <w:p>
      <w:pPr>
        <w:pStyle w:val="ListBullet"/>
      </w:pPr>
      <w:r>
        <w:t>Low TSAT levels alongside symptoms of anemia should lead to evaluation for iron deficiency and possible supplementation.</w:t>
      </w:r>
    </w:p>
    <w:p>
      <w:pPr>
        <w:pStyle w:val="ListBullet"/>
      </w:pPr>
      <w:r>
        <w:t>Be aware that inflammation and infection can affect TSAT and related iron tests, possibly necessitating repeat testing after illness resolution.</w:t>
      </w:r>
    </w:p>
    <w:p>
      <w:pPr>
        <w:pStyle w:val="ListBullet"/>
      </w:pPr>
      <w:r>
        <w:t>Avoid self-diagnosis or self-treatment based solely on TSAT values without professional medical advice.</w:t>
      </w:r>
    </w:p>
    <w:p>
      <w:pPr>
        <w:pStyle w:val="ListBullet"/>
      </w:pPr>
      <w:r>
        <w:t>Maintain regular monitoring if you have diagnosed iron metabolism disorders to adjust treatments based on TSAT and other markers.</w:t>
      </w:r>
    </w:p>
    <w:p>
      <w:pPr>
        <w:pStyle w:val="Heading1"/>
      </w:pPr>
      <w:r>
        <w:t>Safety Notes</w:t>
      </w:r>
    </w:p>
    <w:p>
      <w:pPr>
        <w:pStyle w:val="ListBullet"/>
      </w:pPr>
      <w:r>
        <w:t>TSAT testing involves routine blood sampling with a minimal risk of discomfort or bruising.</w:t>
      </w:r>
    </w:p>
    <w:p>
      <w:pPr>
        <w:pStyle w:val="ListBullet"/>
      </w:pPr>
      <w:r>
        <w:t>No direct risks arise from the measurement of transferrin saturation itself.</w:t>
      </w:r>
    </w:p>
    <w:p>
      <w:pPr>
        <w:pStyle w:val="ListBullet"/>
      </w:pPr>
      <w:r>
        <w:t>All blood draws should be performed using sterile techniques to prevent infection.</w:t>
      </w:r>
    </w:p>
    <w:p>
      <w:pPr>
        <w:pStyle w:val="ListBullet"/>
      </w:pPr>
      <w:r>
        <w:t>Ensure proper labeling and handling of blood specimens to avoid errors in test results.</w:t>
      </w:r>
    </w:p>
    <w:p>
      <w:pPr>
        <w:pStyle w:val="ListBullet"/>
      </w:pPr>
      <w:r>
        <w:t>Discuss any concerns with your healthcare provider before testing.</w:t>
      </w:r>
    </w:p>
    <w:p>
      <w:pPr>
        <w:pStyle w:val="Heading1"/>
      </w:pPr>
      <w:r>
        <w:t>Common Misconceptions</w:t>
      </w:r>
    </w:p>
    <w:p>
      <w:r>
        <w:rPr>
          <w:b/>
        </w:rPr>
        <w:t xml:space="preserve">Misconception: </w:t>
      </w:r>
      <w:r>
        <w:t>Transferrin saturation alone can diagnose all types of anemia.</w:t>
      </w:r>
    </w:p>
    <w:p>
      <w:r>
        <w:rPr>
          <w:b/>
        </w:rPr>
        <w:t xml:space="preserve">Reality: </w:t>
      </w:r>
      <w:r>
        <w:t>TSAT needs to be interpreted with other iron markers and clinical information for accurate anemia diagnosis.</w:t>
      </w:r>
    </w:p>
    <w:p>
      <w:r>
        <w:rPr>
          <w:b/>
        </w:rPr>
        <w:t xml:space="preserve">Misconception: </w:t>
      </w:r>
      <w:r>
        <w:t>A high transferrin saturation always means dangerous iron overload.</w:t>
      </w:r>
    </w:p>
    <w:p>
      <w:r>
        <w:rPr>
          <w:b/>
        </w:rPr>
        <w:t xml:space="preserve">Reality: </w:t>
      </w:r>
      <w:r>
        <w:t>High TSAT can be transient or due to other conditions and does not confirm iron overload without further testing.</w:t>
      </w:r>
    </w:p>
    <w:p>
      <w:r>
        <w:rPr>
          <w:b/>
        </w:rPr>
        <w:t xml:space="preserve">Misconception: </w:t>
      </w:r>
      <w:r>
        <w:t>Transferrin saturation values remain constant throughout the day.</w:t>
      </w:r>
    </w:p>
    <w:p>
      <w:r>
        <w:rPr>
          <w:b/>
        </w:rPr>
        <w:t xml:space="preserve">Reality: </w:t>
      </w:r>
      <w:r>
        <w:t>TSAT can fluctuate due to diurnal variation and physiological factors, affecting interpretation.</w:t>
      </w:r>
    </w:p>
    <w:p>
      <w:pPr>
        <w:pStyle w:val="Heading1"/>
      </w:pPr>
      <w:r>
        <w:t>Clinical Pearls</w:t>
      </w:r>
    </w:p>
    <w:p>
      <w:pPr>
        <w:pStyle w:val="ListNumber"/>
      </w:pPr>
      <w:r>
        <w:t>TSAT is most reliable when used alongside ferritin and inflammatory markers for iron status evaluation.</w:t>
      </w:r>
    </w:p>
    <w:p>
      <w:pPr>
        <w:pStyle w:val="ListNumber"/>
      </w:pPr>
      <w:r>
        <w:t>Low TSAT with low ferritin confirms iron deficiency, while low TSAT with normal/high ferritin may indicate anemia of chronic disease.</w:t>
      </w:r>
    </w:p>
    <w:p>
      <w:pPr>
        <w:pStyle w:val="ListNumber"/>
      </w:pPr>
      <w:r>
        <w:t>High TSAT and elevated ferritin suggest iron overload and warrant genetic and organ function testing.</w:t>
      </w:r>
    </w:p>
    <w:p>
      <w:pPr>
        <w:pStyle w:val="ListNumber"/>
      </w:pPr>
      <w:r>
        <w:t>TSAT measurement is useful for monitoring response to iron supplementation or phlebotomy treatment.</w:t>
      </w:r>
    </w:p>
    <w:p>
      <w:pPr>
        <w:pStyle w:val="ListNumber"/>
      </w:pPr>
      <w:r>
        <w:t>Variability in lab techniques can affect TSAT results, so use the same laboratory for serial testing if possible.</w:t>
      </w:r>
    </w:p>
    <w:p>
      <w:pPr>
        <w:pStyle w:val="Heading1"/>
      </w:pPr>
      <w:r>
        <w:t>Key Takeaways</w:t>
      </w:r>
    </w:p>
    <w:p>
      <w:pPr>
        <w:pStyle w:val="ListBullet"/>
      </w:pPr>
      <w:r>
        <w:t>Transferrin saturation measures the percentage of iron bound to transferrin in blood, indicating iron availability.</w:t>
      </w:r>
    </w:p>
    <w:p>
      <w:pPr>
        <w:pStyle w:val="ListBullet"/>
      </w:pPr>
      <w:r>
        <w:t>TSAT is calculated by (serum iron ÷ total iron binding capacity) × 100%.</w:t>
      </w:r>
    </w:p>
    <w:p>
      <w:pPr>
        <w:pStyle w:val="ListBullet"/>
      </w:pPr>
      <w:r>
        <w:t>Normal TSAT ranges are generally between 20-50%, with variations based on lab standards.</w:t>
      </w:r>
    </w:p>
    <w:p>
      <w:pPr>
        <w:pStyle w:val="ListBullet"/>
      </w:pPr>
      <w:r>
        <w:t>High TSAT values may indicate iron overload disorders like hereditary hemochromatosis.</w:t>
      </w:r>
    </w:p>
    <w:p>
      <w:pPr>
        <w:pStyle w:val="ListBullet"/>
      </w:pPr>
      <w:r>
        <w:t>Low TSAT values are associated with iron deficiency and anemia.</w:t>
      </w:r>
    </w:p>
    <w:p>
      <w:pPr>
        <w:pStyle w:val="ListBullet"/>
      </w:pPr>
      <w:r>
        <w:t>TSAT results can be influenced by inflammation, diurnal variation, and lab variability.</w:t>
      </w:r>
    </w:p>
    <w:p>
      <w:pPr>
        <w:pStyle w:val="ListBullet"/>
      </w:pPr>
      <w:r>
        <w:t>Interpret TSAT alongside other iron studies such as ferritin and serum iron for accurate assessment.</w:t>
      </w:r>
    </w:p>
    <w:p>
      <w:pPr>
        <w:pStyle w:val="ListBullet"/>
      </w:pPr>
      <w:r>
        <w:t>TSAT testing is a safe and minimally invasive blood test commonly used in clinical practice.</w:t>
      </w:r>
    </w:p>
    <w:p>
      <w:pPr>
        <w:pStyle w:val="Heading1"/>
      </w:pPr>
      <w:r>
        <w:t>Glossary</w:t>
      </w:r>
    </w:p>
    <w:p>
      <w:r>
        <w:rPr>
          <w:b/>
        </w:rPr>
        <w:t xml:space="preserve">Transferrin: </w:t>
      </w:r>
      <w:r>
        <w:t>A blood plasma protein that binds and transports iron throughout the body.</w:t>
      </w:r>
    </w:p>
    <w:p>
      <w:r>
        <w:rPr>
          <w:b/>
        </w:rPr>
        <w:t xml:space="preserve">Transferrin Saturation (TSAT): </w:t>
      </w:r>
      <w:r>
        <w:t>The percentage of transferrin that is bound to iron in the bloodstream, representing iron availability.</w:t>
      </w:r>
    </w:p>
    <w:p>
      <w:r>
        <w:rPr>
          <w:b/>
        </w:rPr>
        <w:t xml:space="preserve">Serum Iron: </w:t>
      </w:r>
      <w:r>
        <w:t>The amount of circulating iron bound to transferrin in the blood serum.</w:t>
      </w:r>
    </w:p>
    <w:p>
      <w:r>
        <w:rPr>
          <w:b/>
        </w:rPr>
        <w:t xml:space="preserve">Total Iron Binding Capacity (TIBC): </w:t>
      </w:r>
      <w:r>
        <w:t>A laboratory measurement indicating the maximum amount of iron that transferrin can bind.</w:t>
      </w:r>
    </w:p>
    <w:p>
      <w:r>
        <w:rPr>
          <w:b/>
        </w:rPr>
        <w:t xml:space="preserve">Ferritin: </w:t>
      </w:r>
      <w:r>
        <w:t>A protein that stores iron inside cells, reflecting the body's iron reserves.</w:t>
      </w:r>
    </w:p>
    <w:p>
      <w:r>
        <w:rPr>
          <w:b/>
        </w:rPr>
        <w:t xml:space="preserve">Hemochromatosis: </w:t>
      </w:r>
      <w:r>
        <w:t>A genetic disorder characterized by excessive iron absorption and overload in the body.</w:t>
      </w:r>
    </w:p>
    <w:p>
      <w:r>
        <w:rPr>
          <w:b/>
        </w:rPr>
        <w:t xml:space="preserve">Anemia: </w:t>
      </w:r>
      <w:r>
        <w:t>A condition characterized by a deficiency of red blood cells or hemoglobin, leading to reduced oxygen delivery.</w:t>
      </w:r>
    </w:p>
    <w:p>
      <w:r>
        <w:rPr>
          <w:b/>
        </w:rPr>
        <w:t xml:space="preserve">Iron Deficiency: </w:t>
      </w:r>
      <w:r>
        <w:t>A state where there is insufficient iron to meet the body's needs, often causing anemia.</w:t>
      </w:r>
    </w:p>
    <w:p>
      <w:pPr>
        <w:pStyle w:val="Heading1"/>
      </w:pPr>
      <w:r>
        <w:t>Related Modules</w:t>
      </w:r>
    </w:p>
    <w:p>
      <w:pPr>
        <w:pStyle w:val="ListBullet"/>
      </w:pPr>
      <w:r>
        <w:t>LAB-027</w:t>
      </w:r>
    </w:p>
    <w:p>
      <w:pPr>
        <w:pStyle w:val="ListBullet"/>
      </w:pPr>
      <w:r>
        <w:t>LAB-029</w:t>
      </w:r>
    </w:p>
    <w:p>
      <w:pPr>
        <w:pStyle w:val="ListBullet"/>
      </w:pPr>
      <w:r>
        <w:t>LAB-031</w:t>
      </w:r>
    </w:p>
    <w:p>
      <w:pPr>
        <w:pStyle w:val="Heading1"/>
      </w:pPr>
      <w:r>
        <w:t>Illustration Specifications</w:t>
      </w:r>
    </w:p>
    <w:p>
      <w:pPr>
        <w:pStyle w:val="Heading2"/>
      </w:pPr>
      <w:r>
        <w:t>ILL-001 - Transferrin Saturation Calculation</w:t>
      </w:r>
    </w:p>
    <w:p>
      <w:r>
        <w:t>Type: Diagram</w:t>
      </w:r>
    </w:p>
    <w:p>
      <w:r>
        <w:t>A clear infographic demonstrating how transferrin saturation is calculated from serum iron and total iron-binding capacity (TIBC).</w:t>
      </w:r>
    </w:p>
    <w:p>
      <w:r>
        <w:t>Alt text: Diagram showing formula: TSAT = (Serum Iron / TIBC) × 100%</w:t>
      </w:r>
    </w:p>
    <w:p>
      <w:pPr>
        <w:pStyle w:val="Heading2"/>
      </w:pPr>
      <w:r>
        <w:t>ILL-002 - Iron Transport by Transferrin</w:t>
      </w:r>
    </w:p>
    <w:p>
      <w:r>
        <w:t>Type: Illustration</w:t>
      </w:r>
    </w:p>
    <w:p>
      <w:r>
        <w:t>Visual depiction of transferrin molecules carrying iron atoms in blood plasma to various tissues and cells.</w:t>
      </w:r>
    </w:p>
    <w:p>
      <w:r>
        <w:t>Alt text: Illustration of transferrin proteins binding and delivering iron to cells.</w:t>
      </w:r>
    </w:p>
    <w:p>
      <w:pPr>
        <w:pStyle w:val="Heading2"/>
      </w:pPr>
      <w:r>
        <w:t>ILL-003 - Clinical Effects of Iron Overload and Deficiency</w:t>
      </w:r>
    </w:p>
    <w:p>
      <w:r>
        <w:t>Type: Chart</w:t>
      </w:r>
    </w:p>
    <w:p>
      <w:r>
        <w:t>Comparison chart showing symptoms and organ effects associated with low and high transferrin saturation levels.</w:t>
      </w:r>
    </w:p>
    <w:p>
      <w:r>
        <w:t>Alt text: Chart contrasting health impacts of iron deficiency versus iron overload.</w:t>
      </w:r>
    </w:p>
    <w:p>
      <w:pPr>
        <w:pStyle w:val="Heading2"/>
      </w:pPr>
      <w:r>
        <w:t>ILL-004 - Laboratory Blood Draw for Transferrin Saturation Testing</w:t>
      </w:r>
    </w:p>
    <w:p>
      <w:r>
        <w:t>Type: Photo</w:t>
      </w:r>
    </w:p>
    <w:p>
      <w:r>
        <w:t>Photograph showing a healthcare professional performing a venous blood draw from a patient for iron studies including transferrin saturation.</w:t>
      </w:r>
    </w:p>
    <w:p>
      <w:r>
        <w:t>Alt text: Photo of blood being drawn from patient's arm for lab testing.</w:t>
      </w:r>
    </w:p>
    <w:p>
      <w:pPr>
        <w:pStyle w:val="Heading1"/>
      </w:pPr>
      <w:r>
        <w:t>References</w:t>
      </w:r>
    </w:p>
    <w:p>
      <w:pPr>
        <w:pStyle w:val="ListBullet"/>
      </w:pPr>
      <w:r>
        <w:t>Iron Metabolism and Its Disorders: A Comprehensive Review | National Institutes of Health (NIH) | 2021 |  | Unverified</w:t>
      </w:r>
    </w:p>
    <w:p>
      <w:pPr>
        <w:pStyle w:val="ListBullet"/>
      </w:pPr>
      <w:r>
        <w:t>Laboratory Measurement of Iron Status | American Association for Clinical Chemistry | 2019 |  | Unverified</w:t>
      </w:r>
    </w:p>
    <w:p>
      <w:pPr>
        <w:pStyle w:val="ListBullet"/>
      </w:pPr>
      <w:r>
        <w:t>Diagnosis and Management of Hemochromatosis | American Society of Hematology (ASH) | 2020 |  | Unverified</w:t>
      </w:r>
    </w:p>
    <w:p>
      <w:pPr>
        <w:pStyle w:val="ListBullet"/>
      </w:pPr>
      <w:r>
        <w:t>Clinical Utility of Transferrin Saturation in Iron Deficiency and Overload | British Journal of Haematology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