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CASE-009 - Case Study: High Triglycerides</w:t>
      </w:r>
    </w:p>
    <w:p>
      <w:r>
        <w:rPr>
          <w:i/>
        </w:rPr>
        <w:t>A realistic educational scenario integrating assessment, evidence, priorities, and practical next steps for case study: high triglycerides.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Planning, Intervention, Monitoring</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Triglycerides, Hypertriglyceridemia, Lipid metabolism, Cardiovascular risk, Diet, Exercise, Pharmacotherapy,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triglycerides (TG) refer to elevated levels of triglyceride fats in the bloodstream, a common lipid disorder known medically as hypertriglyceridemia. Triglycerides are a type of fat (lipid) found in blood, stored in fat cells, and used as energy by the body. They circulate attached to lipoproteins such as very low-density lipoprotein (VLDL). Elevated TG levels contribute to increased risk of cardiovascular disease (CVD), acute pancreatitis, and are often associated with metabolic syndrome and obesity. Measurement is typically via fasting blood tests with fasting TG levels under 150 mg/dL considered normal. Primary causes include genetic predisposition, obesity, sedentary lifestyle, excessive alcohol intake, and certain medications or diseases such as diabetes mellitus. Practical management emphasizes lifestyle modifications—dietary improvements like reducing simple sugars and saturated fats, increasing physical activity, weight loss, and alcohol moderation. Pharmacologic options include fibrates, omega-3 fatty acids, and statins in selected cases. Limitations of standard testing including variability by fasting status and day-to-day fluctuations exist. Safety considerations when treating high triglycerides involve monitoring for medication side effects and addressing underlying conditions. Synonyms commonly used include hypertriglyceridemia, elevated serum triglycerides, and triglyceride-rich lipoproteinemia. Understanding triglyceride biology and clinical implications supports evidence-based decisions and improved cardiovascular outcomes. This case study elucidates high triglycerides integrating pathophysiology, clinical evidence, and practical healthcare approaches.</w:t>
      </w:r>
    </w:p>
    <w:p>
      <w:pPr>
        <w:pStyle w:val="Heading1"/>
      </w:pPr>
      <w:r>
        <w:t>Customer Questions Answered</w:t>
      </w:r>
    </w:p>
    <w:p>
      <w:pPr>
        <w:pStyle w:val="ListBullet"/>
      </w:pPr>
      <w:r>
        <w:t>What are triglycerides and why do they matter for health?</w:t>
      </w:r>
    </w:p>
    <w:p>
      <w:pPr>
        <w:pStyle w:val="ListBullet"/>
      </w:pPr>
      <w:r>
        <w:t>What causes high triglyceride levels in the blood?</w:t>
      </w:r>
    </w:p>
    <w:p>
      <w:pPr>
        <w:pStyle w:val="ListBullet"/>
      </w:pPr>
      <w:r>
        <w:t>How are triglycerides measured and what are the normal ranges?</w:t>
      </w:r>
    </w:p>
    <w:p>
      <w:pPr>
        <w:pStyle w:val="ListBullet"/>
      </w:pPr>
      <w:r>
        <w:t>What health risks are associated with high triglycerides?</w:t>
      </w:r>
    </w:p>
    <w:p>
      <w:pPr>
        <w:pStyle w:val="ListBullet"/>
      </w:pPr>
      <w:r>
        <w:t>Can diet and lifestyle changes lower triglyceride levels?</w:t>
      </w:r>
    </w:p>
    <w:p>
      <w:pPr>
        <w:pStyle w:val="ListBullet"/>
      </w:pPr>
      <w:r>
        <w:t>What medications are used to treat high triglycerides?</w:t>
      </w:r>
    </w:p>
    <w:p>
      <w:pPr>
        <w:pStyle w:val="ListBullet"/>
      </w:pPr>
      <w:r>
        <w:t>Is high triglycerides the same as high cholesterol?</w:t>
      </w:r>
    </w:p>
    <w:p>
      <w:pPr>
        <w:pStyle w:val="ListBullet"/>
      </w:pPr>
      <w:r>
        <w:t>How does obesity or metabolic syndrome affect triglycerides?</w:t>
      </w:r>
    </w:p>
    <w:p>
      <w:pPr>
        <w:pStyle w:val="ListBullet"/>
      </w:pPr>
      <w:r>
        <w:t>Can high triglycerides lead to heart disease or stroke?</w:t>
      </w:r>
    </w:p>
    <w:p>
      <w:pPr>
        <w:pStyle w:val="ListBullet"/>
      </w:pPr>
      <w:r>
        <w:t>What tests should be done if triglycerides are elevated?</w:t>
      </w:r>
    </w:p>
    <w:p>
      <w:pPr>
        <w:pStyle w:val="ListBullet"/>
      </w:pPr>
      <w:r>
        <w:t>Are there genetic causes of high triglycerides?</w:t>
      </w:r>
    </w:p>
    <w:p>
      <w:pPr>
        <w:pStyle w:val="ListBullet"/>
      </w:pPr>
      <w:r>
        <w:t>What precautions should I take if my triglycerides are high?</w:t>
      </w:r>
    </w:p>
    <w:p>
      <w:pPr>
        <w:pStyle w:val="Heading1"/>
      </w:pPr>
      <w:r>
        <w:t>Learning Objectives</w:t>
      </w:r>
    </w:p>
    <w:p>
      <w:pPr>
        <w:pStyle w:val="ListBullet"/>
      </w:pPr>
      <w:r>
        <w:t>Understand what triglycerides are and their role in metabolism.</w:t>
      </w:r>
    </w:p>
    <w:p>
      <w:pPr>
        <w:pStyle w:val="ListBullet"/>
      </w:pPr>
      <w:r>
        <w:t>Recognize causes and risk factors for high triglyceride levels.</w:t>
      </w:r>
    </w:p>
    <w:p>
      <w:pPr>
        <w:pStyle w:val="ListBullet"/>
      </w:pPr>
      <w:r>
        <w:t>Identify health risks associated with elevated triglycerides.</w:t>
      </w:r>
    </w:p>
    <w:p>
      <w:pPr>
        <w:pStyle w:val="ListBullet"/>
      </w:pPr>
      <w:r>
        <w:t>Explain common methods to measure and interpret triglyceride levels.</w:t>
      </w:r>
    </w:p>
    <w:p>
      <w:pPr>
        <w:pStyle w:val="ListBullet"/>
      </w:pPr>
      <w:r>
        <w:t>Discuss lifestyle and dietary interventions to manage high triglycerides.</w:t>
      </w:r>
    </w:p>
    <w:p>
      <w:pPr>
        <w:pStyle w:val="ListBullet"/>
      </w:pPr>
      <w:r>
        <w:t>Summarize pharmacologic treatment options and when they are indicated.</w:t>
      </w:r>
    </w:p>
    <w:p>
      <w:pPr>
        <w:pStyle w:val="ListBullet"/>
      </w:pPr>
      <w:r>
        <w:t>Recognize common misconceptions about triglycerides and cholesterol.</w:t>
      </w:r>
    </w:p>
    <w:p>
      <w:pPr>
        <w:pStyle w:val="ListBullet"/>
      </w:pPr>
      <w:r>
        <w:t>Apply practical guidance to real-world case scenarios involving hypertriglyceridemia.</w:t>
      </w:r>
    </w:p>
    <w:p>
      <w:pPr>
        <w:pStyle w:val="Heading1"/>
      </w:pPr>
      <w:r>
        <w:t>Definition</w:t>
      </w:r>
    </w:p>
    <w:p>
      <w:r>
        <w:t>Triglycerides are the main form of fat stored in the body and circulate in the blood as an energy source. High triglycerides (hypertriglyceridemia) refer to elevated blood levels of triglycerides, typically above 150 mg/dL (1.7 mmol/L) fasting. This condition can increase the risk of pancreatitis and cardiovascular diseases and is often linked with obesity, insulin resistance, and metabolic syndrome.</w:t>
      </w:r>
    </w:p>
    <w:p>
      <w:pPr>
        <w:pStyle w:val="Heading1"/>
      </w:pPr>
      <w:r>
        <w:t>Why This Matters</w:t>
      </w:r>
    </w:p>
    <w:p>
      <w:r>
        <w:t>Elevated triglycerides contribute significantly to cardiovascular risk and metabolic disease burden worldwide. Understanding the causes, mechanisms, and evidence-based management strategies for high triglycerides is crucial to reduce preventable disease outcomes. This knowledge helps patients and clinicians prioritize interventions appropriately and safely.</w:t>
      </w:r>
    </w:p>
    <w:p>
      <w:pPr>
        <w:pStyle w:val="Heading1"/>
      </w:pPr>
      <w:r>
        <w:t>What Are Triglycerides?</w:t>
      </w:r>
    </w:p>
    <w:p>
      <w:r>
        <w:t>Triglycerides are molecules composed of three fatty acids linked to a glycerol backbone. They are the primary storage form of fat in adipose tissue and serve as a major energy source during fasting or exercise. In the bloodstream, triglycerides travel mainly within very low-density lipoproteins (VLDL) and chylomicrons. Measuring serum triglycerides provides insight into lipid metabolism and cardiovascular risk.</w:t>
      </w:r>
    </w:p>
    <w:p>
      <w:pPr>
        <w:pStyle w:val="Heading1"/>
      </w:pPr>
      <w:r>
        <w:t>Causes and Risk Factors for High Triglycerides</w:t>
      </w:r>
    </w:p>
    <w:p>
      <w:r>
        <w:t>Hypertriglyceridemia can arise from genetic factors such as familial hypertriglyceridemia or secondary causes including obesity, uncontrolled diabetes mellitus, excessive alcohol intake, hypothyroidism, and certain medications (e.g., beta-blockers, corticosteroids). Lifestyle factors like high simple sugar and saturated fat diets and sedentary behavior also elevate triglyceride levels.</w:t>
      </w:r>
    </w:p>
    <w:p>
      <w:pPr>
        <w:pStyle w:val="Heading1"/>
      </w:pPr>
      <w:r>
        <w:t>Measuring Triglycerides and Interpretation</w:t>
      </w:r>
    </w:p>
    <w:p>
      <w:r>
        <w:t>Triglycerides are typically measured via a fasting blood lipid panel. Normal fasting levels are below 150 mg/dL (1.7 mmol/L). Levels 150-199 mg/dL are borderline high; 200-499 mg/dL high; and 500 mg/dL or above very high, requiring urgent evaluation due to pancreatitis risk. Non-fasting measurements are becoming more accepted but may yield higher values.</w:t>
      </w:r>
    </w:p>
    <w:p>
      <w:pPr>
        <w:pStyle w:val="Heading1"/>
      </w:pPr>
      <w:r>
        <w:t>Health Risks Associated with High Triglycerides</w:t>
      </w:r>
    </w:p>
    <w:p>
      <w:r>
        <w:t>High triglyceride levels are associated with increased risk of atherosclerosis, cardiovascular disease (e.g., heart attack, stroke), pancreatitis, and are a component of metabolic syndrome. Elevated triglycerides contribute to the formation of small dense LDL particles, which are particularly atherogenic. Severe hypertriglyceridemia (&gt;1000 mg/dL) significantly elevates pancreatitis risk.</w:t>
      </w:r>
    </w:p>
    <w:p>
      <w:pPr>
        <w:pStyle w:val="Heading1"/>
      </w:pPr>
      <w:r>
        <w:t>Lifestyle and Dietary Interventions</w:t>
      </w:r>
    </w:p>
    <w:p>
      <w:r>
        <w:t>Modifying lifestyle is the first-line approach. Dietary changes include reducing intake of simple sugars, refined carbohydrates, trans fats, and saturated fats. Increasing consumption of omega-3 fatty acids (from fish or supplements), fiber, and unsaturated fats is beneficial. Weight loss and regular aerobic physical activity improve triglyceride metabolism and insulin sensitivity. Limiting alcohol intake is critical as alcohol notably raises triglyceride synthesis.</w:t>
      </w:r>
    </w:p>
    <w:p>
      <w:pPr>
        <w:pStyle w:val="Heading1"/>
      </w:pPr>
      <w:r>
        <w:t>Pharmacologic Treatments</w:t>
      </w:r>
    </w:p>
    <w:p>
      <w:r>
        <w:t>When lifestyle modifications alone are insufficient, medications may be prescribed. Fibrates (e.g., fenofibrate, gemfibrozil) effectively lower triglycerides. Omega-3 fatty acid supplements at pharmacologic doses also reduce TG levels. Statins primarily lower LDL cholesterol but have modest TG lowering effects and reduce cardiovascular risk. Niacin (vitamin B3) has TG-lowering properties but is less commonly used due to side effects.</w:t>
      </w:r>
    </w:p>
    <w:p>
      <w:pPr>
        <w:pStyle w:val="Heading1"/>
      </w:pPr>
      <w:r>
        <w:t>Mechanisms of Triglyceride Metabolism</w:t>
      </w:r>
    </w:p>
    <w:p>
      <w:r>
        <w:t>Triglycerides originate from dietary fats absorbed as chylomicrons or synthesized in the liver as VLDL. Lipoprotein lipase (LPL) hydrolyzes circulating triglycerides releasing free fatty acids for tissue uptake. Dysregulation in synthesis, clearance, or LPL function results in hypertriglyceridemia. Insulin resistance impairs LPL activity and increases hepatic VLDL production, linking triglycerides to metabolic syndrome.</w:t>
      </w:r>
    </w:p>
    <w:p>
      <w:pPr>
        <w:pStyle w:val="Heading1"/>
      </w:pPr>
      <w:r>
        <w:t>Common Misconceptions About Triglycerides</w:t>
      </w:r>
    </w:p>
    <w:p>
      <w:r>
        <w:t>A frequent misunderstanding is confusing triglycerides with cholesterol; both are lipids but distinct structurally and functionally. Some believe only cholesterol matters for heart disease, underestimating triglycerides' role. Another misconception is that only high-fat diets raise triglycerides, but excess carbohydrate consumption can also elevate TG levels. Additionally, people sometimes assume medication is always necessary without trying lifestyle changes first.</w:t>
      </w:r>
    </w:p>
    <w:p>
      <w:pPr>
        <w:pStyle w:val="Heading1"/>
      </w:pPr>
      <w:r>
        <w:t>Limitations and Safety Considerations</w:t>
      </w:r>
    </w:p>
    <w:p>
      <w:r>
        <w:t>Triglyceride measurements can vary day-to-day and can be influenced by recent food intake, alcohol, and illness. Non-fasting samples may show higher levels, affecting interpretation. Safety considerations in treatment involve monitoring for medication side effects such as liver enzyme elevations from fibrates or niacin, and interactions with other drugs. Addressing underlying causes like uncontrolled diabetes is fundamental for safe management.</w:t>
      </w:r>
    </w:p>
    <w:p>
      <w:pPr>
        <w:pStyle w:val="Heading1"/>
      </w:pPr>
      <w:r>
        <w:t>Clinical Case Application: Prioritizing Next Steps</w:t>
      </w:r>
    </w:p>
    <w:p>
      <w:r>
        <w:t>In patients with high triglycerides, initial steps include confirming fasting levels, assessing for secondary causes, and evaluating cardiovascular risk. Lifestyle interventions are prioritized. If TG levels remain very high or cardiovascular disease risk persists, pharmacotherapy may be added. Monitoring response, adherence, and potential adverse effects is essential. Patient education on diet, exercise, and alcohol moderation supports sustainable changes.</w:t>
      </w:r>
    </w:p>
    <w:p>
      <w:pPr>
        <w:pStyle w:val="Heading1"/>
      </w:pPr>
      <w:r>
        <w:t>Emerging Evidence and Research Directions</w:t>
      </w:r>
    </w:p>
    <w:p>
      <w:r>
        <w:t>Recent studies emphasize the role of genetic variants affecting triglyceride metabolism and novel therapies targeting apolipoproteins or angiopoietin-like proteins involved in lipoprotein metabolism. Research continues on the long-term cardiovascular benefits of triglyceride lowering and individualized approaches for different patient subgroups. Uncertainty remains about optimal treatment thresholds in various populations and the role of non-fasting triglycerides in risk prediction.</w:t>
      </w:r>
    </w:p>
    <w:p>
      <w:pPr>
        <w:pStyle w:val="Heading1"/>
      </w:pPr>
      <w:r>
        <w:t>Practical Guidance</w:t>
      </w:r>
    </w:p>
    <w:p>
      <w:pPr>
        <w:pStyle w:val="ListBullet"/>
      </w:pPr>
      <w:r>
        <w:t>Get a fasting lipid panel including triglycerides during routine health check-ups.</w:t>
      </w:r>
    </w:p>
    <w:p>
      <w:pPr>
        <w:pStyle w:val="ListBullet"/>
      </w:pPr>
      <w:r>
        <w:t>If triglycerides are elevated, assess for secondary causes such as diabetes, thyroid disorders, and medication effects.</w:t>
      </w:r>
    </w:p>
    <w:p>
      <w:pPr>
        <w:pStyle w:val="ListBullet"/>
      </w:pPr>
      <w:r>
        <w:t>Implement lifestyle changes: a heart-healthy diet low in sugar and saturated fats, regular aerobic exercise, weight loss, and limit alcohol.</w:t>
      </w:r>
    </w:p>
    <w:p>
      <w:pPr>
        <w:pStyle w:val="ListBullet"/>
      </w:pPr>
      <w:r>
        <w:t>Consider omega-3 fatty acid supplements if lifestyle changes are insufficient and triglycerides remain moderately high.</w:t>
      </w:r>
    </w:p>
    <w:p>
      <w:pPr>
        <w:pStyle w:val="ListBullet"/>
      </w:pPr>
      <w:r>
        <w:t>Consult healthcare providers about medications if triglycerides exceed 500 mg/dL or for additional cardiovascular risk reduction.</w:t>
      </w:r>
    </w:p>
    <w:p>
      <w:pPr>
        <w:pStyle w:val="ListBullet"/>
      </w:pPr>
      <w:r>
        <w:t>Monitor triglyceride levels periodically to assess treatment effectiveness.</w:t>
      </w:r>
    </w:p>
    <w:p>
      <w:pPr>
        <w:pStyle w:val="ListBullet"/>
      </w:pPr>
      <w:r>
        <w:t>Educate patients on differences between triglycerides and cholesterol and the importance of comprehensive lipid management.</w:t>
      </w:r>
    </w:p>
    <w:p>
      <w:pPr>
        <w:pStyle w:val="ListBullet"/>
      </w:pPr>
      <w:r>
        <w:t>Avoid abrupt medication changes without professional guidance and report any side effects promptly.</w:t>
      </w:r>
    </w:p>
    <w:p>
      <w:pPr>
        <w:pStyle w:val="Heading1"/>
      </w:pPr>
      <w:r>
        <w:t>Safety Notes</w:t>
      </w:r>
    </w:p>
    <w:p>
      <w:pPr>
        <w:pStyle w:val="ListBullet"/>
      </w:pPr>
      <w:r>
        <w:t>Monitor liver function in patients taking fibrates or statins as these drugs may cause hepatotoxicity.</w:t>
      </w:r>
    </w:p>
    <w:p>
      <w:pPr>
        <w:pStyle w:val="ListBullet"/>
      </w:pPr>
      <w:r>
        <w:t>Avoid excessive alcohol intake which can acutely raise triglycerides and increase pancreatitis risk.</w:t>
      </w:r>
    </w:p>
    <w:p>
      <w:pPr>
        <w:pStyle w:val="ListBullet"/>
      </w:pPr>
      <w:r>
        <w:t>Be cautious with use of niacin due to possible flushing, liver toxicity, and glucose intolerance.</w:t>
      </w:r>
    </w:p>
    <w:p>
      <w:pPr>
        <w:pStyle w:val="ListBullet"/>
      </w:pPr>
      <w:r>
        <w:t>Address uncontrolled diabetes mellitus promptly as hyperglycemia worsens triglyceride levels.</w:t>
      </w:r>
    </w:p>
    <w:p>
      <w:pPr>
        <w:pStyle w:val="ListBullet"/>
      </w:pPr>
      <w:r>
        <w:t>Inform patients about possible muscle pain symptoms with statins and fibrates, requiring medical evaluation.</w:t>
      </w:r>
    </w:p>
    <w:p>
      <w:pPr>
        <w:pStyle w:val="Heading1"/>
      </w:pPr>
      <w:r>
        <w:t>Common Misconceptions</w:t>
      </w:r>
    </w:p>
    <w:p>
      <w:r>
        <w:rPr>
          <w:b/>
        </w:rPr>
        <w:t xml:space="preserve">Misconception: </w:t>
      </w:r>
      <w:r>
        <w:t>High triglycerides are the same as high cholesterol.</w:t>
      </w:r>
    </w:p>
    <w:p>
      <w:r>
        <w:rPr>
          <w:b/>
        </w:rPr>
        <w:t xml:space="preserve">Reality: </w:t>
      </w:r>
      <w:r>
        <w:t>Triglycerides and cholesterol are different types of lipids with distinct functions and implications for health.</w:t>
      </w:r>
    </w:p>
    <w:p>
      <w:r>
        <w:rPr>
          <w:b/>
        </w:rPr>
        <w:t xml:space="preserve">Misconception: </w:t>
      </w:r>
      <w:r>
        <w:t>Only eating too much fat causes high triglycerides.</w:t>
      </w:r>
    </w:p>
    <w:p>
      <w:r>
        <w:rPr>
          <w:b/>
        </w:rPr>
        <w:t xml:space="preserve">Reality: </w:t>
      </w:r>
      <w:r>
        <w:t>High carbohydrate and sugar intake can also elevate triglyceride levels.</w:t>
      </w:r>
    </w:p>
    <w:p>
      <w:r>
        <w:rPr>
          <w:b/>
        </w:rPr>
        <w:t xml:space="preserve">Misconception: </w:t>
      </w:r>
      <w:r>
        <w:t>Medications are the only way to lower triglycerides.</w:t>
      </w:r>
    </w:p>
    <w:p>
      <w:r>
        <w:rPr>
          <w:b/>
        </w:rPr>
        <w:t xml:space="preserve">Reality: </w:t>
      </w:r>
      <w:r>
        <w:t>Lifestyle modifications are the first and often most effective steps to reduce triglycerides.</w:t>
      </w:r>
    </w:p>
    <w:p>
      <w:pPr>
        <w:pStyle w:val="Heading1"/>
      </w:pPr>
      <w:r>
        <w:t>Clinical Pearls</w:t>
      </w:r>
    </w:p>
    <w:p>
      <w:pPr>
        <w:pStyle w:val="ListNumber"/>
      </w:pPr>
      <w:r>
        <w:t>Severe hypertriglyceridemia (TG &gt; 1000 mg/dL) greatly raises pancreatitis risk and requires urgent treatment.</w:t>
      </w:r>
    </w:p>
    <w:p>
      <w:pPr>
        <w:pStyle w:val="ListNumber"/>
      </w:pPr>
      <w:r>
        <w:t>Non-fasting triglyceride levels are increasingly accepted for screening but interpretation requires clinical context.</w:t>
      </w:r>
    </w:p>
    <w:p>
      <w:pPr>
        <w:pStyle w:val="ListNumber"/>
      </w:pPr>
      <w:r>
        <w:t>Omega-3 fatty acids at pharmacologic doses (2-4 grams/day) are effective triglyceride-lowering agents.</w:t>
      </w:r>
    </w:p>
    <w:p>
      <w:pPr>
        <w:pStyle w:val="ListNumber"/>
      </w:pPr>
      <w:r>
        <w:t>Weight loss of 5-10% body weight can significantly reduce triglyceride levels.</w:t>
      </w:r>
    </w:p>
    <w:p>
      <w:pPr>
        <w:pStyle w:val="ListNumber"/>
      </w:pPr>
      <w:r>
        <w:t>Evaluation for secondary causes is critical before initiating pharmacotherapy.</w:t>
      </w:r>
    </w:p>
    <w:p>
      <w:pPr>
        <w:pStyle w:val="Heading1"/>
      </w:pPr>
      <w:r>
        <w:t>Key Takeaways</w:t>
      </w:r>
    </w:p>
    <w:p>
      <w:pPr>
        <w:pStyle w:val="ListBullet"/>
      </w:pPr>
      <w:r>
        <w:t>Triglycerides are a major blood fat influencing cardiovascular and pancreatic health.</w:t>
      </w:r>
    </w:p>
    <w:p>
      <w:pPr>
        <w:pStyle w:val="ListBullet"/>
      </w:pPr>
      <w:r>
        <w:t>High triglycerides have multiple causes including genetics, lifestyle, and underlying diseases.</w:t>
      </w:r>
    </w:p>
    <w:p>
      <w:pPr>
        <w:pStyle w:val="ListBullet"/>
      </w:pPr>
      <w:r>
        <w:t>Measuring fasting triglycerides is important for accurate assessment and risk stratification.</w:t>
      </w:r>
    </w:p>
    <w:p>
      <w:pPr>
        <w:pStyle w:val="ListBullet"/>
      </w:pPr>
      <w:r>
        <w:t>Lifestyle changes including diet, exercise, and weight loss are foundational interventions.</w:t>
      </w:r>
    </w:p>
    <w:p>
      <w:pPr>
        <w:pStyle w:val="ListBullet"/>
      </w:pPr>
      <w:r>
        <w:t>Pharmacologic treatments are used when lifestyle changes alone do not achieve target levels.</w:t>
      </w:r>
    </w:p>
    <w:p>
      <w:pPr>
        <w:pStyle w:val="ListBullet"/>
      </w:pPr>
      <w:r>
        <w:t>Severe hypertriglyceridemia requires urgent management to prevent pancreatitis.</w:t>
      </w:r>
    </w:p>
    <w:p>
      <w:pPr>
        <w:pStyle w:val="ListBullet"/>
      </w:pPr>
      <w:r>
        <w:t>Understanding triglyceride metabolism helps tailor individualized care plans.</w:t>
      </w:r>
    </w:p>
    <w:p>
      <w:pPr>
        <w:pStyle w:val="ListBullet"/>
      </w:pPr>
      <w:r>
        <w:t>Patient education reduces misconceptions and improves adherence to treatment recommendations.</w:t>
      </w:r>
    </w:p>
    <w:p>
      <w:pPr>
        <w:pStyle w:val="Heading1"/>
      </w:pPr>
      <w:r>
        <w:t>Glossary</w:t>
      </w:r>
    </w:p>
    <w:p>
      <w:r>
        <w:rPr>
          <w:b/>
        </w:rPr>
        <w:t xml:space="preserve">Triglycerides (TG): </w:t>
      </w:r>
      <w:r>
        <w:t>Fats composed of three fatty acids attached to glycerol, circulating in blood and stored in fat tissue as energy.</w:t>
      </w:r>
    </w:p>
    <w:p>
      <w:r>
        <w:rPr>
          <w:b/>
        </w:rPr>
        <w:t xml:space="preserve">Hypertriglyceridemia: </w:t>
      </w:r>
      <w:r>
        <w:t>A condition where fasting blood triglyceride levels are elevated above normal range, increasing health risks.</w:t>
      </w:r>
    </w:p>
    <w:p>
      <w:r>
        <w:rPr>
          <w:b/>
        </w:rPr>
        <w:t xml:space="preserve">Very Low-Density Lipoprotein (VLDL): </w:t>
      </w:r>
      <w:r>
        <w:t>A type of lipoprotein produced by the liver that carries triglycerides in the bloodstream.</w:t>
      </w:r>
    </w:p>
    <w:p>
      <w:r>
        <w:rPr>
          <w:b/>
        </w:rPr>
        <w:t xml:space="preserve">Lipoprotein Lipase (LPL): </w:t>
      </w:r>
      <w:r>
        <w:t>An enzyme that breaks down triglycerides in lipoproteins, releasing free fatty acids for tissue use.</w:t>
      </w:r>
    </w:p>
    <w:p>
      <w:r>
        <w:rPr>
          <w:b/>
        </w:rPr>
        <w:t xml:space="preserve">Metabolic Syndrome: </w:t>
      </w:r>
      <w:r>
        <w:t>A cluster of conditions including high blood pressure, high blood sugar, excess abdominal fat, and abnormal cholesterol/triglyceride levels that increase heart disease risk.</w:t>
      </w:r>
    </w:p>
    <w:p>
      <w:r>
        <w:rPr>
          <w:b/>
        </w:rPr>
        <w:t xml:space="preserve">Fibrates: </w:t>
      </w:r>
      <w:r>
        <w:t>A class of medications used to lower triglycerides by activating peroxisome proliferator-activated receptors.</w:t>
      </w:r>
    </w:p>
    <w:p>
      <w:r>
        <w:rPr>
          <w:b/>
        </w:rPr>
        <w:t xml:space="preserve">Omega-3 Fatty Acids: </w:t>
      </w:r>
      <w:r>
        <w:t>Polyunsaturated fats found in fish oils that can reduce triglyceride levels.</w:t>
      </w:r>
    </w:p>
    <w:p>
      <w:r>
        <w:rPr>
          <w:b/>
        </w:rPr>
        <w:t xml:space="preserve">Pancreatitis: </w:t>
      </w:r>
      <w:r>
        <w:t>Inflammation of the pancreas which can occur as a severe complication of very high triglycerides.</w:t>
      </w:r>
    </w:p>
    <w:p>
      <w:pPr>
        <w:pStyle w:val="Heading1"/>
      </w:pPr>
      <w:r>
        <w:t>Related Modules</w:t>
      </w:r>
    </w:p>
    <w:p>
      <w:pPr>
        <w:pStyle w:val="ListBullet"/>
      </w:pPr>
      <w:r>
        <w:t>CASE-005-Lipid-Disorders</w:t>
      </w:r>
    </w:p>
    <w:p>
      <w:pPr>
        <w:pStyle w:val="ListBullet"/>
      </w:pPr>
      <w:r>
        <w:t>NUTR-012-Dietary-Fats</w:t>
      </w:r>
    </w:p>
    <w:p>
      <w:pPr>
        <w:pStyle w:val="ListBullet"/>
      </w:pPr>
      <w:r>
        <w:t>METAB-008-Metabolic-Syndrome</w:t>
      </w:r>
    </w:p>
    <w:p>
      <w:pPr>
        <w:pStyle w:val="ListBullet"/>
      </w:pPr>
      <w:r>
        <w:t>PHARM-003-Lipid-Lowering-Therapies</w:t>
      </w:r>
    </w:p>
    <w:p>
      <w:pPr>
        <w:pStyle w:val="Heading1"/>
      </w:pPr>
      <w:r>
        <w:t>Illustration Specifications</w:t>
      </w:r>
    </w:p>
    <w:p>
      <w:pPr>
        <w:pStyle w:val="Heading2"/>
      </w:pPr>
      <w:r>
        <w:t>ILL-001 - Triglyceride Structure</w:t>
      </w:r>
    </w:p>
    <w:p>
      <w:r>
        <w:t>Type: Diagram</w:t>
      </w:r>
    </w:p>
    <w:p>
      <w:r>
        <w:t>Molecular structure showing glycerol backbone with three fatty acid chains defining a triglyceride molecule.</w:t>
      </w:r>
    </w:p>
    <w:p>
      <w:r>
        <w:t>Alt text: Diagram of triglyceride molecular structure with glycerol and three fatty acids.</w:t>
      </w:r>
    </w:p>
    <w:p>
      <w:pPr>
        <w:pStyle w:val="Heading2"/>
      </w:pPr>
      <w:r>
        <w:t>ILL-002 - Lipoprotein Metabolism</w:t>
      </w:r>
    </w:p>
    <w:p>
      <w:r>
        <w:t>Type: Flowchart</w:t>
      </w:r>
    </w:p>
    <w:p>
      <w:r>
        <w:t>Flowchart illustrating absorption, transport, and metabolism of triglyceride-rich lipoproteins including chylomicrons and VLDL.</w:t>
      </w:r>
    </w:p>
    <w:p>
      <w:r>
        <w:t>Alt text: Flowchart of triglyceride transport and metabolism in the body.</w:t>
      </w:r>
    </w:p>
    <w:p>
      <w:pPr>
        <w:pStyle w:val="Heading2"/>
      </w:pPr>
      <w:r>
        <w:t>ILL-003 - Triglyceride Levels and Health Risk</w:t>
      </w:r>
    </w:p>
    <w:p>
      <w:r>
        <w:t>Type: Graph</w:t>
      </w:r>
    </w:p>
    <w:p>
      <w:r>
        <w:t>Bar graph correlating fasting triglyceride levels (normal to very high) with associated risk for cardiovascular disease and pancreatitis.</w:t>
      </w:r>
    </w:p>
    <w:p>
      <w:r>
        <w:t>Alt text: Graph showing risk increase with higher triglyceride levels.</w:t>
      </w:r>
    </w:p>
    <w:p>
      <w:pPr>
        <w:pStyle w:val="Heading2"/>
      </w:pPr>
      <w:r>
        <w:t>ILL-004 - Lifestyle Interventions to Lower Triglycerides</w:t>
      </w:r>
    </w:p>
    <w:p>
      <w:r>
        <w:t>Type: Infographic</w:t>
      </w:r>
    </w:p>
    <w:p>
      <w:r>
        <w:t>Infographic summarizing diet, exercise, and weight loss strategies and their impact on triglyceride reduction.</w:t>
      </w:r>
    </w:p>
    <w:p>
      <w:r>
        <w:t>Alt text: Infographic on lifestyle changes to reduce triglycerides.</w:t>
      </w:r>
    </w:p>
    <w:p>
      <w:pPr>
        <w:pStyle w:val="Heading1"/>
      </w:pPr>
      <w:r>
        <w:t>References</w:t>
      </w:r>
    </w:p>
    <w:p>
      <w:pPr>
        <w:pStyle w:val="ListBullet"/>
      </w:pPr>
      <w:r>
        <w:t>Triglycerides and Cardiovascular Disease: A Scientific Statement From the American Heart Association | American Heart Association | 2011 |  | Unverified</w:t>
      </w:r>
    </w:p>
    <w:p>
      <w:pPr>
        <w:pStyle w:val="ListBullet"/>
      </w:pPr>
      <w:r>
        <w:t>Hypertriglyceridemia: Etiology, Clinical Presentation, and Treatment | UpToDate Editorial Board | 2023 |  | Unverified</w:t>
      </w:r>
    </w:p>
    <w:p>
      <w:pPr>
        <w:pStyle w:val="ListBullet"/>
      </w:pPr>
      <w:r>
        <w:t>The role of triglycerides in atherosclerosis | Journal of Clinical Lipidology | 2014 |  | Unverified</w:t>
      </w:r>
    </w:p>
    <w:p>
      <w:pPr>
        <w:pStyle w:val="ListBullet"/>
      </w:pPr>
      <w:r>
        <w:t>2018 Guidelines for the Management of Blood Cholesterol | American College of Cardiology/American Heart Association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