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DIS-188 - NSAIDs and Stomach Risk</w:t>
      </w:r>
    </w:p>
    <w:p>
      <w:r>
        <w:rPr>
          <w:i/>
        </w:rPr>
        <w:t>Prevention, risk factors, screening, evidence, and practical actions related to nsaids and stomach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Pharmacists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NSAIDs, stomach risk, gastric ulcers, gastritis, digestive health, nonsteroidal anti-inflammatory drugs, peptic ulcer disease, gastrointestinal bleeding, proton pump inhibitors, risk factors,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Nonsteroidal anti-inflammatory drugs (NSAIDs) are medications commonly used to relieve pain, reduce inflammation, and lower fever. Examples include ibuprofen, naproxen, and aspirin. While effective, NSAIDs are linked to risks in the digestive system, particularly the stomach. NSAID use can lead to stomach mucosal damage causing conditions such as gastritis (inflammation of the stomach lining) and peptic ulcers (open sores in the stomach or upper small intestine). This occurs primarily because NSAIDs inhibit cyclooxygenase (COX) enzymes, reducing prostaglandin production essential for protecting the stomach lining from acid and digestive enzymes. This reduction impairs mucosal defenses, increasing vulnerability to injury. Major synonyms for NSAIDs include anti-inflammatory pain relievers and nonsteroidal analgesics. Practical relevance lies in widespread NSAID use both over the counter and by prescription, often without medical supervision, increasing stomach complication risks. People with risk factors like advanced age, prior gastric ulcers, concurrent use of corticosteroids or anticoagulants, and high-dose or prolonged NSAID use are more susceptible. Screening for NSAID-induced stomach injury can involve medical history, symptom assessment, and in some cases, endoscopy. Proton pump inhibitors (PPIs) or misoprostol are used prophylactically to reduce stomach risks. Limitations include varying individual susceptibility and the fact that not all NSAID-induced damage is symptomatic. Safety precautions emphasize using the lowest effective NSAID dose for the shortest duration possible and not combining multiple NSAIDs. Understanding the balance between benefits and stomach risks is essential for informed NSAID use.</w:t>
      </w:r>
    </w:p>
    <w:p>
      <w:pPr>
        <w:pStyle w:val="Heading1"/>
      </w:pPr>
      <w:r>
        <w:t>Customer Questions Answered</w:t>
      </w:r>
    </w:p>
    <w:p>
      <w:pPr>
        <w:pStyle w:val="ListBullet"/>
      </w:pPr>
      <w:r>
        <w:t>What are NSAIDs and how do they affect the stomach?</w:t>
      </w:r>
    </w:p>
    <w:p>
      <w:pPr>
        <w:pStyle w:val="ListBullet"/>
      </w:pPr>
      <w:r>
        <w:t>What is the risk of stomach ulcers with NSAID use?</w:t>
      </w:r>
    </w:p>
    <w:p>
      <w:pPr>
        <w:pStyle w:val="ListBullet"/>
      </w:pPr>
      <w:r>
        <w:t>How do NSAIDs cause stomach damage?</w:t>
      </w:r>
    </w:p>
    <w:p>
      <w:pPr>
        <w:pStyle w:val="ListBullet"/>
      </w:pPr>
      <w:r>
        <w:t>Are some people more at risk for stomach problems from NSAIDs?</w:t>
      </w:r>
    </w:p>
    <w:p>
      <w:pPr>
        <w:pStyle w:val="ListBullet"/>
      </w:pPr>
      <w:r>
        <w:t>Can NSAID-related stomach issues be prevented?</w:t>
      </w:r>
    </w:p>
    <w:p>
      <w:pPr>
        <w:pStyle w:val="ListBullet"/>
      </w:pPr>
      <w:r>
        <w:t>What are the signs and symptoms of NSAID-induced stomach problems?</w:t>
      </w:r>
    </w:p>
    <w:p>
      <w:pPr>
        <w:pStyle w:val="ListBullet"/>
      </w:pPr>
      <w:r>
        <w:t>Should I stop taking NSAIDs if I have stomach pain?</w:t>
      </w:r>
    </w:p>
    <w:p>
      <w:pPr>
        <w:pStyle w:val="ListBullet"/>
      </w:pPr>
      <w:r>
        <w:t>Are there safer alternatives to NSAIDs for pain relief?</w:t>
      </w:r>
    </w:p>
    <w:p>
      <w:pPr>
        <w:pStyle w:val="ListBullet"/>
      </w:pPr>
      <w:r>
        <w:t>How do doctors screen for NSAID-related stomach damage?</w:t>
      </w:r>
    </w:p>
    <w:p>
      <w:pPr>
        <w:pStyle w:val="ListBullet"/>
      </w:pPr>
      <w:r>
        <w:t>What medications can protect the stomach when using NSAIDs?</w:t>
      </w:r>
    </w:p>
    <w:p>
      <w:pPr>
        <w:pStyle w:val="ListBullet"/>
      </w:pPr>
      <w:r>
        <w:t>Can lifestyle changes reduce stomach risks from NSAIDs?</w:t>
      </w:r>
    </w:p>
    <w:p>
      <w:pPr>
        <w:pStyle w:val="ListBullet"/>
      </w:pPr>
      <w:r>
        <w:t>Is it safe to use NSAIDs long-term for chronic pain?</w:t>
      </w:r>
    </w:p>
    <w:p>
      <w:pPr>
        <w:pStyle w:val="Heading1"/>
      </w:pPr>
      <w:r>
        <w:t>Learning Objectives</w:t>
      </w:r>
    </w:p>
    <w:p>
      <w:pPr>
        <w:pStyle w:val="ListBullet"/>
      </w:pPr>
      <w:r>
        <w:t>Define NSAIDs and their common uses.</w:t>
      </w:r>
    </w:p>
    <w:p>
      <w:pPr>
        <w:pStyle w:val="ListBullet"/>
      </w:pPr>
      <w:r>
        <w:t>Describe the mechanisms by which NSAIDs cause stomach injury.</w:t>
      </w:r>
    </w:p>
    <w:p>
      <w:pPr>
        <w:pStyle w:val="ListBullet"/>
      </w:pPr>
      <w:r>
        <w:t>Identify risk factors that increase stomach complications from NSAID use.</w:t>
      </w:r>
    </w:p>
    <w:p>
      <w:pPr>
        <w:pStyle w:val="ListBullet"/>
      </w:pPr>
      <w:r>
        <w:t>Explain symptoms and screening methods for NSAID-induced stomach damage.</w:t>
      </w:r>
    </w:p>
    <w:p>
      <w:pPr>
        <w:pStyle w:val="ListBullet"/>
      </w:pPr>
      <w:r>
        <w:t>Summarize evidence-based prevention strategies for stomach injury from NSAIDs.</w:t>
      </w:r>
    </w:p>
    <w:p>
      <w:pPr>
        <w:pStyle w:val="ListBullet"/>
      </w:pPr>
      <w:r>
        <w:t>Discuss practical guidance on safe NSAID use to minimize stomach risk.</w:t>
      </w:r>
    </w:p>
    <w:p>
      <w:pPr>
        <w:pStyle w:val="ListBullet"/>
      </w:pPr>
      <w:r>
        <w:t>Clarify common misconceptions about NSAID safety and stomach risk.</w:t>
      </w:r>
    </w:p>
    <w:p>
      <w:pPr>
        <w:pStyle w:val="ListBullet"/>
      </w:pPr>
      <w:r>
        <w:t>List medications and lifestyle changes that can protect the stomach during NSAID therapy.</w:t>
      </w:r>
    </w:p>
    <w:p>
      <w:pPr>
        <w:pStyle w:val="Heading1"/>
      </w:pPr>
      <w:r>
        <w:t>Definition</w:t>
      </w:r>
    </w:p>
    <w:p>
      <w:r>
        <w:t>NSAIDs (nonsteroidal anti-inflammatory drugs) are a class of medications that reduce inflammation, pain, and fever by inhibiting cyclooxygenase enzymes responsible for prostaglandin synthesis. They are widely used but can increase risk of stomach problems such as ulcers and bleeding.</w:t>
      </w:r>
    </w:p>
    <w:p>
      <w:pPr>
        <w:pStyle w:val="Heading1"/>
      </w:pPr>
      <w:r>
        <w:t>Why This Matters</w:t>
      </w:r>
    </w:p>
    <w:p>
      <w:r>
        <w:t>NSAIDs are some of the most commonly used medications worldwide. However, their impact on the stomach lining can lead to serious complications including bleeding ulcers and gastritis. Awareness and prevention are vital to minimize harm, especially for people taking NSAIDs regularly or long-term.</w:t>
      </w:r>
    </w:p>
    <w:p>
      <w:pPr>
        <w:pStyle w:val="Heading1"/>
      </w:pPr>
      <w:r>
        <w:t>What Are NSAIDs?</w:t>
      </w:r>
    </w:p>
    <w:p>
      <w:r>
        <w:t>NSAIDs, or nonsteroidal anti-inflammatory drugs, include medications such as ibuprofen, naproxen, aspirin, and diclofenac. They work by blocking COX-1 and COX-2 enzymes, reducing prostaglandins that mediate inflammation, pain, and fever. These drugs are widely used for conditions like arthritis, headaches, and muscle pain. They are available both over-the-counter and by prescription.</w:t>
      </w:r>
    </w:p>
    <w:p>
      <w:pPr>
        <w:pStyle w:val="Heading1"/>
      </w:pPr>
      <w:r>
        <w:t>How Do NSAIDs Affect the Stomach?</w:t>
      </w:r>
    </w:p>
    <w:p>
      <w:r>
        <w:t>NSAIDs inhibit cyclooxygenase (COX) enzymes, leading to decreased prostaglandin production. Prostaglandins protect the stomach lining by promoting mucus and bicarbonate secretion and maintaining blood flow. When prostaglandins are reduced, the stomach lining becomes more vulnerable to acid damage, potentially leading to gastritis and ulcers.</w:t>
      </w:r>
    </w:p>
    <w:p>
      <w:pPr>
        <w:pStyle w:val="Heading1"/>
      </w:pPr>
      <w:r>
        <w:t>Physiology of NSAID-induced Stomach Damage</w:t>
      </w:r>
    </w:p>
    <w:p>
      <w:r>
        <w:t>Normally, the stomach's mucosal barrier protects tissue from gastric acid. Prostaglandins maintain this barrier by stimulating mucus and bicarbonate secretion and preserving mucosal blood flow. NSAID-induced COX inhibition disrupts these protective mechanisms causing mucosal erosion, inflammation, and ulceration.</w:t>
      </w:r>
    </w:p>
    <w:p>
      <w:pPr>
        <w:pStyle w:val="Heading1"/>
      </w:pPr>
      <w:r>
        <w:t>Risk Factors for NSAID-related Stomach Injury</w:t>
      </w:r>
    </w:p>
    <w:p>
      <w:r>
        <w:t>Certain individuals have higher risk for stomach injury from NSAIDs. Risk factors include age over 60, previous history of peptic ulcers, high-dose or prolonged NSAID use, concurrent use of corticosteroids, anticoagulants or selective serotonin reuptake inhibitors (SSRIs), alcohol consumption, and Helicobacter pylori infection.</w:t>
      </w:r>
    </w:p>
    <w:p>
      <w:pPr>
        <w:pStyle w:val="Heading1"/>
      </w:pPr>
      <w:r>
        <w:t>Signs and Symptoms of NSAID-induced Gastric Problems</w:t>
      </w:r>
    </w:p>
    <w:p>
      <w:r>
        <w:t>Symptoms can include upper abdominal pain or discomfort, nausea, vomiting, bloating, heartburn, and in severe cases, gastrointestinal bleeding manifested as black or bloody stools and vomiting blood. However, some NSAID-related ulcers can be asymptomatic until complications occur.</w:t>
      </w:r>
    </w:p>
    <w:p>
      <w:pPr>
        <w:pStyle w:val="Heading1"/>
      </w:pPr>
      <w:r>
        <w:t>Screening and Diagnosis of Stomach Complications from NSAIDs</w:t>
      </w:r>
    </w:p>
    <w:p>
      <w:r>
        <w:t>Screening involves taking a thorough medical history focusing on NSAID use and symptoms. Diagnostic tools include blood tests for anemia to detect bleeding, stool tests for occult blood, and upper endoscopy to visualize ulcers or erosions directly. Helicobacter pylori testing may also be recommended.</w:t>
      </w:r>
    </w:p>
    <w:p>
      <w:pPr>
        <w:pStyle w:val="Heading1"/>
      </w:pPr>
      <w:r>
        <w:t>Prevention Strategies for NSAID-related Stomach Injury</w:t>
      </w:r>
    </w:p>
    <w:p>
      <w:r>
        <w:t>Prevention includes using the lowest effective NSAID dose for the shortest time, choosing selective COX-2 inhibitors when appropriate, co-prescribing gastroprotective agents like proton pump inhibitors (PPIs) or misoprostol, testing and treating for Helicobacter pylori infection, and avoiding alcohol and smoking.</w:t>
      </w:r>
    </w:p>
    <w:p>
      <w:pPr>
        <w:pStyle w:val="Heading1"/>
      </w:pPr>
      <w:r>
        <w:t>Medications to Protect the Stomach During NSAID Therapy</w:t>
      </w:r>
    </w:p>
    <w:p>
      <w:r>
        <w:t>Proton pump inhibitors (e.g., omeprazole) reduce gastric acid secretion and are effective in preventing NSAID-induced ulcers. Misoprostol, a prostaglandin analog, can replace the protective effects lost due to NSAID use. H2 receptor antagonists are less effective but sometimes used.</w:t>
      </w:r>
    </w:p>
    <w:p>
      <w:pPr>
        <w:pStyle w:val="Heading1"/>
      </w:pPr>
      <w:r>
        <w:t>Limitations and Safety Considerations in NSAID Use</w:t>
      </w:r>
    </w:p>
    <w:p>
      <w:r>
        <w:t>Not all patients benefit equally from preventive measures due to varied individual susceptibility. NSAIDs can also cause complications beyond the stomach such as kidney impairment and cardiovascular events. It's important not to exceed recommended doses or combine multiple NSAIDs without medical advice.</w:t>
      </w:r>
    </w:p>
    <w:p>
      <w:pPr>
        <w:pStyle w:val="Heading1"/>
      </w:pPr>
      <w:r>
        <w:t>Misconceptions About NSAID and Stomach Risk</w:t>
      </w:r>
    </w:p>
    <w:p>
      <w:r>
        <w:t>Common misconceptions include beliefs that over-the-counter NSAIDs are completely safe for the stomach, that all NSAIDs equally cause stomach damage, and that absence of symptoms means no stomach injury. These misunderstandings can delay appropriate prevention and treatment.</w:t>
      </w:r>
    </w:p>
    <w:p>
      <w:pPr>
        <w:pStyle w:val="Heading1"/>
      </w:pPr>
      <w:r>
        <w:t>Practical Guidance for Patients and Providers</w:t>
      </w:r>
    </w:p>
    <w:p>
      <w:r>
        <w:t>Patients should inform healthcare providers about all NSAID use and any gastrointestinal symptoms. Providers should assess individual risk, consider alternative therapies, and educate patients on symptoms of stomach injury. Regular monitoring and use of protective medications may be needed for high-risk individuals.</w:t>
      </w:r>
    </w:p>
    <w:p>
      <w:pPr>
        <w:pStyle w:val="Heading1"/>
      </w:pPr>
      <w:r>
        <w:t>Practical Guidance</w:t>
      </w:r>
    </w:p>
    <w:p>
      <w:pPr>
        <w:pStyle w:val="ListBullet"/>
      </w:pPr>
      <w:r>
        <w:t>Use the lowest effective NSAID dose for the shortest duration possible.</w:t>
      </w:r>
    </w:p>
    <w:p>
      <w:pPr>
        <w:pStyle w:val="ListBullet"/>
      </w:pPr>
      <w:r>
        <w:t>Avoid combining different NSAIDs unless prescribed by a healthcare provider.</w:t>
      </w:r>
    </w:p>
    <w:p>
      <w:pPr>
        <w:pStyle w:val="ListBullet"/>
      </w:pPr>
      <w:r>
        <w:t>Discuss with your doctor or pharmacist about stomach-protective medications before starting NSAIDs if you have risk factors.</w:t>
      </w:r>
    </w:p>
    <w:p>
      <w:pPr>
        <w:pStyle w:val="ListBullet"/>
      </w:pPr>
      <w:r>
        <w:t>Report any new or worsening gastrointestinal symptoms promptly, including abdominal pain or blood in stool.</w:t>
      </w:r>
    </w:p>
    <w:p>
      <w:pPr>
        <w:pStyle w:val="ListBullet"/>
      </w:pPr>
      <w:r>
        <w:t>Consider lifestyle modifications such as reducing alcohol intake and quitting smoking to protect your stomach.</w:t>
      </w:r>
    </w:p>
    <w:p>
      <w:pPr>
        <w:pStyle w:val="ListBullet"/>
      </w:pPr>
      <w:r>
        <w:t>Screening for Helicobacter pylori infection may be recommended in certain cases to reduce ulcer risk.</w:t>
      </w:r>
    </w:p>
    <w:p>
      <w:pPr>
        <w:pStyle w:val="ListBullet"/>
      </w:pPr>
      <w:r>
        <w:t>Do not self-medicate with NSAIDs for extended periods without medical supervision.</w:t>
      </w:r>
    </w:p>
    <w:p>
      <w:pPr>
        <w:pStyle w:val="ListBullet"/>
      </w:pPr>
      <w:r>
        <w:t>If NSAID treatment is necessary long-term, regular check-ups and possibly endoscopic monitoring may be appropriate.</w:t>
      </w:r>
    </w:p>
    <w:p>
      <w:pPr>
        <w:pStyle w:val="Heading1"/>
      </w:pPr>
      <w:r>
        <w:t>Safety Notes</w:t>
      </w:r>
    </w:p>
    <w:p>
      <w:pPr>
        <w:pStyle w:val="ListBullet"/>
      </w:pPr>
      <w:r>
        <w:t>NSAIDs should be taken with food or milk to reduce stomach irritation.</w:t>
      </w:r>
    </w:p>
    <w:p>
      <w:pPr>
        <w:pStyle w:val="ListBullet"/>
      </w:pPr>
      <w:r>
        <w:t>Avoid alcohol when taking NSAIDs as it increases risk of stomach bleeding.</w:t>
      </w:r>
    </w:p>
    <w:p>
      <w:pPr>
        <w:pStyle w:val="ListBullet"/>
      </w:pPr>
      <w:r>
        <w:t>Do not exceed the recommended NSAID dose to minimize risk of stomach damage.</w:t>
      </w:r>
    </w:p>
    <w:p>
      <w:pPr>
        <w:pStyle w:val="ListBullet"/>
      </w:pPr>
      <w:r>
        <w:t>Do not mix NSAIDs with aspirin without medical advice due to increased bleeding risk.</w:t>
      </w:r>
    </w:p>
    <w:p>
      <w:pPr>
        <w:pStyle w:val="ListBullet"/>
      </w:pPr>
      <w:r>
        <w:t>Patients with history of stomach ulcers or bleeding should use NSAIDs cautiously and under medical supervision.</w:t>
      </w:r>
    </w:p>
    <w:p>
      <w:pPr>
        <w:pStyle w:val="Heading1"/>
      </w:pPr>
      <w:r>
        <w:t>Common Misconceptions</w:t>
      </w:r>
    </w:p>
    <w:p>
      <w:r>
        <w:rPr>
          <w:b/>
        </w:rPr>
        <w:t xml:space="preserve">Misconception: </w:t>
      </w:r>
      <w:r>
        <w:t>All NSAIDs are equally harmful to the stomach.</w:t>
      </w:r>
    </w:p>
    <w:p>
      <w:r>
        <w:rPr>
          <w:b/>
        </w:rPr>
        <w:t xml:space="preserve">Reality: </w:t>
      </w:r>
      <w:r>
        <w:t>Selective COX-2 inhibitors generally cause less stomach damage than traditional NSAIDs, although they have other risks.</w:t>
      </w:r>
    </w:p>
    <w:p>
      <w:r>
        <w:rPr>
          <w:b/>
        </w:rPr>
        <w:t xml:space="preserve">Misconception: </w:t>
      </w:r>
      <w:r>
        <w:t>Over-the-counter NSAIDs are completely safe for everyone.</w:t>
      </w:r>
    </w:p>
    <w:p>
      <w:r>
        <w:rPr>
          <w:b/>
        </w:rPr>
        <w:t xml:space="preserve">Reality: </w:t>
      </w:r>
      <w:r>
        <w:t>Even OTC NSAIDs can cause stomach injury, especially with prolonged use or in high-risk individuals.</w:t>
      </w:r>
    </w:p>
    <w:p>
      <w:r>
        <w:rPr>
          <w:b/>
        </w:rPr>
        <w:t xml:space="preserve">Misconception: </w:t>
      </w:r>
      <w:r>
        <w:t>If there is no stomach pain, there is no stomach damage from NSAIDs.</w:t>
      </w:r>
    </w:p>
    <w:p>
      <w:r>
        <w:rPr>
          <w:b/>
        </w:rPr>
        <w:t xml:space="preserve">Reality: </w:t>
      </w:r>
      <w:r>
        <w:t>NSAID-induced ulcers can be asymptomatic until serious complications occur.</w:t>
      </w:r>
    </w:p>
    <w:p>
      <w:pPr>
        <w:pStyle w:val="Heading1"/>
      </w:pPr>
      <w:r>
        <w:t>Clinical Pearls</w:t>
      </w:r>
    </w:p>
    <w:p>
      <w:pPr>
        <w:pStyle w:val="ListNumber"/>
      </w:pPr>
      <w:r>
        <w:t>Assess gastrointestinal risk factors before initiating NSAIDs.</w:t>
      </w:r>
    </w:p>
    <w:p>
      <w:pPr>
        <w:pStyle w:val="ListNumber"/>
      </w:pPr>
      <w:r>
        <w:t>Co-prescription of PPIs or misoprostol can significantly reduce ulcer incidence in high-risk patients.</w:t>
      </w:r>
    </w:p>
    <w:p>
      <w:pPr>
        <w:pStyle w:val="ListNumber"/>
      </w:pPr>
      <w:r>
        <w:t>Monitor for signs of gastrointestinal bleeding in all patients on chronic NSAIDs.</w:t>
      </w:r>
    </w:p>
    <w:p>
      <w:pPr>
        <w:pStyle w:val="ListNumber"/>
      </w:pPr>
      <w:r>
        <w:t>Educate patients on risk reduction strategies and symptom awareness.</w:t>
      </w:r>
    </w:p>
    <w:p>
      <w:pPr>
        <w:pStyle w:val="ListNumber"/>
      </w:pPr>
      <w:r>
        <w:t>Use selective COX-2 inhibitors cautiously, balancing gastrointestinal benefits and cardiovascular risks.</w:t>
      </w:r>
    </w:p>
    <w:p>
      <w:pPr>
        <w:pStyle w:val="Heading1"/>
      </w:pPr>
      <w:r>
        <w:t>Key Takeaways</w:t>
      </w:r>
    </w:p>
    <w:p>
      <w:pPr>
        <w:pStyle w:val="ListBullet"/>
      </w:pPr>
      <w:r>
        <w:t>NSAIDs inhibit prostaglandin synthesis, impairing stomach protection leading to ulcers and gastritis.</w:t>
      </w:r>
    </w:p>
    <w:p>
      <w:pPr>
        <w:pStyle w:val="ListBullet"/>
      </w:pPr>
      <w:r>
        <w:t>Risk of stomach injury increases with age, prior ulcers, high dose, and concomitant medications.</w:t>
      </w:r>
    </w:p>
    <w:p>
      <w:pPr>
        <w:pStyle w:val="ListBullet"/>
      </w:pPr>
      <w:r>
        <w:t>Symptoms range from minor discomfort to serious gastrointestinal bleeding, often asymptomatic.</w:t>
      </w:r>
    </w:p>
    <w:p>
      <w:pPr>
        <w:pStyle w:val="ListBullet"/>
      </w:pPr>
      <w:r>
        <w:t>Screening includes history, testing for blood loss, and endoscopy when indicated.</w:t>
      </w:r>
    </w:p>
    <w:p>
      <w:pPr>
        <w:pStyle w:val="ListBullet"/>
      </w:pPr>
      <w:r>
        <w:t>Using the lowest NSAID dose for the shortest time reduces stomach risk.</w:t>
      </w:r>
    </w:p>
    <w:p>
      <w:pPr>
        <w:pStyle w:val="ListBullet"/>
      </w:pPr>
      <w:r>
        <w:t>Co-administration of PPIs or misoprostol helps prevent NSAID-induced ulcers.</w:t>
      </w:r>
    </w:p>
    <w:p>
      <w:pPr>
        <w:pStyle w:val="ListBullet"/>
      </w:pPr>
      <w:r>
        <w:t>Lifestyle changes like reducing alcohol and smoking decrease risk.</w:t>
      </w:r>
    </w:p>
    <w:p>
      <w:pPr>
        <w:pStyle w:val="ListBullet"/>
      </w:pPr>
      <w:r>
        <w:t>Not all NSAIDs have the same risk; selective COX-2 inhibitors may reduce stomach complications but have cardiovascular concerns.</w:t>
      </w:r>
    </w:p>
    <w:p>
      <w:pPr>
        <w:pStyle w:val="Heading1"/>
      </w:pPr>
      <w:r>
        <w:t>Glossary</w:t>
      </w:r>
    </w:p>
    <w:p>
      <w:r>
        <w:rPr>
          <w:b/>
        </w:rPr>
        <w:t xml:space="preserve">NSAIDs: </w:t>
      </w:r>
      <w:r>
        <w:t>Nonsteroidal anti-inflammatory drugs, medications used to reduce pain, inflammation, and fever.</w:t>
      </w:r>
    </w:p>
    <w:p>
      <w:r>
        <w:rPr>
          <w:b/>
        </w:rPr>
        <w:t xml:space="preserve">Gastritis: </w:t>
      </w:r>
      <w:r>
        <w:t>Inflammation of the stomach lining.</w:t>
      </w:r>
    </w:p>
    <w:p>
      <w:r>
        <w:rPr>
          <w:b/>
        </w:rPr>
        <w:t xml:space="preserve">Peptic ulcers: </w:t>
      </w:r>
      <w:r>
        <w:t>Open sores that develop on the lining of the stomach or upper part of the small intestine.</w:t>
      </w:r>
    </w:p>
    <w:p>
      <w:r>
        <w:rPr>
          <w:b/>
        </w:rPr>
        <w:t xml:space="preserve">Cyclooxygenase (COX) enzymes: </w:t>
      </w:r>
      <w:r>
        <w:t>Enzymes that produce prostaglandins involved in inflammation and protection of the stomach lining.</w:t>
      </w:r>
    </w:p>
    <w:p>
      <w:r>
        <w:rPr>
          <w:b/>
        </w:rPr>
        <w:t xml:space="preserve">Prostaglandins: </w:t>
      </w:r>
      <w:r>
        <w:t>Lipid compounds that protect the stomach lining by stimulating mucus and bicarbonate secretion and maintaining blood flow.</w:t>
      </w:r>
    </w:p>
    <w:p>
      <w:r>
        <w:rPr>
          <w:b/>
        </w:rPr>
        <w:t xml:space="preserve">Proton pump inhibitors (PPIs): </w:t>
      </w:r>
      <w:r>
        <w:t>Medications that reduce stomach acid production to protect the stomach lining.</w:t>
      </w:r>
    </w:p>
    <w:p>
      <w:r>
        <w:rPr>
          <w:b/>
        </w:rPr>
        <w:t xml:space="preserve">Misoprostol: </w:t>
      </w:r>
      <w:r>
        <w:t>A synthetic prostaglandin used to prevent stomach ulcers caused by NSAIDs.</w:t>
      </w:r>
    </w:p>
    <w:p>
      <w:r>
        <w:rPr>
          <w:b/>
        </w:rPr>
        <w:t xml:space="preserve">Helicobacter pylori: </w:t>
      </w:r>
      <w:r>
        <w:t>A type of bacteria that can infect the stomach and increase ulcer risk.</w:t>
      </w:r>
    </w:p>
    <w:p>
      <w:pPr>
        <w:pStyle w:val="Heading1"/>
      </w:pPr>
      <w:r>
        <w:t>Related Modules</w:t>
      </w:r>
    </w:p>
    <w:p>
      <w:pPr>
        <w:pStyle w:val="ListBullet"/>
      </w:pPr>
      <w:r>
        <w:t>DIS-102</w:t>
      </w:r>
    </w:p>
    <w:p>
      <w:pPr>
        <w:pStyle w:val="ListBullet"/>
      </w:pPr>
      <w:r>
        <w:t>DIS-145</w:t>
      </w:r>
    </w:p>
    <w:p>
      <w:pPr>
        <w:pStyle w:val="ListBullet"/>
      </w:pPr>
      <w:r>
        <w:t>DIS-190</w:t>
      </w:r>
    </w:p>
    <w:p>
      <w:pPr>
        <w:pStyle w:val="Heading1"/>
      </w:pPr>
      <w:r>
        <w:t>Illustration Specifications</w:t>
      </w:r>
    </w:p>
    <w:p>
      <w:pPr>
        <w:pStyle w:val="Heading2"/>
      </w:pPr>
      <w:r>
        <w:t>ILL-001 - NSAID Mechanism on Stomach Lining</w:t>
      </w:r>
    </w:p>
    <w:p>
      <w:r>
        <w:t>Type: Diagram</w:t>
      </w:r>
    </w:p>
    <w:p>
      <w:r>
        <w:t>A cross-sectional diagram of the stomach lining showing how NSAIDs inhibit COX enzymes leading to decreased prostaglandin production and mucosal damage.</w:t>
      </w:r>
    </w:p>
    <w:p>
      <w:r>
        <w:t>Alt text: Diagram illustrating NSAID effect on stomach lining and prostaglandin reduction.</w:t>
      </w:r>
    </w:p>
    <w:p>
      <w:pPr>
        <w:pStyle w:val="Heading2"/>
      </w:pPr>
      <w:r>
        <w:t>ILL-002 - Risk Factors for NSAID-Induced Ulcers</w:t>
      </w:r>
    </w:p>
    <w:p>
      <w:r>
        <w:t>Type: Infographic</w:t>
      </w:r>
    </w:p>
    <w:p>
      <w:r>
        <w:t>An infographic listing major personal and medication-related risk factors that increase the risk of stomach ulcers with NSAID use.</w:t>
      </w:r>
    </w:p>
    <w:p>
      <w:r>
        <w:t>Alt text: Infographic depicting NSAID stomach ulcer risk factors.</w:t>
      </w:r>
    </w:p>
    <w:p>
      <w:pPr>
        <w:pStyle w:val="Heading2"/>
      </w:pPr>
      <w:r>
        <w:t>ILL-003 - Prevention Strategies for NSAID-Related Stomach Injury</w:t>
      </w:r>
    </w:p>
    <w:p>
      <w:r>
        <w:t>Type: Flowchart</w:t>
      </w:r>
    </w:p>
    <w:p>
      <w:r>
        <w:t>A flowchart showing recommended steps to minimize stomach risks when using NSAIDs including dose reduction, protective medications, and lifestyle changes.</w:t>
      </w:r>
    </w:p>
    <w:p>
      <w:r>
        <w:t>Alt text: Flowchart of NSAID stomach injury prevention methods.</w:t>
      </w:r>
    </w:p>
    <w:p>
      <w:pPr>
        <w:pStyle w:val="Heading1"/>
      </w:pPr>
      <w:r>
        <w:t>References</w:t>
      </w:r>
    </w:p>
    <w:p>
      <w:pPr>
        <w:pStyle w:val="ListBullet"/>
      </w:pPr>
      <w:r>
        <w:t>Management of NSAID-induced gastropathy | American Gastroenterological Association | 2013 | https://doi.org/10.1053/j.gastro.2013.08.025 | Unverified</w:t>
      </w:r>
    </w:p>
    <w:p>
      <w:pPr>
        <w:pStyle w:val="ListBullet"/>
      </w:pPr>
      <w:r>
        <w:t>Nonsteroidal anti-inflammatory drugs and risk of gastrointestinal bleeding: systematic review and meta-analysis | Lanas A et al. | 2006 | https://doi.org/10.1136/bmj.39061.452384.55 | Unverified</w:t>
      </w:r>
    </w:p>
    <w:p>
      <w:pPr>
        <w:pStyle w:val="ListBullet"/>
      </w:pPr>
      <w:r>
        <w:t>Clinical management of NSAID gastropathy | Lanza FL, Chan FK, Quigley EM | 2009 | https://doi.org/10.1038/ajg.2009.308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