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COND-194 - Multiple Sclerosis</w:t>
      </w:r>
    </w:p>
    <w:p>
      <w:r>
        <w:rPr>
          <w:i/>
        </w:rPr>
        <w:t>What multiple sclerosis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Follow-up</w:t>
            </w:r>
          </w:p>
        </w:tc>
      </w:tr>
      <w:tr>
        <w:tc>
          <w:tcPr>
            <w:tcW w:type="dxa" w:w="4968"/>
          </w:tcPr>
          <w:p>
            <w:r>
              <w:rPr>
                <w:b/>
              </w:rPr>
              <w:t>Audience</w:t>
            </w:r>
          </w:p>
        </w:tc>
        <w:tc>
          <w:tcPr>
            <w:tcW w:type="dxa" w:w="4968"/>
          </w:tcPr>
          <w:p>
            <w:r>
              <w:t>Patients, Caregivers, General Public, Health Professionals</w:t>
            </w:r>
          </w:p>
        </w:tc>
      </w:tr>
      <w:tr>
        <w:tc>
          <w:tcPr>
            <w:tcW w:type="dxa" w:w="4968"/>
          </w:tcPr>
          <w:p>
            <w:r>
              <w:rPr>
                <w:b/>
              </w:rPr>
              <w:t>Reading level</w:t>
            </w:r>
          </w:p>
        </w:tc>
        <w:tc>
          <w:tcPr>
            <w:tcW w:type="dxa" w:w="4968"/>
          </w:tcPr>
          <w:p>
            <w:r>
              <w:t>Moderate (Grades 8-12)</w:t>
            </w:r>
          </w:p>
        </w:tc>
      </w:tr>
      <w:tr>
        <w:tc>
          <w:tcPr>
            <w:tcW w:type="dxa" w:w="4968"/>
          </w:tcPr>
          <w:p>
            <w:r>
              <w:rPr>
                <w:b/>
              </w:rPr>
              <w:t>Keywords</w:t>
            </w:r>
          </w:p>
        </w:tc>
        <w:tc>
          <w:tcPr>
            <w:tcW w:type="dxa" w:w="4968"/>
          </w:tcPr>
          <w:p>
            <w:r>
              <w:t>multiple sclerosis, MS, autoimmune disease, central nervous system, demyelination, neurologic symptoms, disease-modifying therapies, rehabilitation, fatigue, immune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Multiple sclerosis (MS) is a chronic, autoimmune neurological disorder where the immune system attacks the protective myelin sheath surrounding nerve fibers in the central nervous system (CNS), leading to inflammation and scarring (demyelination). This disruption slows or blocks nerve signal transmission, causing a wide range of symptoms such as fatigue, numbness, weakness, visual disturbances, and problems with coordination and balance. MS commonly affects adults between 20 and 50 years old and varies significantly in severity and progression across individuals. Major synonyms include 'disseminated sclerosis' and 'encephalomyelitis disseminata.' The exact cause of MS is unknown, but it likely involves genetic susceptibility combined with environmental factors like viral infections and vitamin D deficiency. Diagnosis combines clinical evaluation, magnetic resonance imaging (MRI), cerebrospinal fluid analysis, and exclusion of other causes. Treatment includes disease-modifying therapies (DMTs) aimed at reducing relapse frequency and progression, symptomatic treatments, and rehabilitation strategies. Lifestyle factors such as exercise, nutrition, stress management, and smoking cessation may influence disease course and quality of life. Important safety considerations include monitoring for treatment side effects and preventing complications like infections. Limitations of current knowledge include imperfect understanding of pathology mechanisms and absence of a cure, emphasizing the importance of ongoing research and individualized care planning.</w:t>
      </w:r>
    </w:p>
    <w:p>
      <w:pPr>
        <w:pStyle w:val="Heading1"/>
      </w:pPr>
      <w:r>
        <w:t>Customer Questions Answered</w:t>
      </w:r>
    </w:p>
    <w:p>
      <w:pPr>
        <w:pStyle w:val="ListBullet"/>
      </w:pPr>
      <w:r>
        <w:t>What is multiple sclerosis (MS)?</w:t>
      </w:r>
    </w:p>
    <w:p>
      <w:pPr>
        <w:pStyle w:val="ListBullet"/>
      </w:pPr>
      <w:r>
        <w:t>What causes multiple sclerosis?</w:t>
      </w:r>
    </w:p>
    <w:p>
      <w:pPr>
        <w:pStyle w:val="ListBullet"/>
      </w:pPr>
      <w:r>
        <w:t>What are the early symptoms of MS?</w:t>
      </w:r>
    </w:p>
    <w:p>
      <w:pPr>
        <w:pStyle w:val="ListBullet"/>
      </w:pPr>
      <w:r>
        <w:t>How is MS diagnosed?</w:t>
      </w:r>
    </w:p>
    <w:p>
      <w:pPr>
        <w:pStyle w:val="ListBullet"/>
      </w:pPr>
      <w:r>
        <w:t>What are the different types of MS?</w:t>
      </w:r>
    </w:p>
    <w:p>
      <w:pPr>
        <w:pStyle w:val="ListBullet"/>
      </w:pPr>
      <w:r>
        <w:t>How does MS affect the nervous system?</w:t>
      </w:r>
    </w:p>
    <w:p>
      <w:pPr>
        <w:pStyle w:val="ListBullet"/>
      </w:pPr>
      <w:r>
        <w:t>What treatments are available for MS?</w:t>
      </w:r>
    </w:p>
    <w:p>
      <w:pPr>
        <w:pStyle w:val="ListBullet"/>
      </w:pPr>
      <w:r>
        <w:t>Are there lifestyle changes that can help manage MS?</w:t>
      </w:r>
    </w:p>
    <w:p>
      <w:pPr>
        <w:pStyle w:val="ListBullet"/>
      </w:pPr>
      <w:r>
        <w:t>What is the prognosis for someone with MS?</w:t>
      </w:r>
    </w:p>
    <w:p>
      <w:pPr>
        <w:pStyle w:val="ListBullet"/>
      </w:pPr>
      <w:r>
        <w:t>Can MS be prevented?</w:t>
      </w:r>
    </w:p>
    <w:p>
      <w:pPr>
        <w:pStyle w:val="ListBullet"/>
      </w:pPr>
      <w:r>
        <w:t>What are the common misconceptions about MS?</w:t>
      </w:r>
    </w:p>
    <w:p>
      <w:pPr>
        <w:pStyle w:val="ListBullet"/>
      </w:pPr>
      <w:r>
        <w:t>Is MS hereditary or contagious?</w:t>
      </w:r>
    </w:p>
    <w:p>
      <w:pPr>
        <w:pStyle w:val="Heading1"/>
      </w:pPr>
      <w:r>
        <w:t>Learning Objectives</w:t>
      </w:r>
    </w:p>
    <w:p>
      <w:pPr>
        <w:pStyle w:val="ListBullet"/>
      </w:pPr>
      <w:r>
        <w:t>Understand the definition and pathophysiology of multiple sclerosis.</w:t>
      </w:r>
    </w:p>
    <w:p>
      <w:pPr>
        <w:pStyle w:val="ListBullet"/>
      </w:pPr>
      <w:r>
        <w:t>Recognize common symptoms and clinical presentations of MS.</w:t>
      </w:r>
    </w:p>
    <w:p>
      <w:pPr>
        <w:pStyle w:val="ListBullet"/>
      </w:pPr>
      <w:r>
        <w:t>Identify risk factors associated with MS development.</w:t>
      </w:r>
    </w:p>
    <w:p>
      <w:pPr>
        <w:pStyle w:val="ListBullet"/>
      </w:pPr>
      <w:r>
        <w:t>Describe diagnostic methods used to evaluate MS.</w:t>
      </w:r>
    </w:p>
    <w:p>
      <w:pPr>
        <w:pStyle w:val="ListBullet"/>
      </w:pPr>
      <w:r>
        <w:t>Differentiate between types and courses of MS.</w:t>
      </w:r>
    </w:p>
    <w:p>
      <w:pPr>
        <w:pStyle w:val="ListBullet"/>
      </w:pPr>
      <w:r>
        <w:t>Understand current treatment options and their mechanisms.</w:t>
      </w:r>
    </w:p>
    <w:p>
      <w:pPr>
        <w:pStyle w:val="ListBullet"/>
      </w:pPr>
      <w:r>
        <w:t>Appreciate the role of lifestyle modifications in managing MS.</w:t>
      </w:r>
    </w:p>
    <w:p>
      <w:pPr>
        <w:pStyle w:val="ListBullet"/>
      </w:pPr>
      <w:r>
        <w:t>Know common misconceptions and facts about MS.</w:t>
      </w:r>
    </w:p>
    <w:p>
      <w:pPr>
        <w:pStyle w:val="ListBullet"/>
      </w:pPr>
      <w:r>
        <w:t>Understand safety considerations and monitoring needs during MS management.</w:t>
      </w:r>
    </w:p>
    <w:p>
      <w:pPr>
        <w:pStyle w:val="ListBullet"/>
      </w:pPr>
      <w:r>
        <w:t>Familiarize with terminology related to MS for better communication and education.</w:t>
      </w:r>
    </w:p>
    <w:p>
      <w:pPr>
        <w:pStyle w:val="Heading1"/>
      </w:pPr>
      <w:r>
        <w:t>Definition</w:t>
      </w:r>
    </w:p>
    <w:p>
      <w:r>
        <w:t>Multiple sclerosis (MS) is a chronic autoimmune disorder characterized by immune-mediated damage to the myelin sheath of nerves within the central nervous system (brain and spinal cord), causing impaired nerve conduction and neurological symptoms.</w:t>
      </w:r>
    </w:p>
    <w:p>
      <w:pPr>
        <w:pStyle w:val="Heading1"/>
      </w:pPr>
      <w:r>
        <w:t>Why This Matters</w:t>
      </w:r>
    </w:p>
    <w:p>
      <w:r>
        <w:t>MS affects millions worldwide and can cause significant disability, impacting quality of life, employment, and mental health. Early diagnosis and effective management can reduce disease progression and improve functionality. Educating patients and caregivers promotes better self-management and understanding of treatment and lifestyle choices.</w:t>
      </w:r>
    </w:p>
    <w:p>
      <w:pPr>
        <w:pStyle w:val="Heading1"/>
      </w:pPr>
      <w:r>
        <w:t>Definition and Overview of Multiple Sclerosis</w:t>
      </w:r>
    </w:p>
    <w:p>
      <w:r>
        <w:t>Multiple sclerosis (MS) is an autoimmune, inflammatory neurological disorder in which the body's immune system attacks myelin, the protective covering of nerve fibers in the central nervous system (CNS). This leads to demyelination, scarring (sclerosis), and varying degrees of nerve damage, impairing communication between the brain and other parts of the body. MS is characterized by episodes of neurological symptoms that may remit or progress over time. It is a leading cause of non-traumatic neurological disability in young adults worldwide.</w:t>
      </w:r>
    </w:p>
    <w:p>
      <w:pPr>
        <w:pStyle w:val="Heading1"/>
      </w:pPr>
      <w:r>
        <w:t>Causes and Pathophysiology of Multiple Sclerosis</w:t>
      </w:r>
    </w:p>
    <w:p>
      <w:r>
        <w:t>The exact cause of MS remains unknown, but it involves a complex interplay of genetic predisposition and environmental triggers. MS is considered an autoimmune disease where immune cells mistakenly target myelin and oligodendrocytes in the CNS. Demyelination disrupts nerve signal conduction, leading to neurological symptoms. Inflammation and neurodegeneration also contribute to the disease process. Proposed triggers include viral infections (e.g., Epstein-Barr virus), vitamin D deficiency, smoking, and other environmental factors.</w:t>
      </w:r>
    </w:p>
    <w:p>
      <w:pPr>
        <w:pStyle w:val="Heading1"/>
      </w:pPr>
      <w:r>
        <w:t>Risk Factors for Multiple Sclerosis</w:t>
      </w:r>
    </w:p>
    <w:p>
      <w:r>
        <w:t>Risk factors for MS include genetic susceptibility (such as HLA-DRB1*15:01 allele), female sex (women are affected about two to three times more often than men), age typically between 20 and 50 years, geographic location (higher prevalence in temperate zones), vitamin D deficiency, smoking, and history of certain viral infections. Family history increases risk but MS is not directly inherited. These factors contribute to disease susceptibility but do not guarantee development.</w:t>
      </w:r>
    </w:p>
    <w:p>
      <w:pPr>
        <w:pStyle w:val="Heading1"/>
      </w:pPr>
      <w:r>
        <w:t>Clinical Symptoms and Presentation of Multiple Sclerosis</w:t>
      </w:r>
    </w:p>
    <w:p>
      <w:r>
        <w:t>Symptoms of MS vary widely depending on lesion location and disease course. Common symptoms include numbness or weakness in limbs, vision problems such as optic neuritis, fatigue, dizziness, problems with coordination and balance, bladder and bowel dysfunction, cognitive changes, and muscle spasticity. Symptoms may present in episodes (relapses) followed by partial or full recovery or accumulate progressively. MS manifestations can fluctuate daily and over time.</w:t>
      </w:r>
    </w:p>
    <w:p>
      <w:pPr>
        <w:pStyle w:val="Heading1"/>
      </w:pPr>
      <w:r>
        <w:t>Types and Course of Multiple Sclerosis</w:t>
      </w:r>
    </w:p>
    <w:p>
      <w:r>
        <w:t>MS has several recognized clinical courses: Relapsing-Remitting MS (RRMS) is the most common, characterized by episodes of new or worsening symptoms (relapses) followed by remission. Secondary Progressive MS (SPMS) follows initial relapsing-remitting pattern but progresses steadily with or without relapses. Primary Progressive MS (PPMS) involves continuous worsening from disease onset without clear relapses. Clinically Isolated Syndrome (CIS) is a first episode suggestive of MS but not yet meeting diagnostic criteria. Disease course influences treatment choice and prognosis.</w:t>
      </w:r>
    </w:p>
    <w:p>
      <w:pPr>
        <w:pStyle w:val="Heading1"/>
      </w:pPr>
      <w:r>
        <w:t>Diagnostic Evaluation of Multiple Sclerosis</w:t>
      </w:r>
    </w:p>
    <w:p>
      <w:r>
        <w:t>MS diagnosis involves clinical neurological examination, patient history, and supportive paraclinical tests. Magnetic Resonance Imaging (MRI) of the brain and spinal cord identifies characteristic demyelinating lesions and disease activity. Cerebrospinal fluid (CSF) analysis can detect oligoclonal bands indicative of CNS inflammation. Evoked potentials assess nerve pathway function. Diagnosis follows criteria such as the 2017 revised McDonald criteria incorporating clinical and MRI findings to confirm disease dissemination in time and space while ruling out alternative diagnoses.</w:t>
      </w:r>
    </w:p>
    <w:p>
      <w:pPr>
        <w:pStyle w:val="Heading1"/>
      </w:pPr>
      <w:r>
        <w:t>Treatment and Management of Multiple Sclerosis</w:t>
      </w:r>
    </w:p>
    <w:p>
      <w:r>
        <w:t>MS management includes disease-modifying therapies (DMTs) designed to reduce relapse frequency and delay progression. Examples include interferon beta, glatiramer acetate, fingolimod, ocrelizumab, and others. Symptomatic treatments target specific symptoms such as spasticity, pain, fatigue, bladder dysfunction, and depression. Acute relapses may be treated with corticosteroids. A multidisciplinary approach includes rehabilitation, physical therapy, occupational therapy, and psychological support. Treatment choice depends on disease type, severity, and patient factors.</w:t>
      </w:r>
    </w:p>
    <w:p>
      <w:pPr>
        <w:pStyle w:val="Heading1"/>
      </w:pPr>
      <w:r>
        <w:t>Lifestyle Considerations and Supportive Care for MS</w:t>
      </w:r>
    </w:p>
    <w:p>
      <w:r>
        <w:t>Lifestyle modifications can support symptom management and overall well-being. Regular physical activity improves mobility, strength, and fatigue. Balanced nutrition supports immune health; some studies suggest vitamin D supplementation may benefit. Stress reduction techniques can mitigate symptom exacerbations. Smoking cessation is critical to reduce disease progression risk. Adequate sleep and social support improve quality of life. Patient education, counseling, and support groups play important roles in coping and adherence.</w:t>
      </w:r>
    </w:p>
    <w:p>
      <w:pPr>
        <w:pStyle w:val="Heading1"/>
      </w:pPr>
      <w:r>
        <w:t>Safety and Monitoring in Multiple Sclerosis Treatment</w:t>
      </w:r>
    </w:p>
    <w:p>
      <w:r>
        <w:t>Safety considerations include monitoring for adverse effects of DMTs such as infections, liver toxicity, infusion reactions, and laboratory abnormalities. Regular blood tests, MRI scans, and clinical evaluations assess treatment efficacy and side effects. Vaccination status should be reviewed because immunosuppressive treatments increase infection risk. Patients should promptly report new or worsening symptoms. Coordination with multidisciplinary teams helps optimize safety and response to therapy.</w:t>
      </w:r>
    </w:p>
    <w:p>
      <w:pPr>
        <w:pStyle w:val="Heading1"/>
      </w:pPr>
      <w:r>
        <w:t>Common Misconceptions about Multiple Sclerosis</w:t>
      </w:r>
    </w:p>
    <w:p>
      <w:r>
        <w:t>Common misconceptions include that MS is contagious, always hereditary, or inevitably fatal. MS is not contagious and does not transmit between people. While genetics influence risk, MS is not directly inherited. Advances in treatment have improved survival and quality of life significantly. Fatigue in MS is not laziness but a genuine neurological symptom. Understanding facts helps reduce stigma and encourages timely medical care.</w:t>
      </w:r>
    </w:p>
    <w:p>
      <w:pPr>
        <w:pStyle w:val="Heading1"/>
      </w:pPr>
      <w:r>
        <w:t>Ongoing Research and Emerging Treatments in Multiple Sclerosis</w:t>
      </w:r>
    </w:p>
    <w:p>
      <w:r>
        <w:t>Research continues into the causes, mechanisms, and treatments of MS. Emerging therapies target more specific immune pathways, remyelination strategies, and neuroprotection. Biomarkers for disease activity and progression are under investigation to personalize treatment. Clinical trials examine novel agents and rehabilitation techniques. Patient participation in research contributes to advances. Despite progress, MS remains incurable, underscoring the need for ongoing research to improve outcomes.</w:t>
      </w:r>
    </w:p>
    <w:p>
      <w:pPr>
        <w:pStyle w:val="Heading1"/>
      </w:pPr>
      <w:r>
        <w:t>Practical Guidance</w:t>
      </w:r>
    </w:p>
    <w:p>
      <w:pPr>
        <w:pStyle w:val="ListBullet"/>
      </w:pPr>
      <w:r>
        <w:t>If you experience symptoms suggestive of MS, seek neurological evaluation promptly.</w:t>
      </w:r>
    </w:p>
    <w:p>
      <w:pPr>
        <w:pStyle w:val="ListBullet"/>
      </w:pPr>
      <w:r>
        <w:t>Adherence to prescribed disease-modifying therapies can reduce relapses and disability.</w:t>
      </w:r>
    </w:p>
    <w:p>
      <w:pPr>
        <w:pStyle w:val="ListBullet"/>
      </w:pPr>
      <w:r>
        <w:t>Engage in regular, appropriate physical activity to improve mobility and reduce fatigue.</w:t>
      </w:r>
    </w:p>
    <w:p>
      <w:pPr>
        <w:pStyle w:val="ListBullet"/>
      </w:pPr>
      <w:r>
        <w:t>Discuss vitamin D levels and supplementation with your healthcare provider.</w:t>
      </w:r>
    </w:p>
    <w:p>
      <w:pPr>
        <w:pStyle w:val="ListBullet"/>
      </w:pPr>
      <w:r>
        <w:t>Avoid smoking to decrease disease progression risk.</w:t>
      </w:r>
    </w:p>
    <w:p>
      <w:pPr>
        <w:pStyle w:val="ListBullet"/>
      </w:pPr>
      <w:r>
        <w:t>Report side effects or new symptoms to your medical team immediately.</w:t>
      </w:r>
    </w:p>
    <w:p>
      <w:pPr>
        <w:pStyle w:val="ListBullet"/>
      </w:pPr>
      <w:r>
        <w:t>Utilize support groups and counseling resources to address emotional and social challenges.</w:t>
      </w:r>
    </w:p>
    <w:p>
      <w:pPr>
        <w:pStyle w:val="ListBullet"/>
      </w:pPr>
      <w:r>
        <w:t>Monitor treatment closely with regular follow-ups and diagnostic testing.</w:t>
      </w:r>
    </w:p>
    <w:p>
      <w:pPr>
        <w:pStyle w:val="Heading1"/>
      </w:pPr>
      <w:r>
        <w:t>Safety Notes</w:t>
      </w:r>
    </w:p>
    <w:p>
      <w:pPr>
        <w:pStyle w:val="ListBullet"/>
      </w:pPr>
      <w:r>
        <w:t>Immunotherapy medications may increase risk of infections; follow vaccination guidelines.</w:t>
      </w:r>
    </w:p>
    <w:p>
      <w:pPr>
        <w:pStyle w:val="ListBullet"/>
      </w:pPr>
      <w:r>
        <w:t>Corticosteroid use can cause side effects like mood changes and elevated blood pressure.</w:t>
      </w:r>
    </w:p>
    <w:p>
      <w:pPr>
        <w:pStyle w:val="ListBullet"/>
      </w:pPr>
      <w:r>
        <w:t>Avoid sudden discontinuation of medications without consulting a healthcare provider.</w:t>
      </w:r>
    </w:p>
    <w:p>
      <w:pPr>
        <w:pStyle w:val="ListBullet"/>
      </w:pPr>
      <w:r>
        <w:t>Physical therapy should be tailored to avoid injury or overexertion.</w:t>
      </w:r>
    </w:p>
    <w:p>
      <w:pPr>
        <w:pStyle w:val="ListBullet"/>
      </w:pPr>
      <w:r>
        <w:t>Be alert to symptoms indicating relapse or new neurological deficits and seek urgent care if they occur.</w:t>
      </w:r>
    </w:p>
    <w:p>
      <w:pPr>
        <w:pStyle w:val="Heading1"/>
      </w:pPr>
      <w:r>
        <w:t>Common Misconceptions</w:t>
      </w:r>
    </w:p>
    <w:p>
      <w:r>
        <w:rPr>
          <w:b/>
        </w:rPr>
        <w:t xml:space="preserve">Misconception: </w:t>
      </w:r>
      <w:r>
        <w:t>MS is contagious and can spread from person to person.</w:t>
      </w:r>
    </w:p>
    <w:p>
      <w:r>
        <w:rPr>
          <w:b/>
        </w:rPr>
        <w:t xml:space="preserve">Reality: </w:t>
      </w:r>
      <w:r>
        <w:t>MS is an autoimmune disease and is not contagious or transmissible between people.</w:t>
      </w:r>
    </w:p>
    <w:p>
      <w:r>
        <w:rPr>
          <w:b/>
        </w:rPr>
        <w:t xml:space="preserve">Misconception: </w:t>
      </w:r>
      <w:r>
        <w:t>Everyone with MS will become severely disabled quickly.</w:t>
      </w:r>
    </w:p>
    <w:p>
      <w:r>
        <w:rPr>
          <w:b/>
        </w:rPr>
        <w:t xml:space="preserve">Reality: </w:t>
      </w:r>
      <w:r>
        <w:t>MS progression varies widely; many people maintain good function for years with treatment.</w:t>
      </w:r>
    </w:p>
    <w:p>
      <w:r>
        <w:rPr>
          <w:b/>
        </w:rPr>
        <w:t xml:space="preserve">Misconception: </w:t>
      </w:r>
      <w:r>
        <w:t>MS only affects women.</w:t>
      </w:r>
    </w:p>
    <w:p>
      <w:r>
        <w:rPr>
          <w:b/>
        </w:rPr>
        <w:t xml:space="preserve">Reality: </w:t>
      </w:r>
      <w:r>
        <w:t>Although more common in women, MS can affect men and people of all genders.</w:t>
      </w:r>
    </w:p>
    <w:p>
      <w:pPr>
        <w:pStyle w:val="Heading1"/>
      </w:pPr>
      <w:r>
        <w:t>Clinical Pearls</w:t>
      </w:r>
    </w:p>
    <w:p>
      <w:pPr>
        <w:pStyle w:val="ListNumber"/>
      </w:pPr>
      <w:r>
        <w:t>Early diagnosis and treatment initiation improve long-term outcomes.</w:t>
      </w:r>
    </w:p>
    <w:p>
      <w:pPr>
        <w:pStyle w:val="ListNumber"/>
      </w:pPr>
      <w:r>
        <w:t>MRI is the most sensitive diagnostic tool for detecting MS lesions.</w:t>
      </w:r>
    </w:p>
    <w:p>
      <w:pPr>
        <w:pStyle w:val="ListNumber"/>
      </w:pPr>
      <w:r>
        <w:t>Disease-modifying therapies are more effective when started early in relapsing forms of MS.</w:t>
      </w:r>
    </w:p>
    <w:p>
      <w:pPr>
        <w:pStyle w:val="ListNumber"/>
      </w:pPr>
      <w:r>
        <w:t>Symptomatic treatments improve quality of life but do not alter disease progression.</w:t>
      </w:r>
    </w:p>
    <w:p>
      <w:pPr>
        <w:pStyle w:val="ListNumber"/>
      </w:pPr>
      <w:r>
        <w:t>Fatigue in MS differs from general tiredness and requires specific management strategies.</w:t>
      </w:r>
    </w:p>
    <w:p>
      <w:pPr>
        <w:pStyle w:val="ListNumber"/>
      </w:pPr>
      <w:r>
        <w:t>Smoking cessation is a modifiable risk factor that can slow disease progression.</w:t>
      </w:r>
    </w:p>
    <w:p>
      <w:pPr>
        <w:pStyle w:val="ListNumber"/>
      </w:pPr>
      <w:r>
        <w:t>Patient education enhances adherence and engagement in care plans.</w:t>
      </w:r>
    </w:p>
    <w:p>
      <w:pPr>
        <w:pStyle w:val="ListNumber"/>
      </w:pPr>
      <w:r>
        <w:t>Multidisciplinary care is essential for comprehensive management of MS.</w:t>
      </w:r>
    </w:p>
    <w:p>
      <w:pPr>
        <w:pStyle w:val="Heading1"/>
      </w:pPr>
      <w:r>
        <w:t>Key Takeaways</w:t>
      </w:r>
    </w:p>
    <w:p>
      <w:pPr>
        <w:pStyle w:val="ListBullet"/>
      </w:pPr>
      <w:r>
        <w:t>Multiple sclerosis is an autoimmune disease affecting the central nervous system's myelin sheaths.</w:t>
      </w:r>
    </w:p>
    <w:p>
      <w:pPr>
        <w:pStyle w:val="ListBullet"/>
      </w:pPr>
      <w:r>
        <w:t>Symptoms are diverse and can include sensory, motor, visual, and cognitive changes.</w:t>
      </w:r>
    </w:p>
    <w:p>
      <w:pPr>
        <w:pStyle w:val="ListBullet"/>
      </w:pPr>
      <w:r>
        <w:t>Genetic and environmental factors contribute to MS risk but do not guarantee disease.</w:t>
      </w:r>
    </w:p>
    <w:p>
      <w:pPr>
        <w:pStyle w:val="ListBullet"/>
      </w:pPr>
      <w:r>
        <w:t>MRI and CSF analysis are key diagnostic tools according to McDonald criteria.</w:t>
      </w:r>
    </w:p>
    <w:p>
      <w:pPr>
        <w:pStyle w:val="ListBullet"/>
      </w:pPr>
      <w:r>
        <w:t>Disease-modifying therapies help reduce relapses and delay disability progression.</w:t>
      </w:r>
    </w:p>
    <w:p>
      <w:pPr>
        <w:pStyle w:val="ListBullet"/>
      </w:pPr>
      <w:r>
        <w:t>Lifestyle adaptations such as exercise, diet, and smoking cessation support management.</w:t>
      </w:r>
    </w:p>
    <w:p>
      <w:pPr>
        <w:pStyle w:val="ListBullet"/>
      </w:pPr>
      <w:r>
        <w:t>Safety monitoring for treatment-related side effects is essential.</w:t>
      </w:r>
    </w:p>
    <w:p>
      <w:pPr>
        <w:pStyle w:val="ListBullet"/>
      </w:pPr>
      <w:r>
        <w:t>Ongoing research is focused on more targeted and effective therapies to improve outcomes.</w:t>
      </w:r>
    </w:p>
    <w:p>
      <w:pPr>
        <w:pStyle w:val="Heading1"/>
      </w:pPr>
      <w:r>
        <w:t>Glossary</w:t>
      </w:r>
    </w:p>
    <w:p>
      <w:r>
        <w:rPr>
          <w:b/>
        </w:rPr>
        <w:t xml:space="preserve">Multiple Sclerosis (MS): </w:t>
      </w:r>
      <w:r>
        <w:t>A chronic autoimmune disease where the immune system attacks the nervous system's myelin, causing neurological impairment.</w:t>
      </w:r>
    </w:p>
    <w:p>
      <w:r>
        <w:rPr>
          <w:b/>
        </w:rPr>
        <w:t xml:space="preserve">Myelin: </w:t>
      </w:r>
      <w:r>
        <w:t>Protective fatty sheath surrounding nerve fibers that facilitates rapid electrical signal transmission.</w:t>
      </w:r>
    </w:p>
    <w:p>
      <w:r>
        <w:rPr>
          <w:b/>
        </w:rPr>
        <w:t xml:space="preserve">Central Nervous System (CNS): </w:t>
      </w:r>
      <w:r>
        <w:t>Part of the nervous system consisting of the brain and spinal cord.</w:t>
      </w:r>
    </w:p>
    <w:p>
      <w:r>
        <w:rPr>
          <w:b/>
        </w:rPr>
        <w:t xml:space="preserve">Demyelination: </w:t>
      </w:r>
      <w:r>
        <w:t>Loss or damage of the myelin sheath around nerves, leading to impaired nerve function.</w:t>
      </w:r>
    </w:p>
    <w:p>
      <w:r>
        <w:rPr>
          <w:b/>
        </w:rPr>
        <w:t xml:space="preserve">Relapse: </w:t>
      </w:r>
      <w:r>
        <w:t>An episode of new or worsening neurological symptoms in MS.</w:t>
      </w:r>
    </w:p>
    <w:p>
      <w:r>
        <w:rPr>
          <w:b/>
        </w:rPr>
        <w:t xml:space="preserve">Remission: </w:t>
      </w:r>
      <w:r>
        <w:t>A period during which symptoms of MS improve or disappear.</w:t>
      </w:r>
    </w:p>
    <w:p>
      <w:r>
        <w:rPr>
          <w:b/>
        </w:rPr>
        <w:t xml:space="preserve">Disease-Modifying Therapy (DMT): </w:t>
      </w:r>
      <w:r>
        <w:t>Medications that alter the course of MS by reducing relapses and slowing disability progression.</w:t>
      </w:r>
    </w:p>
    <w:p>
      <w:r>
        <w:rPr>
          <w:b/>
        </w:rPr>
        <w:t xml:space="preserve">Oligoclonal Bands: </w:t>
      </w:r>
      <w:r>
        <w:t>Proteins found in cerebrospinal fluid indicating inflammation in the central nervous system, supporting MS diagnosis.</w:t>
      </w:r>
    </w:p>
    <w:p>
      <w:pPr>
        <w:pStyle w:val="Heading1"/>
      </w:pPr>
      <w:r>
        <w:t>Related Modules</w:t>
      </w:r>
    </w:p>
    <w:p>
      <w:pPr>
        <w:pStyle w:val="ListBullet"/>
      </w:pPr>
      <w:r>
        <w:t>COND-132</w:t>
      </w:r>
    </w:p>
    <w:p>
      <w:pPr>
        <w:pStyle w:val="ListBullet"/>
      </w:pPr>
      <w:r>
        <w:t>COND-200</w:t>
      </w:r>
    </w:p>
    <w:p>
      <w:pPr>
        <w:pStyle w:val="ListBullet"/>
      </w:pPr>
      <w:r>
        <w:t>COND-215</w:t>
      </w:r>
    </w:p>
    <w:p>
      <w:pPr>
        <w:pStyle w:val="Heading1"/>
      </w:pPr>
      <w:r>
        <w:t>Illustration Specifications</w:t>
      </w:r>
    </w:p>
    <w:p>
      <w:pPr>
        <w:pStyle w:val="Heading2"/>
      </w:pPr>
      <w:r>
        <w:t>ILL-01 - Anatomy of the Central Nervous System</w:t>
      </w:r>
    </w:p>
    <w:p>
      <w:r>
        <w:t>Type: Diagram</w:t>
      </w:r>
    </w:p>
    <w:p>
      <w:r>
        <w:t>Diagram showing brain and spinal cord highlighting areas commonly affected by MS lesions.</w:t>
      </w:r>
    </w:p>
    <w:p>
      <w:r>
        <w:t>Alt text: Diagram of central nervous system anatomy with focus on brain and spinal cord lesions.</w:t>
      </w:r>
    </w:p>
    <w:p>
      <w:pPr>
        <w:pStyle w:val="Heading2"/>
      </w:pPr>
      <w:r>
        <w:t>ILL-02 - Mechanism of Demyelination in MS</w:t>
      </w:r>
    </w:p>
    <w:p>
      <w:r>
        <w:t>Type: Infographic</w:t>
      </w:r>
    </w:p>
    <w:p>
      <w:r>
        <w:t>Illustration depicting immune cells attacking myelin sheath on nerve fibers leading to demyelination and nerve signal disruption.</w:t>
      </w:r>
    </w:p>
    <w:p>
      <w:r>
        <w:t>Alt text: Immune cells attacking nerve fiber myelin leading to damage and disrupted signals.</w:t>
      </w:r>
    </w:p>
    <w:p>
      <w:pPr>
        <w:pStyle w:val="Heading2"/>
      </w:pPr>
      <w:r>
        <w:t>ILL-03 - MRI Scan Demonstrating MS Lesions</w:t>
      </w:r>
    </w:p>
    <w:p>
      <w:r>
        <w:t>Type: Medical Image</w:t>
      </w:r>
    </w:p>
    <w:p>
      <w:r>
        <w:t>Example MRI brain scan showing multiple white matter lesions typical of MS.</w:t>
      </w:r>
    </w:p>
    <w:p>
      <w:r>
        <w:t>Alt text: MRI brain scan with bright spots indicating MS lesions.</w:t>
      </w:r>
    </w:p>
    <w:p>
      <w:pPr>
        <w:pStyle w:val="Heading2"/>
      </w:pPr>
      <w:r>
        <w:t>ILL-04 - Types of Multiple Sclerosis</w:t>
      </w:r>
    </w:p>
    <w:p>
      <w:r>
        <w:t>Type: Flowchart</w:t>
      </w:r>
    </w:p>
    <w:p>
      <w:r>
        <w:t>Flowchart outlining the main types of MS: relapsing-remitting, secondary progressive, and primary progressive.</w:t>
      </w:r>
    </w:p>
    <w:p>
      <w:r>
        <w:t>Alt text: Flowchart showing different clinical courses of multiple sclerosis.</w:t>
      </w:r>
    </w:p>
    <w:p>
      <w:pPr>
        <w:pStyle w:val="Heading1"/>
      </w:pPr>
      <w:r>
        <w:t>References</w:t>
      </w:r>
    </w:p>
    <w:p>
      <w:pPr>
        <w:pStyle w:val="ListBullet"/>
      </w:pPr>
      <w:r>
        <w:t>Multiple Sclerosis | National Multiple Sclerosis Society | 2023 | https://www.nationalmssociety.org/What-is-MS | Unverified</w:t>
      </w:r>
    </w:p>
    <w:p>
      <w:pPr>
        <w:pStyle w:val="ListBullet"/>
      </w:pPr>
      <w:r>
        <w:t>Revised McDonald Criteria for Diagnosis of Multiple Sclerosis | Thompson AJ et al., Lancet Neurology | 2018 | DOI:10.1016/S1474-4422(17)30470-2 | Unverified</w:t>
      </w:r>
    </w:p>
    <w:p>
      <w:pPr>
        <w:pStyle w:val="ListBullet"/>
      </w:pPr>
      <w:r>
        <w:t>Multiple Sclerosis: Pathophysiology and Treatment | Compston A, Coles A; The Lancet | 2008 | DOI:10.1016/S0140-6736(08)61076-1 | Unverified</w:t>
      </w:r>
    </w:p>
    <w:p>
      <w:pPr>
        <w:pStyle w:val="ListBullet"/>
      </w:pPr>
      <w:r>
        <w:t>Disease-modifying therapies for multiple sclerosis in adults: an overview | Montalban X et al., Cochrane Review | 2020 | DOI:10.1002/14651858.CD012100.pub3 | Unverified</w:t>
      </w:r>
    </w:p>
    <w:p>
      <w:pPr>
        <w:pStyle w:val="ListBullet"/>
      </w:pPr>
      <w:r>
        <w:t>Lifestyle and within-patient variation in multiple sclerosis fatigue and quality of life | Multiple Sclerosis Journal, articles | 2022 | https://journals.sagepub.com/doi/full/10.1177/13524585221081911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