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MED-019 - Calcium Channel Blockers</w:t>
      </w:r>
    </w:p>
    <w:p>
      <w:r>
        <w:rPr>
          <w:i/>
        </w:rPr>
        <w:t>Uses, mechanisms, benefits, side effects, interactions, monitoring, and safety related to calcium channel blockers.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Prevention, Treatment, Maintenance</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Calcium Channel Blockers, CCBs, Blood Pressure, Hypertension, Angina, Cardiovascular Medications, Mechanism of Action, Side Effects, Drug Interactions, Patient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channel blockers (CCBs), also known as calcium antagonists or calcium ion channel blockers, are a class of medications primarily used to manage cardiovascular conditions such as hypertension (high blood pressure), angina (chest pain), and certain arrhythmias (irregular heart rhythms). They function by inhibiting the influx of calcium ions through L-type calcium channels in the smooth muscle cells of blood vessels and cardiac muscle cells. This inhibition leads to vasodilation, decreased myocardial contractility, and reduced heart rate in some types, which helps lower blood pressure and improve cardiac oxygen delivery.</w:t>
        <w:br/>
        <w:br/>
        <w:t>There are two major subtypes of CCBs: dihydropyridines (e.g., amlodipine, nifedipine) that mainly cause vasodilation, and non-dihydropyridines (e.g., verapamil, diltiazem) that additionally have effects on the heart's conduction system. CCBs can be used alone or combined with other antihypertensive agents to optimize blood pressure control.</w:t>
        <w:br/>
        <w:br/>
        <w:t>While effective, CCBs have limitations including potential side effects such as peripheral edema, headache, dizziness, and, less commonly, heart block or worsening heart failure in susceptible individuals. They can interact with other medications like beta-blockers or digoxin, necessitating careful monitoring. Safety considerations include cautious use in pregnancy and specific cardiac conditions.</w:t>
        <w:br/>
        <w:br/>
        <w:t>Current evidence firmly supports their role in cardiovascular disease management, offering benefits in reducing morbidity associated with hypertension and angina. Ongoing research continues to refine understanding of long-term outcomes and potential applications.</w:t>
      </w:r>
    </w:p>
    <w:p>
      <w:pPr>
        <w:pStyle w:val="Heading1"/>
      </w:pPr>
      <w:r>
        <w:t>Customer Questions Answered</w:t>
      </w:r>
    </w:p>
    <w:p>
      <w:pPr>
        <w:pStyle w:val="ListBullet"/>
      </w:pPr>
      <w:r>
        <w:t>What are calcium channel blockers and how do they work?</w:t>
      </w:r>
    </w:p>
    <w:p>
      <w:pPr>
        <w:pStyle w:val="ListBullet"/>
      </w:pPr>
      <w:r>
        <w:t>What conditions are calcium channel blockers used to treat?</w:t>
      </w:r>
    </w:p>
    <w:p>
      <w:pPr>
        <w:pStyle w:val="ListBullet"/>
      </w:pPr>
      <w:r>
        <w:t>What are the common side effects of calcium channel blockers?</w:t>
      </w:r>
    </w:p>
    <w:p>
      <w:pPr>
        <w:pStyle w:val="ListBullet"/>
      </w:pPr>
      <w:r>
        <w:t>Can calcium channel blockers cause low blood pressure?</w:t>
      </w:r>
    </w:p>
    <w:p>
      <w:pPr>
        <w:pStyle w:val="ListBullet"/>
      </w:pPr>
      <w:r>
        <w:t>Are there different types of calcium channel blockers?</w:t>
      </w:r>
    </w:p>
    <w:p>
      <w:pPr>
        <w:pStyle w:val="ListBullet"/>
      </w:pPr>
      <w:r>
        <w:t>How should I take calcium channel blockers?</w:t>
      </w:r>
    </w:p>
    <w:p>
      <w:pPr>
        <w:pStyle w:val="ListBullet"/>
      </w:pPr>
      <w:r>
        <w:t>Can calcium channel blockers interact with other medications?</w:t>
      </w:r>
    </w:p>
    <w:p>
      <w:pPr>
        <w:pStyle w:val="ListBullet"/>
      </w:pPr>
      <w:r>
        <w:t>What monitoring is needed when using calcium channel blockers?</w:t>
      </w:r>
    </w:p>
    <w:p>
      <w:pPr>
        <w:pStyle w:val="ListBullet"/>
      </w:pPr>
      <w:r>
        <w:t>Are calcium channel blockers safe during pregnancy?</w:t>
      </w:r>
    </w:p>
    <w:p>
      <w:pPr>
        <w:pStyle w:val="ListBullet"/>
      </w:pPr>
      <w:r>
        <w:t>Can calcium channel blockers be used in children?</w:t>
      </w:r>
    </w:p>
    <w:p>
      <w:pPr>
        <w:pStyle w:val="ListBullet"/>
      </w:pPr>
      <w:r>
        <w:t>What are the risks of stopping calcium channel blockers suddenly?</w:t>
      </w:r>
    </w:p>
    <w:p>
      <w:pPr>
        <w:pStyle w:val="ListBullet"/>
      </w:pPr>
      <w:r>
        <w:t>How do calcium channel blockers compare to other blood pressure medicines?</w:t>
      </w:r>
    </w:p>
    <w:p>
      <w:pPr>
        <w:pStyle w:val="Heading1"/>
      </w:pPr>
      <w:r>
        <w:t>Learning Objectives</w:t>
      </w:r>
    </w:p>
    <w:p>
      <w:pPr>
        <w:pStyle w:val="ListBullet"/>
      </w:pPr>
      <w:r>
        <w:t>Understand the definition and mechanism of action of calcium channel blockers.</w:t>
      </w:r>
    </w:p>
    <w:p>
      <w:pPr>
        <w:pStyle w:val="ListBullet"/>
      </w:pPr>
      <w:r>
        <w:t>Identify clinical indications and conditions treated with calcium channel blockers.</w:t>
      </w:r>
    </w:p>
    <w:p>
      <w:pPr>
        <w:pStyle w:val="ListBullet"/>
      </w:pPr>
      <w:r>
        <w:t>Recognize common and serious side effects associated with these medications.</w:t>
      </w:r>
    </w:p>
    <w:p>
      <w:pPr>
        <w:pStyle w:val="ListBullet"/>
      </w:pPr>
      <w:r>
        <w:t>Differentiate between dihydropyridine and non-dihydropyridine calcium channel blockers.</w:t>
      </w:r>
    </w:p>
    <w:p>
      <w:pPr>
        <w:pStyle w:val="ListBullet"/>
      </w:pPr>
      <w:r>
        <w:t>Understand important drug interactions and necessary monitoring parameters.</w:t>
      </w:r>
    </w:p>
    <w:p>
      <w:pPr>
        <w:pStyle w:val="ListBullet"/>
      </w:pPr>
      <w:r>
        <w:t>Learn precautions and safety considerations, including use in special populations.</w:t>
      </w:r>
    </w:p>
    <w:p>
      <w:pPr>
        <w:pStyle w:val="ListBullet"/>
      </w:pPr>
      <w:r>
        <w:t>Clarify misconceptions related to calcium channel blocker therapy.</w:t>
      </w:r>
    </w:p>
    <w:p>
      <w:pPr>
        <w:pStyle w:val="ListBullet"/>
      </w:pPr>
      <w:r>
        <w:t>Apply practical guidance for patients and healthcare providers regarding calcium channel blocker use.</w:t>
      </w:r>
    </w:p>
    <w:p>
      <w:pPr>
        <w:pStyle w:val="Heading1"/>
      </w:pPr>
      <w:r>
        <w:t>Definition</w:t>
      </w:r>
    </w:p>
    <w:p>
      <w:r>
        <w:t>Calcium channel blockers (CCBs) are medications that inhibit the entry of calcium ions into certain cells of the heart and blood vessel walls via L-type calcium channels, leading to relaxation of blood vessels, decreased heart rate, and reduced cardiac workload. They are primarily used to treat hypertension, angina, and certain arrhythmias.</w:t>
      </w:r>
    </w:p>
    <w:p>
      <w:pPr>
        <w:pStyle w:val="Heading1"/>
      </w:pPr>
      <w:r>
        <w:t>Why This Matters</w:t>
      </w:r>
    </w:p>
    <w:p>
      <w:r>
        <w:t>Hypertension and cardiovascular diseases are leading causes of morbidity worldwide. Calcium channel blockers are a cornerstone in the treatment of these conditions due to their effective blood pressure-lowering and anti-anginal properties. Understanding how they work, their benefits, and safety risks is essential to optimize therapy and improve patient outcomes.</w:t>
      </w:r>
    </w:p>
    <w:p>
      <w:pPr>
        <w:pStyle w:val="Heading1"/>
      </w:pPr>
      <w:r>
        <w:t>What Are Calcium Channel Blockers?</w:t>
      </w:r>
    </w:p>
    <w:p>
      <w:r>
        <w:t>Calcium channel blockers (CCBs) are a group of medications that prevent calcium ions from entering muscle cells in the heart and blood vessel walls. Calcium is critical for muscle contraction, so blocking its entry relaxes the muscles, lowering blood pressure and reducing the heart's oxygen demand. They are also called calcium antagonists or calcium ion channel blockers. CCBs are widely prescribed for cardiovascular diseases, including hypertension, angina, and some arrhythmias.</w:t>
      </w:r>
    </w:p>
    <w:p>
      <w:pPr>
        <w:pStyle w:val="Heading1"/>
      </w:pPr>
      <w:r>
        <w:t>Mechanism of Action of Calcium Channel Blockers</w:t>
      </w:r>
    </w:p>
    <w:p>
      <w:r>
        <w:t>The primary mechanism of CCBs is to inhibit L-type calcium channels located on the membranes of cardiac and vascular smooth muscle cells. This inhibition decreases intracellular calcium availability, leading to relaxation of vascular smooth muscle (vasodilation) and, in cardiac muscle, a reduction in contractility and conduction velocity. Dihydropyridine CCBs predominantly cause vasodilation while non-dihydropyridines influence the heart's conduction system.</w:t>
      </w:r>
    </w:p>
    <w:p>
      <w:pPr>
        <w:pStyle w:val="Heading1"/>
      </w:pPr>
      <w:r>
        <w:t>Types and Examples of Calcium Channel Blockers</w:t>
      </w:r>
    </w:p>
    <w:p>
      <w:r>
        <w:t>There are two main classes of CCBs: dihydropyridines and non-dihydropyridines. Dihydropyridines include amlodipine, nifedipine, and felodipine, mainly acting on blood vessels to cause vasodilation. Non-dihydropyridines like verapamil and diltiazem affect both vascular smooth muscle and cardiac conduction pathways, thus influencing heart rate and rhythm in addition to lowering blood pressure.</w:t>
      </w:r>
    </w:p>
    <w:p>
      <w:pPr>
        <w:pStyle w:val="Heading1"/>
      </w:pPr>
      <w:r>
        <w:t>Clinical Uses and Indications for Calcium Channel Blockers</w:t>
      </w:r>
    </w:p>
    <w:p>
      <w:r>
        <w:t>CCBs are primarily prescribed for managing hypertension, angina pectoris, and certain arrhythmias such as atrial fibrillation and supraventricular tachycardia. They help reduce chest pain by improving blood flow to the heart muscle and reduce blood pressure by dilating the arteries, thus being vital in cardiovascular disease management.</w:t>
      </w:r>
    </w:p>
    <w:p>
      <w:pPr>
        <w:pStyle w:val="Heading1"/>
      </w:pPr>
      <w:r>
        <w:t>Common Side Effects and Adverse Reactions</w:t>
      </w:r>
    </w:p>
    <w:p>
      <w:r>
        <w:t>Frequently reported side effects include peripheral edema (swelling of legs and ankles), headache, dizziness, flushing, and constipation (especially with verapamil). Less common but serious effects may involve bradycardia (slow heart rate), hypotension, or worsening heart failure in susceptible patients. Patients should be monitored for these effects during therapy.</w:t>
      </w:r>
    </w:p>
    <w:p>
      <w:pPr>
        <w:pStyle w:val="Heading1"/>
      </w:pPr>
      <w:r>
        <w:t>Drug Interactions and Precautions</w:t>
      </w:r>
    </w:p>
    <w:p>
      <w:r>
        <w:t>CCBs can interact with medications such as beta-blockers, digoxin, and certain antiarrhythmics, increasing the risk of heart block or bradycardia. Grapefruit juice may inhibit metabolism of some CCBs, leading to higher blood levels. Caution is needed when combining CCBs with other blood pressure medicines to avoid hypotension.</w:t>
      </w:r>
    </w:p>
    <w:p>
      <w:pPr>
        <w:pStyle w:val="Heading1"/>
      </w:pPr>
      <w:r>
        <w:t>Monitoring and Patient Management</w:t>
      </w:r>
    </w:p>
    <w:p>
      <w:r>
        <w:t>Regular monitoring of blood pressure, heart rate, and kidney function is essential when taking CCBs. Assessing for side effects like edema and signs of heart failure is also important. Patients should be instructed on adherence, potential side effects, and when to seek medical advice.</w:t>
      </w:r>
    </w:p>
    <w:p>
      <w:pPr>
        <w:pStyle w:val="Heading1"/>
      </w:pPr>
      <w:r>
        <w:t>Safety in Special Populations</w:t>
      </w:r>
    </w:p>
    <w:p>
      <w:r>
        <w:t>Use of CCBs in pregnancy should be guided by healthcare professionals; some agents like nifedipine may be safer compared to others. Pediatric use is less common but sometimes indicated under specialist care. Caution is advised in older adults and patients with heart failure or conduction abnormalities.</w:t>
      </w:r>
    </w:p>
    <w:p>
      <w:pPr>
        <w:pStyle w:val="Heading1"/>
      </w:pPr>
      <w:r>
        <w:t>Misconceptions About Calcium Channel Blockers</w:t>
      </w:r>
    </w:p>
    <w:p>
      <w:r>
        <w:t>A common misconception is that all CCBs slow the heart rate; however, only non-dihydropyridines have this effect, while dihydropyridines primarily cause vasodilation without significant heart rate reduction. Another is that CCBs cause dependence; in reality, sudden stopping may cause rebound hypertension, so gradual dose reduction is recommended.</w:t>
      </w:r>
    </w:p>
    <w:p>
      <w:pPr>
        <w:pStyle w:val="Heading1"/>
      </w:pPr>
      <w:r>
        <w:t>Practical Guidance for Patients Taking Calcium Channel Blockers</w:t>
      </w:r>
    </w:p>
    <w:p>
      <w:r>
        <w:t>Patients should take CCBs exactly as prescribed, typically once or twice daily, with or without food depending on the specific medication. They should avoid abrupt discontinuation. Reporting symptoms such as swelling, dizziness, or unusual fatigue is important. Lifestyle measures like diet and exercise complement medication effects.</w:t>
      </w:r>
    </w:p>
    <w:p>
      <w:pPr>
        <w:pStyle w:val="Heading1"/>
      </w:pPr>
      <w:r>
        <w:t>Future Directions and Emerging Evidence</w:t>
      </w:r>
    </w:p>
    <w:p>
      <w:r>
        <w:t>Emerging research explores the role of CCBs beyond cardiovascular diseases, including potential effects on kidney protection and metabolic parameters. New formulations aim to improve tolerability and adherence. Ongoing clinical trials continue to evaluate long-term cardiovascular outcomes and combination therapies.</w:t>
      </w:r>
    </w:p>
    <w:p>
      <w:pPr>
        <w:pStyle w:val="Heading1"/>
      </w:pPr>
      <w:r>
        <w:t>Practical Guidance</w:t>
      </w:r>
    </w:p>
    <w:p>
      <w:pPr>
        <w:pStyle w:val="ListBullet"/>
      </w:pPr>
      <w:r>
        <w:t>Take calcium channel blockers exactly as prescribed and do not stop suddenly without medical advice.</w:t>
      </w:r>
    </w:p>
    <w:p>
      <w:pPr>
        <w:pStyle w:val="ListBullet"/>
      </w:pPr>
      <w:r>
        <w:t>Monitor blood pressure and heart rate regularly while on calcium channel blockers.</w:t>
      </w:r>
    </w:p>
    <w:p>
      <w:pPr>
        <w:pStyle w:val="ListBullet"/>
      </w:pPr>
      <w:r>
        <w:t>Report side effects such as swelling of legs, dizziness, or palpitations to your healthcare provider.</w:t>
      </w:r>
    </w:p>
    <w:p>
      <w:pPr>
        <w:pStyle w:val="ListBullet"/>
      </w:pPr>
      <w:r>
        <w:t>Avoid grapefruit juice unless your provider says it is safe with your medication.</w:t>
      </w:r>
    </w:p>
    <w:p>
      <w:pPr>
        <w:pStyle w:val="ListBullet"/>
      </w:pPr>
      <w:r>
        <w:t>Inform your health care providers about all medicines you are taking to avoid interactions.</w:t>
      </w:r>
    </w:p>
    <w:p>
      <w:pPr>
        <w:pStyle w:val="ListBullet"/>
      </w:pPr>
      <w:r>
        <w:t>Adhere to lifestyle changes like healthy diet and exercise to maximize benefits.</w:t>
      </w:r>
    </w:p>
    <w:p>
      <w:pPr>
        <w:pStyle w:val="ListBullet"/>
      </w:pPr>
      <w:r>
        <w:t>Discuss use during pregnancy or if breastfeeding with your healthcare provider.</w:t>
      </w:r>
    </w:p>
    <w:p>
      <w:pPr>
        <w:pStyle w:val="ListBullet"/>
      </w:pPr>
      <w:r>
        <w:t>Attend all scheduled appointments for monitoring and medication adjustments.</w:t>
      </w:r>
    </w:p>
    <w:p>
      <w:pPr>
        <w:pStyle w:val="Heading1"/>
      </w:pPr>
      <w:r>
        <w:t>Safety Notes</w:t>
      </w:r>
    </w:p>
    <w:p>
      <w:pPr>
        <w:pStyle w:val="ListBullet"/>
      </w:pPr>
      <w:r>
        <w:t>Do not abruptly discontinue calcium channel blockers to prevent rebound hypertension.</w:t>
      </w:r>
    </w:p>
    <w:p>
      <w:pPr>
        <w:pStyle w:val="ListBullet"/>
      </w:pPr>
      <w:r>
        <w:t>Use caution if you have heart failure or certain heart conduction disorders; consult your healthcare provider.</w:t>
      </w:r>
    </w:p>
    <w:p>
      <w:pPr>
        <w:pStyle w:val="ListBullet"/>
      </w:pPr>
      <w:r>
        <w:t>Inform your provider about all other medications to avoid harmful interactions.</w:t>
      </w:r>
    </w:p>
    <w:p>
      <w:pPr>
        <w:pStyle w:val="ListBullet"/>
      </w:pPr>
      <w:r>
        <w:t>Report any severe side effects such as chest pain, severe dizziness, or fainting immediately.</w:t>
      </w:r>
    </w:p>
    <w:p>
      <w:pPr>
        <w:pStyle w:val="ListBullet"/>
      </w:pPr>
      <w:r>
        <w:t>Use calcium channel blockers in pregnancy only under medical supervision.</w:t>
      </w:r>
    </w:p>
    <w:p>
      <w:pPr>
        <w:pStyle w:val="Heading1"/>
      </w:pPr>
      <w:r>
        <w:t>Common Misconceptions</w:t>
      </w:r>
    </w:p>
    <w:p>
      <w:r>
        <w:rPr>
          <w:b/>
        </w:rPr>
        <w:t xml:space="preserve">Misconception: </w:t>
      </w:r>
      <w:r>
        <w:t>All calcium channel blockers slow the heart rate significantly.</w:t>
      </w:r>
    </w:p>
    <w:p>
      <w:r>
        <w:rPr>
          <w:b/>
        </w:rPr>
        <w:t xml:space="preserve">Reality: </w:t>
      </w:r>
      <w:r>
        <w:t>Only non-dihydropyridine calcium channel blockers (e.g., verapamil, diltiazem) significantly affect heart rate; dihydropyridines mainly cause blood vessel relaxation without major heart rate changes.</w:t>
      </w:r>
    </w:p>
    <w:p>
      <w:r>
        <w:rPr>
          <w:b/>
        </w:rPr>
        <w:t xml:space="preserve">Misconception: </w:t>
      </w:r>
      <w:r>
        <w:t>Calcium channel blockers can be stopped abruptly without problems.</w:t>
      </w:r>
    </w:p>
    <w:p>
      <w:r>
        <w:rPr>
          <w:b/>
        </w:rPr>
        <w:t xml:space="preserve">Reality: </w:t>
      </w:r>
      <w:r>
        <w:t>Sudden discontinuation can cause rebound hypertension and other adverse effects; tapering under medical supervision is recommended.</w:t>
      </w:r>
    </w:p>
    <w:p>
      <w:pPr>
        <w:pStyle w:val="Heading1"/>
      </w:pPr>
      <w:r>
        <w:t>Clinical Pearls</w:t>
      </w:r>
    </w:p>
    <w:p>
      <w:pPr>
        <w:pStyle w:val="ListNumber"/>
      </w:pPr>
      <w:r>
        <w:t>Dihydropyridine CCBs are preferred for isolated hypertension due to their potent vasodilatory effects.</w:t>
      </w:r>
    </w:p>
    <w:p>
      <w:pPr>
        <w:pStyle w:val="ListNumber"/>
      </w:pPr>
      <w:r>
        <w:t>Non-dihydropyridine CCBs are useful when heart rate control is also needed, such as in certain arrhythmias.</w:t>
      </w:r>
    </w:p>
    <w:p>
      <w:pPr>
        <w:pStyle w:val="ListNumber"/>
      </w:pPr>
      <w:r>
        <w:t>Peripheral edema from CCBs is common and dose-dependent; switching class may reduce symptoms.</w:t>
      </w:r>
    </w:p>
    <w:p>
      <w:pPr>
        <w:pStyle w:val="ListNumber"/>
      </w:pPr>
      <w:r>
        <w:t>Avoid combining CCBs with beta-blockers in patients with conduction abnormalities without monitoring.</w:t>
      </w:r>
    </w:p>
    <w:p>
      <w:pPr>
        <w:pStyle w:val="ListNumber"/>
      </w:pPr>
      <w:r>
        <w:t>Patient adherence improves with once-daily extended-release formulations.</w:t>
      </w:r>
    </w:p>
    <w:p>
      <w:pPr>
        <w:pStyle w:val="Heading1"/>
      </w:pPr>
      <w:r>
        <w:t>Key Takeaways</w:t>
      </w:r>
    </w:p>
    <w:p>
      <w:pPr>
        <w:pStyle w:val="ListBullet"/>
      </w:pPr>
      <w:r>
        <w:t>Calcium channel blockers block calcium entry into heart and vascular smooth muscle cells, causing vasodilation and reduced cardiac workload.</w:t>
      </w:r>
    </w:p>
    <w:p>
      <w:pPr>
        <w:pStyle w:val="ListBullet"/>
      </w:pPr>
      <w:r>
        <w:t>They are classified into dihydropyridines and non-dihydropyridines with different clinical effects.</w:t>
      </w:r>
    </w:p>
    <w:p>
      <w:pPr>
        <w:pStyle w:val="ListBullet"/>
      </w:pPr>
      <w:r>
        <w:t>CCBs are widely used to treat hypertension, angina, and some arrhythmias.</w:t>
      </w:r>
    </w:p>
    <w:p>
      <w:pPr>
        <w:pStyle w:val="ListBullet"/>
      </w:pPr>
      <w:r>
        <w:t>Common side effects include edema, headache, and dizziness; serious cardiac effects are less common but important.</w:t>
      </w:r>
    </w:p>
    <w:p>
      <w:pPr>
        <w:pStyle w:val="ListBullet"/>
      </w:pPr>
      <w:r>
        <w:t>Drug interactions may increase risk of bradycardia or hypotension; monitoring is important.</w:t>
      </w:r>
    </w:p>
    <w:p>
      <w:pPr>
        <w:pStyle w:val="ListBullet"/>
      </w:pPr>
      <w:r>
        <w:t>Sudden stopping may cause rebound hypertension; gradual dose reduction is necessary.</w:t>
      </w:r>
    </w:p>
    <w:p>
      <w:pPr>
        <w:pStyle w:val="ListBullet"/>
      </w:pPr>
      <w:r>
        <w:t>Use in pregnancy and special populations requires careful assessment.</w:t>
      </w:r>
    </w:p>
    <w:p>
      <w:pPr>
        <w:pStyle w:val="ListBullet"/>
      </w:pPr>
      <w:r>
        <w:t>Patient education and regular monitoring optimize therapy safety and effectiveness.</w:t>
      </w:r>
    </w:p>
    <w:p>
      <w:pPr>
        <w:pStyle w:val="Heading1"/>
      </w:pPr>
      <w:r>
        <w:t>Glossary</w:t>
      </w:r>
    </w:p>
    <w:p>
      <w:r>
        <w:rPr>
          <w:b/>
        </w:rPr>
        <w:t xml:space="preserve">Calcium Channel Blockers (CCBs): </w:t>
      </w:r>
      <w:r>
        <w:t>Medications that inhibit calcium ions from entering heart and blood vessel muscle cells to lower blood pressure and treat heart conditions.</w:t>
      </w:r>
    </w:p>
    <w:p>
      <w:r>
        <w:rPr>
          <w:b/>
        </w:rPr>
        <w:t xml:space="preserve">L-type Calcium Channels: </w:t>
      </w:r>
      <w:r>
        <w:t>Specific calcium channels in heart and smooth muscle cells that regulate calcium ion entry, critical for muscle contraction.</w:t>
      </w:r>
    </w:p>
    <w:p>
      <w:r>
        <w:rPr>
          <w:b/>
        </w:rPr>
        <w:t xml:space="preserve">Vasodilation: </w:t>
      </w:r>
      <w:r>
        <w:t>The widening of blood vessels due to relaxation of muscular walls, decreasing blood pressure.</w:t>
      </w:r>
    </w:p>
    <w:p>
      <w:r>
        <w:rPr>
          <w:b/>
        </w:rPr>
        <w:t xml:space="preserve">Hypertension: </w:t>
      </w:r>
      <w:r>
        <w:t>A chronic medical condition where blood pressure in the arteries is persistently elevated; often called high blood pressure.</w:t>
      </w:r>
    </w:p>
    <w:p>
      <w:r>
        <w:rPr>
          <w:b/>
        </w:rPr>
        <w:t xml:space="preserve">Dihydropyridines: </w:t>
      </w:r>
      <w:r>
        <w:t>A class of calcium channel blockers that predominantly cause blood vessel relaxation (e.g., amlodipine).</w:t>
      </w:r>
    </w:p>
    <w:p>
      <w:r>
        <w:rPr>
          <w:b/>
        </w:rPr>
        <w:t xml:space="preserve">Non-dihydropyridines: </w:t>
      </w:r>
      <w:r>
        <w:t>A class of calcium channel blockers that affect both the heart rate and blood vessel tone (e.g., verapamil, diltiazem).</w:t>
      </w:r>
    </w:p>
    <w:p>
      <w:r>
        <w:rPr>
          <w:b/>
        </w:rPr>
        <w:t xml:space="preserve">Peripheral Edema: </w:t>
      </w:r>
      <w:r>
        <w:t>Swelling of the legs and ankles, commonly a side effect of certain medications including calcium channel blockers.</w:t>
      </w:r>
    </w:p>
    <w:p>
      <w:r>
        <w:rPr>
          <w:b/>
        </w:rPr>
        <w:t xml:space="preserve">Bradycardia: </w:t>
      </w:r>
      <w:r>
        <w:t>A slower than normal heart rate, which may be a side effect of some calcium channel blockers.</w:t>
      </w:r>
    </w:p>
    <w:p>
      <w:r>
        <w:rPr>
          <w:b/>
        </w:rPr>
        <w:t xml:space="preserve">Arrhythmia: </w:t>
      </w:r>
      <w:r>
        <w:t>An irregular heartbeat or abnormal heart rhythm, sometimes treated with specific calcium channel blockers.</w:t>
      </w:r>
    </w:p>
    <w:p>
      <w:r>
        <w:rPr>
          <w:b/>
        </w:rPr>
        <w:t xml:space="preserve">Angina Pectoris: </w:t>
      </w:r>
      <w:r>
        <w:t>Chest pain caused by reduced blood flow to the heart muscle, often treated with calcium channel blockers.</w:t>
      </w:r>
    </w:p>
    <w:p>
      <w:pPr>
        <w:pStyle w:val="Heading1"/>
      </w:pPr>
      <w:r>
        <w:t>Related Modules</w:t>
      </w:r>
    </w:p>
    <w:p>
      <w:pPr>
        <w:pStyle w:val="ListBullet"/>
      </w:pPr>
      <w:r>
        <w:t>MED-011</w:t>
      </w:r>
    </w:p>
    <w:p>
      <w:pPr>
        <w:pStyle w:val="ListBullet"/>
      </w:pPr>
      <w:r>
        <w:t>MED-027</w:t>
      </w:r>
    </w:p>
    <w:p>
      <w:pPr>
        <w:pStyle w:val="ListBullet"/>
      </w:pPr>
      <w:r>
        <w:t>MED-034</w:t>
      </w:r>
    </w:p>
    <w:p>
      <w:pPr>
        <w:pStyle w:val="Heading1"/>
      </w:pPr>
      <w:r>
        <w:t>Illustration Specifications</w:t>
      </w:r>
    </w:p>
    <w:p>
      <w:pPr>
        <w:pStyle w:val="Heading2"/>
      </w:pPr>
      <w:r>
        <w:t>ILL-019-A - Mechanism of Action of Calcium Channel Blockers</w:t>
      </w:r>
    </w:p>
    <w:p>
      <w:r>
        <w:t>Type: Diagram</w:t>
      </w:r>
    </w:p>
    <w:p>
      <w:r>
        <w:t>Illustration showing calcium ion entry through L-type channels in heart and vascular smooth muscle cells and how CCBs block these channels to cause vasodilation and reduced cardiac contractility.</w:t>
      </w:r>
    </w:p>
    <w:p>
      <w:r>
        <w:t>Alt text: Diagram of calcium channel blocking action in cardiac and vascular muscle cells.</w:t>
      </w:r>
    </w:p>
    <w:p>
      <w:pPr>
        <w:pStyle w:val="Heading2"/>
      </w:pPr>
      <w:r>
        <w:t>ILL-019-B - Types of Calcium Channel Blockers</w:t>
      </w:r>
    </w:p>
    <w:p>
      <w:r>
        <w:t>Type: Chart</w:t>
      </w:r>
    </w:p>
    <w:p>
      <w:r>
        <w:t>Chart comparing dihydropyridine and non-dihydropyridine calcium channel blockers, listing examples, target tissues, and clinical effects.</w:t>
      </w:r>
    </w:p>
    <w:p>
      <w:r>
        <w:t>Alt text: Chart showing classification and examples of calcium channel blockers.</w:t>
      </w:r>
    </w:p>
    <w:p>
      <w:pPr>
        <w:pStyle w:val="Heading2"/>
      </w:pPr>
      <w:r>
        <w:t>ILL-019-C - Common Side Effects of Calcium Channel Blockers</w:t>
      </w:r>
    </w:p>
    <w:p>
      <w:r>
        <w:t>Type: Infographic</w:t>
      </w:r>
    </w:p>
    <w:p>
      <w:r>
        <w:t>Infographic depicting common side effects like peripheral edema, headache, dizziness, and constipation with frequency rates and patient advice.</w:t>
      </w:r>
    </w:p>
    <w:p>
      <w:r>
        <w:t>Alt text: Infographic of side effects related to calcium channel blockers.</w:t>
      </w:r>
    </w:p>
    <w:p>
      <w:pPr>
        <w:pStyle w:val="Heading2"/>
      </w:pPr>
      <w:r>
        <w:t>ILL-019-D - Calcium Channel Blockers Drug Interaction Summary</w:t>
      </w:r>
    </w:p>
    <w:p>
      <w:r>
        <w:t>Type: Table</w:t>
      </w:r>
    </w:p>
    <w:p>
      <w:r>
        <w:t>Table outlining key drug interactions with calcium channel blockers, including drugs, interaction mechanisms, and clinical recommendations.</w:t>
      </w:r>
    </w:p>
    <w:p>
      <w:r>
        <w:t>Alt text: Table listing major drug interactions involving calcium channel blockers.</w:t>
      </w:r>
    </w:p>
    <w:p>
      <w:pPr>
        <w:pStyle w:val="Heading1"/>
      </w:pPr>
      <w:r>
        <w:t>References</w:t>
      </w:r>
    </w:p>
    <w:p>
      <w:pPr>
        <w:pStyle w:val="ListBullet"/>
      </w:pPr>
      <w:r>
        <w:t>Calcium channel blockers in hypertension management | American Heart Association | 2023 | unverified | Unverified</w:t>
      </w:r>
    </w:p>
    <w:p>
      <w:pPr>
        <w:pStyle w:val="ListBullet"/>
      </w:pPr>
      <w:r>
        <w:t>Mechanisms of action and clinical aspects of calcium channel blockers | Pharmacology Review Journal | 2022 | unverified | Unverified</w:t>
      </w:r>
    </w:p>
    <w:p>
      <w:pPr>
        <w:pStyle w:val="ListBullet"/>
      </w:pPr>
      <w:r>
        <w:t>Cardiovascular effects of calcium channel blockers: a systematic review | Journal of Clinical Hypertension | 2021 | unverified | Unverified</w:t>
      </w:r>
    </w:p>
    <w:p>
      <w:pPr>
        <w:pStyle w:val="ListBullet"/>
      </w:pPr>
      <w:r>
        <w:t>Drug interactions of calcium channel blockers in clinical practice | Clinical Pharmacology Today | 2023 | unverified | Unverified</w:t>
      </w:r>
    </w:p>
    <w:p>
      <w:pPr>
        <w:pStyle w:val="ListBullet"/>
      </w:pPr>
      <w:r>
        <w:t>Safety and efficacy of calcium channel blockers during pregnancy | Maternal-Fetal Medicine Journal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