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DIS-103 - Preventing Fragility Fractures</w:t>
      </w:r>
    </w:p>
    <w:p>
      <w:r>
        <w:rPr>
          <w:i/>
        </w:rPr>
        <w:t>Prevention, risk factors, screening, evidence, and practical actions related to preventing fragility fractures.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Bone and Musculoskeletal Prevention</w:t>
            </w:r>
          </w:p>
        </w:tc>
      </w:tr>
      <w:tr>
        <w:tc>
          <w:tcPr>
            <w:tcW w:type="dxa" w:w="4968"/>
          </w:tcPr>
          <w:p>
            <w:r>
              <w:rPr>
                <w:b/>
              </w:rPr>
              <w:t>SOM stages</w:t>
            </w:r>
          </w:p>
        </w:tc>
        <w:tc>
          <w:tcPr>
            <w:tcW w:type="dxa" w:w="4968"/>
          </w:tcPr>
          <w:p>
            <w:r>
              <w:t>primary prevention, secondary prevention</w:t>
            </w:r>
          </w:p>
        </w:tc>
      </w:tr>
      <w:tr>
        <w:tc>
          <w:tcPr>
            <w:tcW w:type="dxa" w:w="4968"/>
          </w:tcPr>
          <w:p>
            <w:r>
              <w:rPr>
                <w:b/>
              </w:rPr>
              <w:t>Audience</w:t>
            </w:r>
          </w:p>
        </w:tc>
        <w:tc>
          <w:tcPr>
            <w:tcW w:type="dxa" w:w="4968"/>
          </w:tcPr>
          <w:p>
            <w:r>
              <w:t>consumers, healthcare professionals, caregivers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fragility fractures, bone health, osteoporosis, fall prevention, bone density, screening, risk factors,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Fragility fractures are breaks in bones that occur from low-level trauma, typically resulting from falls from standing height or less. They commonly affect the hip, spine, wrist, and other bones weakened by osteoporosis or other bone-weakening conditions. Physiologically, fragility fractures result from decreased bone strength, which involves low bone mineral density (BMD) and deterioration of bone quality. Osteoporosis, characterized by compromised bone strength, is a principal risk factor. Prevention focuses on addressing modifiable risk factors such as inadequate nutrition, low physical activity, and fall risk, as well as pharmacological interventions that improve bone density and reduce fracture incidence. Screening methods include bone density testing (DEXA scans) and clinical risk assessment tools like FRAX to identify individuals at high risk. Prevention strategies are relevant in both community and healthcare settings, particularly among older adults and postmenopausal women. Common synonyms include pathological fractures and insufficiency fractures when referencing fractures due to weak bones. Limitations in prevention arise due to varying adherence to medications, incomplete risk factor control, and underdiagnosis of osteoporosis. Safety considerations include side effects of osteoporosis medications and fall prevention interventions. Despite challenges, evidence supports multifaceted approaches combining lifestyle, nutrition, medication, and environmental adjustments for effective fragility fracture prevention.</w:t>
      </w:r>
    </w:p>
    <w:p>
      <w:pPr>
        <w:pStyle w:val="Heading1"/>
      </w:pPr>
      <w:r>
        <w:t>Customer Questions Answered</w:t>
      </w:r>
    </w:p>
    <w:p>
      <w:pPr>
        <w:pStyle w:val="ListBullet"/>
      </w:pPr>
      <w:r>
        <w:t>What are fragility fractures and how do they happen?</w:t>
      </w:r>
    </w:p>
    <w:p>
      <w:pPr>
        <w:pStyle w:val="ListBullet"/>
      </w:pPr>
      <w:r>
        <w:t>Who is at risk for fragility fractures?</w:t>
      </w:r>
    </w:p>
    <w:p>
      <w:pPr>
        <w:pStyle w:val="ListBullet"/>
      </w:pPr>
      <w:r>
        <w:t>How can I lower my risk of experiencing a fragility fracture?</w:t>
      </w:r>
    </w:p>
    <w:p>
      <w:pPr>
        <w:pStyle w:val="ListBullet"/>
      </w:pPr>
      <w:r>
        <w:t>What role does osteoporosis play in fragility fractures?</w:t>
      </w:r>
    </w:p>
    <w:p>
      <w:pPr>
        <w:pStyle w:val="ListBullet"/>
      </w:pPr>
      <w:r>
        <w:t>Are there effective screening tests for fragility fracture risk?</w:t>
      </w:r>
    </w:p>
    <w:p>
      <w:pPr>
        <w:pStyle w:val="ListBullet"/>
      </w:pPr>
      <w:r>
        <w:t>Can nutrition affect my bone strength and fracture risk?</w:t>
      </w:r>
    </w:p>
    <w:p>
      <w:pPr>
        <w:pStyle w:val="ListBullet"/>
      </w:pPr>
      <w:r>
        <w:t>How does physical activity help prevent fragility fractures?</w:t>
      </w:r>
    </w:p>
    <w:p>
      <w:pPr>
        <w:pStyle w:val="ListBullet"/>
      </w:pPr>
      <w:r>
        <w:t>What medications can reduce the risk of fragility fractures?</w:t>
      </w:r>
    </w:p>
    <w:p>
      <w:pPr>
        <w:pStyle w:val="ListBullet"/>
      </w:pPr>
      <w:r>
        <w:t>Are there safety concerns with osteoporosis medications?</w:t>
      </w:r>
    </w:p>
    <w:p>
      <w:pPr>
        <w:pStyle w:val="ListBullet"/>
      </w:pPr>
      <w:r>
        <w:t>Can lifestyle changes alone prevent fragility fractures?</w:t>
      </w:r>
    </w:p>
    <w:p>
      <w:pPr>
        <w:pStyle w:val="ListBullet"/>
      </w:pPr>
      <w:r>
        <w:t>How can fall prevention reduce fragility fractures?</w:t>
      </w:r>
    </w:p>
    <w:p>
      <w:pPr>
        <w:pStyle w:val="ListBullet"/>
      </w:pPr>
      <w:r>
        <w:t>Are fragility fractures preventable in elderly populations?</w:t>
      </w:r>
    </w:p>
    <w:p>
      <w:pPr>
        <w:pStyle w:val="Heading1"/>
      </w:pPr>
      <w:r>
        <w:t>Learning Objectives</w:t>
      </w:r>
    </w:p>
    <w:p>
      <w:pPr>
        <w:pStyle w:val="ListBullet"/>
      </w:pPr>
      <w:r>
        <w:t>Understand what fragility fractures are and their common causes.</w:t>
      </w:r>
    </w:p>
    <w:p>
      <w:pPr>
        <w:pStyle w:val="ListBullet"/>
      </w:pPr>
      <w:r>
        <w:t>Identify key risk factors associated with fragility fractures.</w:t>
      </w:r>
    </w:p>
    <w:p>
      <w:pPr>
        <w:pStyle w:val="ListBullet"/>
      </w:pPr>
      <w:r>
        <w:t>Recognize the role of osteoporosis in fragility fractures.</w:t>
      </w:r>
    </w:p>
    <w:p>
      <w:pPr>
        <w:pStyle w:val="ListBullet"/>
      </w:pPr>
      <w:r>
        <w:t>Learn about screening tools used to assess fracture risk.</w:t>
      </w:r>
    </w:p>
    <w:p>
      <w:pPr>
        <w:pStyle w:val="ListBullet"/>
      </w:pPr>
      <w:r>
        <w:t>Explore evidence-based prevention strategies including lifestyle and pharmacologic interventions.</w:t>
      </w:r>
    </w:p>
    <w:p>
      <w:pPr>
        <w:pStyle w:val="ListBullet"/>
      </w:pPr>
      <w:r>
        <w:t>Appreciate the importance of fall prevention measures in reducing fractures.</w:t>
      </w:r>
    </w:p>
    <w:p>
      <w:pPr>
        <w:pStyle w:val="ListBullet"/>
      </w:pPr>
      <w:r>
        <w:t>Understand the limitations and challenges in preventing fragility fractures.</w:t>
      </w:r>
    </w:p>
    <w:p>
      <w:pPr>
        <w:pStyle w:val="ListBullet"/>
      </w:pPr>
      <w:r>
        <w:t>Be aware of safety considerations related to treatments and preventive measures.</w:t>
      </w:r>
    </w:p>
    <w:p>
      <w:pPr>
        <w:pStyle w:val="Heading1"/>
      </w:pPr>
      <w:r>
        <w:t>Definition</w:t>
      </w:r>
    </w:p>
    <w:p>
      <w:r>
        <w:t>Fragility fractures are bone fractures that occur from minimal trauma, such as a fall from standing height or less, indicating underlying bone weakness often due to osteoporosis or other bone disorders.</w:t>
      </w:r>
    </w:p>
    <w:p>
      <w:pPr>
        <w:pStyle w:val="Heading1"/>
      </w:pPr>
      <w:r>
        <w:t>Why This Matters</w:t>
      </w:r>
    </w:p>
    <w:p>
      <w:r>
        <w:t>Fragility fractures lead to significant morbidity, impaired quality of life, increased dependency, and healthcare costs, especially in aging populations. Prevention reduces the burden of fractures and associated complications like disability and death.</w:t>
      </w:r>
    </w:p>
    <w:p>
      <w:pPr>
        <w:pStyle w:val="Heading1"/>
      </w:pPr>
      <w:r>
        <w:t>What Are Fragility Fractures?</w:t>
      </w:r>
    </w:p>
    <w:p>
      <w:r>
        <w:t>Fragility fractures are breaks in bones caused by mechanical forces that would not normally cause fracture in healthy bones. These typically result from a low-energy event such as falling from a standing height or less. They commonly occur in the hip, spine (vertebrae), wrist, and shoulder. Distinct from traumatic fractures caused by high-impact injuries, fragility fractures signify underlying poor bone strength, often from osteoporosis or similar conditions that reduce bone mineral density and bone quality.</w:t>
      </w:r>
    </w:p>
    <w:p>
      <w:pPr>
        <w:pStyle w:val="Heading1"/>
      </w:pPr>
      <w:r>
        <w:t>Risk Factors for Fragility Fractures</w:t>
      </w:r>
    </w:p>
    <w:p>
      <w:r>
        <w:t>Major risk factors include advancing age, female sex especially postmenopausal women, low bone mineral density (osteoporosis), prior fractures, family history of fractures, smoking, excessive alcohol use, certain medications (like corticosteroids), low body weight, and conditions affecting bone metabolism. Fall risk factors such as poor balance, muscle weakness, visual impairment, and unsafe home environments also contribute significantly to fracture risk.</w:t>
      </w:r>
    </w:p>
    <w:p>
      <w:pPr>
        <w:pStyle w:val="Heading1"/>
      </w:pPr>
      <w:r>
        <w:t>Role of Osteoporosis in Fragility Fractures</w:t>
      </w:r>
    </w:p>
    <w:p>
      <w:r>
        <w:t>Osteoporosis is a systemic skeletal disorder characterized by decreased bone density and microarchitectural deterioration of bone tissue, leading to enhanced bone fragility. It is the primary underlying cause of fragility fractures. Reduced bone remodeling and impaired bone formation balance increase susceptibility to fractures even with minimal trauma. Diagnosis frequently requires bone mineral density assessment with Dual-energy X-ray absorptiometry (DEXA).</w:t>
      </w:r>
    </w:p>
    <w:p>
      <w:pPr>
        <w:pStyle w:val="Heading1"/>
      </w:pPr>
      <w:r>
        <w:t>Screening and Assessment of Fracture Risk</w:t>
      </w:r>
    </w:p>
    <w:p>
      <w:r>
        <w:t>Screening involves bone density testing (DEXA scans) to quantify bone mineral density and fracture risk. Clinical risk assessment tools such as the Fracture Risk Assessment Tool (FRAX) integrate clinical risk factors with BMD, when available, to estimate 10-year risk of hip and major osteoporotic fractures. Screening is recommended for postmenopausal women aged 65 and older and men over 70, and earlier in individuals with risk factors. Early identification enables timely preventive measures.</w:t>
      </w:r>
    </w:p>
    <w:p>
      <w:pPr>
        <w:pStyle w:val="Heading1"/>
      </w:pPr>
      <w:r>
        <w:t>Nutrition and Bone Health</w:t>
      </w:r>
    </w:p>
    <w:p>
      <w:r>
        <w:t>Adequate intake of calcium and vitamin D is essential for maintaining bone strength and remodeling. Calcium supports bone mineralization, while vitamin D enhances calcium absorption and bone metabolism. Dietary sources include dairy products, leafy greens, and fortified foods; supplementation may be required in deficient individuals. Protein and other nutrients such as magnesium and vitamin K also contribute to bone health. Nutrition optimization is a cornerstone in preventing fragility fractures.</w:t>
      </w:r>
    </w:p>
    <w:p>
      <w:pPr>
        <w:pStyle w:val="Heading1"/>
      </w:pPr>
      <w:r>
        <w:t>Physical Activity and Exercise for Prevention</w:t>
      </w:r>
    </w:p>
    <w:p>
      <w:r>
        <w:t>Weight-bearing and muscle-strengthening exercises promote bone formation, increase bone density, improve muscle strength, and enhance balance, which together reduce fracture risk. Activities include walking, jogging, resistance training, and balance exercises like Tai Chi. Regular physical activity is recommended for all adults, particularly older individuals at risk for osteoporosis and falls. Exercise programs should be tailored considering individual capability and safety.</w:t>
      </w:r>
    </w:p>
    <w:p>
      <w:pPr>
        <w:pStyle w:val="Heading1"/>
      </w:pPr>
      <w:r>
        <w:t>Pharmacologic Treatments to Reduce Fracture Risk</w:t>
      </w:r>
    </w:p>
    <w:p>
      <w:r>
        <w:t>Medications that improve bone density and reduce fragility fractures include bisphosphonates (e.g., alendronate, risedronate), denosumab, selective estrogen receptor modulators (SERMs), parathyroid hormone analogs (teriparatide), and romosozumab. These agents work through inhibiting bone resorption or stimulating bone formation. Pharmacologic treatment is typically recommended for individuals with confirmed osteoporosis or high risk of fracture based on clinical assessment and guidelines.</w:t>
      </w:r>
    </w:p>
    <w:p>
      <w:pPr>
        <w:pStyle w:val="Heading1"/>
      </w:pPr>
      <w:r>
        <w:t>Fall Prevention Strategies</w:t>
      </w:r>
    </w:p>
    <w:p>
      <w:r>
        <w:t>Preventing falls, the leading immediate cause of fragility fractures, is crucial. Strategies include home safety modifications (such as removing tripping hazards, installing grab bars), vision correction, medication review to minimize sedatives, balance and strength training, and use of assistive devices as needed. Multidisciplinary approaches involving healthcare providers, physical therapists, and caregivers improve effectiveness. Fall prevention reduces not only fractures but also other injury risks.</w:t>
      </w:r>
    </w:p>
    <w:p>
      <w:pPr>
        <w:pStyle w:val="Heading1"/>
      </w:pPr>
      <w:r>
        <w:t>Limitations and Challenges in Fragility Fracture Prevention</w:t>
      </w:r>
    </w:p>
    <w:p>
      <w:r>
        <w:t>Challenges include underdiagnosis of osteoporosis, limited adherence to medications due to side effects or cost, incomplete patient awareness of fracture risk, and the multifactorial nature of fractures involving falls and bone health. Some populations face disparities in access to screening and treatments. While preventive strategies significantly reduce fracture risk, they cannot eliminate it completely, necessitating ongoing research and individualized care.</w:t>
      </w:r>
    </w:p>
    <w:p>
      <w:pPr>
        <w:pStyle w:val="Heading1"/>
      </w:pPr>
      <w:r>
        <w:t>Misconceptions About Fragility Fractures and Their Prevention</w:t>
      </w:r>
    </w:p>
    <w:p>
      <w:r>
        <w:t>Common misconceptions include the belief that fractures only happen to very old or infirm individuals, that calcium alone can prevent fractures, or that medications cause more harm than benefit. Another is underestimating fall risk or thinking osteoporosis cannot be diagnosed until a fracture occurs. Addressing these misconceptions is important to improve prevention uptake and outcomes.</w:t>
      </w:r>
    </w:p>
    <w:p>
      <w:pPr>
        <w:pStyle w:val="Heading1"/>
      </w:pPr>
      <w:r>
        <w:t>Safety Considerations in Prevention and Treatment</w:t>
      </w:r>
    </w:p>
    <w:p>
      <w:r>
        <w:t>While osteoporosis medications are generally safe and effective, they carry risks such as gastrointestinal intolerance (bisphosphonates), rare atypical femur fractures, or osteonecrosis of the jaw. Fall prevention measures should be implemented safely to avoid injury from new exercises or assistive device misuse. Regular clinical monitoring and patient education mitigate risks and ensure beneficial outcomes.</w:t>
      </w:r>
    </w:p>
    <w:p>
      <w:pPr>
        <w:pStyle w:val="Heading1"/>
      </w:pPr>
      <w:r>
        <w:t>Practical Guidance</w:t>
      </w:r>
    </w:p>
    <w:p>
      <w:pPr>
        <w:pStyle w:val="ListBullet"/>
      </w:pPr>
      <w:r>
        <w:t>Engage in regular weight-bearing and muscle-strengthening exercise tailored to capability.</w:t>
      </w:r>
    </w:p>
    <w:p>
      <w:pPr>
        <w:pStyle w:val="ListBullet"/>
      </w:pPr>
      <w:r>
        <w:t>Ensure adequate dietary calcium (1000-1200 mg/day) and vitamin D (800-1000 IU/day), supplement if needed.</w:t>
      </w:r>
    </w:p>
    <w:p>
      <w:pPr>
        <w:pStyle w:val="ListBullet"/>
      </w:pPr>
      <w:r>
        <w:t>Discuss fracture risk with healthcare provider and consider screening if at risk.</w:t>
      </w:r>
    </w:p>
    <w:p>
      <w:pPr>
        <w:pStyle w:val="ListBullet"/>
      </w:pPr>
      <w:r>
        <w:t>Follow prescribed osteoporosis medication regimens accurately and report side effects.</w:t>
      </w:r>
    </w:p>
    <w:p>
      <w:pPr>
        <w:pStyle w:val="ListBullet"/>
      </w:pPr>
      <w:r>
        <w:t>Implement home safety modifications to reduce fall hazards.</w:t>
      </w:r>
    </w:p>
    <w:p>
      <w:pPr>
        <w:pStyle w:val="ListBullet"/>
      </w:pPr>
      <w:r>
        <w:t>Review medications annually to minimize side effects that increase fall risk.</w:t>
      </w:r>
    </w:p>
    <w:p>
      <w:pPr>
        <w:pStyle w:val="ListBullet"/>
      </w:pPr>
      <w:r>
        <w:t>Address modifiable lifestyle risks such as smoking cessation and limiting alcohol intake.</w:t>
      </w:r>
    </w:p>
    <w:p>
      <w:pPr>
        <w:pStyle w:val="ListBullet"/>
      </w:pPr>
      <w:r>
        <w:t>Seek professional guidance for individualized fall prevention programs especially for older adults.</w:t>
      </w:r>
    </w:p>
    <w:p>
      <w:pPr>
        <w:pStyle w:val="Heading1"/>
      </w:pPr>
      <w:r>
        <w:t>Safety Notes</w:t>
      </w:r>
    </w:p>
    <w:p>
      <w:pPr>
        <w:pStyle w:val="ListBullet"/>
      </w:pPr>
      <w:r>
        <w:t>Consult healthcare providers before starting new exercise programs, especially if frail or with comorbidities.</w:t>
      </w:r>
    </w:p>
    <w:p>
      <w:pPr>
        <w:pStyle w:val="ListBullet"/>
      </w:pPr>
      <w:r>
        <w:t>Report any unusual bone pain or jaw symptoms when on osteoporosis medications promptly.</w:t>
      </w:r>
    </w:p>
    <w:p>
      <w:pPr>
        <w:pStyle w:val="ListBullet"/>
      </w:pPr>
      <w:r>
        <w:t>Do not stop osteoporosis medications abruptly without medical advice.</w:t>
      </w:r>
    </w:p>
    <w:p>
      <w:pPr>
        <w:pStyle w:val="ListBullet"/>
      </w:pPr>
      <w:r>
        <w:t>Ensure vitamin D supplementation does not exceed recommended doses to avoid toxicity.</w:t>
      </w:r>
    </w:p>
    <w:p>
      <w:pPr>
        <w:pStyle w:val="ListBullet"/>
      </w:pPr>
      <w:r>
        <w:t>Use assistive devices correctly and receive training if needed to prevent falls.</w:t>
      </w:r>
    </w:p>
    <w:p>
      <w:pPr>
        <w:pStyle w:val="Heading1"/>
      </w:pPr>
      <w:r>
        <w:t>Common Misconceptions</w:t>
      </w:r>
    </w:p>
    <w:p>
      <w:r>
        <w:rPr>
          <w:b/>
        </w:rPr>
        <w:t xml:space="preserve">Misconception: </w:t>
      </w:r>
      <w:r>
        <w:t>Fragility fractures only happen in very elderly or bedridden people.</w:t>
      </w:r>
    </w:p>
    <w:p>
      <w:r>
        <w:rPr>
          <w:b/>
        </w:rPr>
        <w:t xml:space="preserve">Reality: </w:t>
      </w:r>
      <w:r>
        <w:t>Fragility fractures can occur in younger postmenopausal women and middle-aged individuals with osteoporosis or significant bone loss.</w:t>
      </w:r>
    </w:p>
    <w:p>
      <w:r>
        <w:rPr>
          <w:b/>
        </w:rPr>
        <w:t xml:space="preserve">Misconception: </w:t>
      </w:r>
      <w:r>
        <w:t>Taking calcium supplements alone is enough to prevent fractures.</w:t>
      </w:r>
    </w:p>
    <w:p>
      <w:r>
        <w:rPr>
          <w:b/>
        </w:rPr>
        <w:t xml:space="preserve">Reality: </w:t>
      </w:r>
      <w:r>
        <w:t>Calcium is important, but a combination of nutrition, exercise, medication when needed, and fall prevention is necessary for effective fracture risk reduction.</w:t>
      </w:r>
    </w:p>
    <w:p>
      <w:r>
        <w:rPr>
          <w:b/>
        </w:rPr>
        <w:t xml:space="preserve">Misconception: </w:t>
      </w:r>
      <w:r>
        <w:t>If I haven't had a fracture yet, I don't have osteoporosis or fracture risk.</w:t>
      </w:r>
    </w:p>
    <w:p>
      <w:r>
        <w:rPr>
          <w:b/>
        </w:rPr>
        <w:t xml:space="preserve">Reality: </w:t>
      </w:r>
      <w:r>
        <w:t>Osteoporosis and fracture risk can be present without prior fractures and screening can help identify risk early.</w:t>
      </w:r>
    </w:p>
    <w:p>
      <w:r>
        <w:rPr>
          <w:b/>
        </w:rPr>
        <w:t xml:space="preserve">Misconception: </w:t>
      </w:r>
      <w:r>
        <w:t>Osteoporosis medications are unsafe and have too many side effects.</w:t>
      </w:r>
    </w:p>
    <w:p>
      <w:r>
        <w:rPr>
          <w:b/>
        </w:rPr>
        <w:t xml:space="preserve">Reality: </w:t>
      </w:r>
      <w:r>
        <w:t>Most osteoporosis treatments are safe when used correctly, and benefits in reducing fractures usually outweigh risks.</w:t>
      </w:r>
    </w:p>
    <w:p>
      <w:pPr>
        <w:pStyle w:val="Heading1"/>
      </w:pPr>
      <w:r>
        <w:t>Clinical Pearls</w:t>
      </w:r>
    </w:p>
    <w:p>
      <w:pPr>
        <w:pStyle w:val="ListNumber"/>
      </w:pPr>
      <w:r>
        <w:t>Fragility fractures signify underlying bone weakness and should prompt risk assessment for osteoporosis.</w:t>
      </w:r>
    </w:p>
    <w:p>
      <w:pPr>
        <w:pStyle w:val="ListNumber"/>
      </w:pPr>
      <w:r>
        <w:t>Early identification of at-risk individuals improves prevention and outcomes.</w:t>
      </w:r>
    </w:p>
    <w:p>
      <w:pPr>
        <w:pStyle w:val="ListNumber"/>
      </w:pPr>
      <w:r>
        <w:t>Multifactorial interventions combining lifestyle, medications, and fall prevention are most effective.</w:t>
      </w:r>
    </w:p>
    <w:p>
      <w:pPr>
        <w:pStyle w:val="ListNumber"/>
      </w:pPr>
      <w:r>
        <w:t>Fall prevention is as crucial as bone strengthening in reducing fracture risk.</w:t>
      </w:r>
    </w:p>
    <w:p>
      <w:pPr>
        <w:pStyle w:val="ListNumber"/>
      </w:pPr>
      <w:r>
        <w:t>Bone density testing guides treatment decisions but should be interpreted within clinical context.</w:t>
      </w:r>
    </w:p>
    <w:p>
      <w:pPr>
        <w:pStyle w:val="ListNumber"/>
      </w:pPr>
      <w:r>
        <w:t>Adherence to osteoporosis medications is vital for fracture risk reduction.</w:t>
      </w:r>
    </w:p>
    <w:p>
      <w:pPr>
        <w:pStyle w:val="ListNumber"/>
      </w:pPr>
      <w:r>
        <w:t>Nutrition and physical activity benefit overall musculoskeletal health and fracture prevention.</w:t>
      </w:r>
    </w:p>
    <w:p>
      <w:pPr>
        <w:pStyle w:val="ListNumber"/>
      </w:pPr>
      <w:r>
        <w:t>Patient education corrects misconceptions and improves acceptance of preventive measures.</w:t>
      </w:r>
    </w:p>
    <w:p>
      <w:pPr>
        <w:pStyle w:val="Heading1"/>
      </w:pPr>
      <w:r>
        <w:t>Key Takeaways</w:t>
      </w:r>
    </w:p>
    <w:p>
      <w:pPr>
        <w:pStyle w:val="ListBullet"/>
      </w:pPr>
      <w:r>
        <w:t>Fragility fractures result from low-energy trauma due to weak bones, mainly caused by osteoporosis.</w:t>
      </w:r>
    </w:p>
    <w:p>
      <w:pPr>
        <w:pStyle w:val="ListBullet"/>
      </w:pPr>
      <w:r>
        <w:t>Risk factors include age, sex, bone density, prior fractures, lifestyle, and fall risk.</w:t>
      </w:r>
    </w:p>
    <w:p>
      <w:pPr>
        <w:pStyle w:val="ListBullet"/>
      </w:pPr>
      <w:r>
        <w:t>Screening with bone density tests and clinical tools help identify at-risk individuals.</w:t>
      </w:r>
    </w:p>
    <w:p>
      <w:pPr>
        <w:pStyle w:val="ListBullet"/>
      </w:pPr>
      <w:r>
        <w:t>Lifestyle measures including nutrition and exercise are foundational in prevention.</w:t>
      </w:r>
    </w:p>
    <w:p>
      <w:pPr>
        <w:pStyle w:val="ListBullet"/>
      </w:pPr>
      <w:r>
        <w:t>Pharmacologic treatments effectively increase bone density and prevent fractures in high-risk people.</w:t>
      </w:r>
    </w:p>
    <w:p>
      <w:pPr>
        <w:pStyle w:val="ListBullet"/>
      </w:pPr>
      <w:r>
        <w:t>Fall prevention strategies greatly reduce fracture incidence in older adults.</w:t>
      </w:r>
    </w:p>
    <w:p>
      <w:pPr>
        <w:pStyle w:val="ListBullet"/>
      </w:pPr>
      <w:r>
        <w:t>Awareness and correction of misconceptions improve prevention participation.</w:t>
      </w:r>
    </w:p>
    <w:p>
      <w:pPr>
        <w:pStyle w:val="ListBullet"/>
      </w:pPr>
      <w:r>
        <w:t>Safety monitoring is important to manage potential risks of treatment and interventions.</w:t>
      </w:r>
    </w:p>
    <w:p>
      <w:pPr>
        <w:pStyle w:val="Heading1"/>
      </w:pPr>
      <w:r>
        <w:t>Glossary</w:t>
      </w:r>
    </w:p>
    <w:p>
      <w:r>
        <w:rPr>
          <w:b/>
        </w:rPr>
        <w:t xml:space="preserve">Fragility fracture: </w:t>
      </w:r>
      <w:r>
        <w:t>A bone fracture resulting from minimal trauma, typically a fall from standing height or less, indicating weakened bone strength.</w:t>
      </w:r>
    </w:p>
    <w:p>
      <w:r>
        <w:rPr>
          <w:b/>
        </w:rPr>
        <w:t xml:space="preserve">Osteoporosis: </w:t>
      </w:r>
      <w:r>
        <w:t>A condition characterized by low bone mass and deterioration of bone tissue, leading to increased fracture risk.</w:t>
      </w:r>
    </w:p>
    <w:p>
      <w:r>
        <w:rPr>
          <w:b/>
        </w:rPr>
        <w:t xml:space="preserve">Bone mineral density (BMD): </w:t>
      </w:r>
      <w:r>
        <w:t>A measurement of the amount of minerals (mostly calcium) contained in a certain volume of bone, used to assess bone strength.</w:t>
      </w:r>
    </w:p>
    <w:p>
      <w:r>
        <w:rPr>
          <w:b/>
        </w:rPr>
        <w:t xml:space="preserve">Dual-energy X-ray absorptiometry (DEXA): </w:t>
      </w:r>
      <w:r>
        <w:t>A standard imaging test that measures bone mineral density to diagnose osteoporosis.</w:t>
      </w:r>
    </w:p>
    <w:p>
      <w:r>
        <w:rPr>
          <w:b/>
        </w:rPr>
        <w:t xml:space="preserve">FRAX: </w:t>
      </w:r>
      <w:r>
        <w:t>Fracture Risk Assessment Tool that estimates an individual's 10-year probability of fracture using clinical risk factors and BMD.</w:t>
      </w:r>
    </w:p>
    <w:p>
      <w:r>
        <w:rPr>
          <w:b/>
        </w:rPr>
        <w:t xml:space="preserve">Bisphosphonates: </w:t>
      </w:r>
      <w:r>
        <w:t>A class of medications that slow down bone loss and increase bone density to prevent fractures.</w:t>
      </w:r>
    </w:p>
    <w:p>
      <w:r>
        <w:rPr>
          <w:b/>
        </w:rPr>
        <w:t xml:space="preserve">Vitamin D: </w:t>
      </w:r>
      <w:r>
        <w:t>A fat-soluble vitamin essential for calcium absorption and bone health.</w:t>
      </w:r>
    </w:p>
    <w:p>
      <w:r>
        <w:rPr>
          <w:b/>
        </w:rPr>
        <w:t xml:space="preserve">Weight-bearing exercise: </w:t>
      </w:r>
      <w:r>
        <w:t>Physical activities that make you move against gravity while staying upright, beneficial for bone strength.</w:t>
      </w:r>
    </w:p>
    <w:p>
      <w:pPr>
        <w:pStyle w:val="Heading1"/>
      </w:pPr>
      <w:r>
        <w:t>Related Modules</w:t>
      </w:r>
    </w:p>
    <w:p>
      <w:pPr>
        <w:pStyle w:val="ListBullet"/>
      </w:pPr>
      <w:r>
        <w:t>DIS-001</w:t>
      </w:r>
    </w:p>
    <w:p>
      <w:pPr>
        <w:pStyle w:val="ListBullet"/>
      </w:pPr>
      <w:r>
        <w:t>DIS-105</w:t>
      </w:r>
    </w:p>
    <w:p>
      <w:pPr>
        <w:pStyle w:val="ListBullet"/>
      </w:pPr>
      <w:r>
        <w:t>DIS-110</w:t>
      </w:r>
    </w:p>
    <w:p>
      <w:pPr>
        <w:pStyle w:val="Heading1"/>
      </w:pPr>
      <w:r>
        <w:t>Illustration Specifications</w:t>
      </w:r>
    </w:p>
    <w:p>
      <w:pPr>
        <w:pStyle w:val="Heading2"/>
      </w:pPr>
      <w:r>
        <w:t>ILL-01 - Common Sites of Fragility Fractures</w:t>
      </w:r>
    </w:p>
    <w:p>
      <w:r>
        <w:t>Type: Diagram</w:t>
      </w:r>
    </w:p>
    <w:p>
      <w:r>
        <w:t>An anatomical diagram highlighting the hip, vertebrae, wrist, and shoulder as frequent locations of fragility fractures.</w:t>
      </w:r>
    </w:p>
    <w:p>
      <w:r>
        <w:t>Alt text: Diagram showing common fragility fracture sites on the human skeleton.</w:t>
      </w:r>
    </w:p>
    <w:p>
      <w:pPr>
        <w:pStyle w:val="Heading2"/>
      </w:pPr>
      <w:r>
        <w:t>ILL-02 - Bone Remodeling and Osteoporosis</w:t>
      </w:r>
    </w:p>
    <w:p>
      <w:r>
        <w:t>Type: Infographic</w:t>
      </w:r>
    </w:p>
    <w:p>
      <w:r>
        <w:t>Visual explanation of normal bone remodeling contrasted with osteoporosis-related bone loss leading to fragility.</w:t>
      </w:r>
    </w:p>
    <w:p>
      <w:r>
        <w:t>Alt text: Infographic illustrating bone remodeling in healthy and osteoporotic bone.</w:t>
      </w:r>
    </w:p>
    <w:p>
      <w:pPr>
        <w:pStyle w:val="Heading2"/>
      </w:pPr>
      <w:r>
        <w:t>ILL-03 - Fracture Risk Assessment with FRAX Tool</w:t>
      </w:r>
    </w:p>
    <w:p>
      <w:r>
        <w:t>Type: Flowchart</w:t>
      </w:r>
    </w:p>
    <w:p>
      <w:r>
        <w:t>A flowchart showing how clinical risk factors and bone mineral density inputs are combined to estimate fracture risk using FRAX.</w:t>
      </w:r>
    </w:p>
    <w:p>
      <w:r>
        <w:t>Alt text: Flowchart depicting input and output of FRAX fracture risk calculation.</w:t>
      </w:r>
    </w:p>
    <w:p>
      <w:pPr>
        <w:pStyle w:val="Heading2"/>
      </w:pPr>
      <w:r>
        <w:t>ILL-04 - Home Modifications for Fall Prevention</w:t>
      </w:r>
    </w:p>
    <w:p>
      <w:r>
        <w:t>Type: Illustration</w:t>
      </w:r>
    </w:p>
    <w:p>
      <w:r>
        <w:t>Illustration of recommended home safety changes such as grab bars, removal of rugs, and good lighting to reduce fall risk.</w:t>
      </w:r>
    </w:p>
    <w:p>
      <w:r>
        <w:t>Alt text: Illustration showing common home safety modifications to prevent falls.</w:t>
      </w:r>
    </w:p>
    <w:p>
      <w:pPr>
        <w:pStyle w:val="Heading1"/>
      </w:pPr>
      <w:r>
        <w:t>References</w:t>
      </w:r>
    </w:p>
    <w:p>
      <w:pPr>
        <w:pStyle w:val="ListBullet"/>
      </w:pPr>
      <w:r>
        <w:t>Assessment of fracture risk and its application to screening for postmenopausal osteoporosis | Kanis JA et al. | 2008 | DOI: 10.1007/s00198-008-0743-9 | unverified</w:t>
      </w:r>
    </w:p>
    <w:p>
      <w:pPr>
        <w:pStyle w:val="ListBullet"/>
      </w:pPr>
      <w:r>
        <w:t>Prevention and treatment of osteoporosis: a systematic review and guideline from the American College of Physicians | Qaseem A et al., ACP | 2017 | Ann Intern Med. 2017 Jan 3;166(2):139-146 | unverified</w:t>
      </w:r>
    </w:p>
    <w:p>
      <w:pPr>
        <w:pStyle w:val="ListBullet"/>
      </w:pPr>
      <w:r>
        <w:t>Vitamin D and calcium supplementation to prevent fractures: an updated meta-analysis | Reid IR et al. | 2014 | Osteoporos Int. 2014 Jan;25(1):127-134 | unverified</w:t>
      </w:r>
    </w:p>
    <w:p>
      <w:pPr>
        <w:pStyle w:val="ListBullet"/>
      </w:pPr>
      <w:r>
        <w:t>Exercise and bone health: a systematic review | Kemmler W et al. | 2015 | Clin Interv Aging. 2015 Feb 5;10:453-68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