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AGE-038 - Vitamin D and Aging</w:t>
      </w:r>
    </w:p>
    <w:p>
      <w:r>
        <w:rPr>
          <w:i/>
        </w:rPr>
        <w:t>Prevention, evidence, practical actions, and safety related to vitamin d and aging.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Bone and Falls</w:t>
            </w:r>
          </w:p>
        </w:tc>
      </w:tr>
      <w:tr>
        <w:tc>
          <w:tcPr>
            <w:tcW w:type="dxa" w:w="4968"/>
          </w:tcPr>
          <w:p>
            <w:r>
              <w:rPr>
                <w:b/>
              </w:rPr>
              <w:t>SOM stages</w:t>
            </w:r>
          </w:p>
        </w:tc>
        <w:tc>
          <w:tcPr>
            <w:tcW w:type="dxa" w:w="4968"/>
          </w:tcPr>
          <w:p>
            <w:r>
              <w:t>Prevention, Management</w:t>
            </w:r>
          </w:p>
        </w:tc>
      </w:tr>
      <w:tr>
        <w:tc>
          <w:tcPr>
            <w:tcW w:type="dxa" w:w="4968"/>
          </w:tcPr>
          <w:p>
            <w:r>
              <w:rPr>
                <w:b/>
              </w:rPr>
              <w:t>Audience</w:t>
            </w:r>
          </w:p>
        </w:tc>
        <w:tc>
          <w:tcPr>
            <w:tcW w:type="dxa" w:w="4968"/>
          </w:tcPr>
          <w:p>
            <w:r>
              <w:t>Older Adults, Caregivers, Healthcare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Vitamin D, Aging, Bone Health, Falls Prevention, Osteoporosis, Supplementation, Calcium Metabolism, Sunlight, Cholecalciferol, Ergocalciferol</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Vitamin D is a fat-soluble vitamin essential for calcium homeostasis and bone metabolism. It exists primarily in two forms relevant to humans: vitamin D2 (ergocalciferol) and vitamin D3 (cholecalciferol). In the body, vitamin D is converted into its active form, calcitriol (1,25-dihydroxyvitamin D), which regulates calcium absorption in the gut and influences bone mineralization. Aging is associated with decreased cutaneous synthesis of vitamin D3 due to reduced exposure to ultraviolet B (UVB) radiation and alterations in skin structure, leading to increased risk of vitamin D deficiency in older adults. This deficiency can contribute to osteoporosis, higher fracture risk, and falls. Vitamin D also modulates muscle function, and adequate levels may reduce fall incidence by improving muscle strength and balance. Vitamin D can be obtained from dietary intake (fatty fish, fortified foods), supplements, and sunlight exposure. Recommended intake varies but typically ranges from 800 to 2000 IU daily for older adults, though individual needs may differ due to factors like baseline levels and geographic location. Supplementation decisions should consider potential risks such as hypercalcemia and interactions with other medications. Evidence shows moderate certainty that vitamin D supplementation reduces fracture risk and falls in older adults, especially when combined with calcium. However, some studies report inconsistent effects on muscle strength and physical performance. Limitations include variability in dosing, baseline vitamin D status, and study designs. Practical application involves assessing vitamin D status via serum 25-hydroxyvitamin D levels and implementing personalized supplementation strategies alongside lifestyle interventions like safe sun exposure and nutrition. Safety considerations highlight avoiding excessive dosing to prevent toxicity. Overall, vitamin D is a critical factor in healthy aging for skeletal and muscular health, with current research supporting its targeted use for fall and fracture prevention.</w:t>
      </w:r>
    </w:p>
    <w:p>
      <w:pPr>
        <w:pStyle w:val="Heading1"/>
      </w:pPr>
      <w:r>
        <w:t>Customer Questions Answered</w:t>
      </w:r>
    </w:p>
    <w:p>
      <w:pPr>
        <w:pStyle w:val="ListBullet"/>
      </w:pPr>
      <w:r>
        <w:t>What is vitamin D and why is it important for older adults?</w:t>
      </w:r>
    </w:p>
    <w:p>
      <w:pPr>
        <w:pStyle w:val="ListBullet"/>
      </w:pPr>
      <w:r>
        <w:t>How does vitamin D affect bone health as we age?</w:t>
      </w:r>
    </w:p>
    <w:p>
      <w:pPr>
        <w:pStyle w:val="ListBullet"/>
      </w:pPr>
      <w:r>
        <w:t>Can vitamin D help prevent falls in the elderly?</w:t>
      </w:r>
    </w:p>
    <w:p>
      <w:pPr>
        <w:pStyle w:val="ListBullet"/>
      </w:pPr>
      <w:r>
        <w:t>What are the natural sources of vitamin D?</w:t>
      </w:r>
    </w:p>
    <w:p>
      <w:pPr>
        <w:pStyle w:val="ListBullet"/>
      </w:pPr>
      <w:r>
        <w:t>How much vitamin D should I take daily as an older adult?</w:t>
      </w:r>
    </w:p>
    <w:p>
      <w:pPr>
        <w:pStyle w:val="ListBullet"/>
      </w:pPr>
      <w:r>
        <w:t>Are there risks associated with taking vitamin D supplements?</w:t>
      </w:r>
    </w:p>
    <w:p>
      <w:pPr>
        <w:pStyle w:val="ListBullet"/>
      </w:pPr>
      <w:r>
        <w:t>How does aging affect vitamin D synthesis in the body?</w:t>
      </w:r>
    </w:p>
    <w:p>
      <w:pPr>
        <w:pStyle w:val="ListBullet"/>
      </w:pPr>
      <w:r>
        <w:t>Is sunshine exposure enough to maintain vitamin D levels in older people?</w:t>
      </w:r>
    </w:p>
    <w:p>
      <w:pPr>
        <w:pStyle w:val="ListBullet"/>
      </w:pPr>
      <w:r>
        <w:t>What is the difference between vitamin D2 and D3?</w:t>
      </w:r>
    </w:p>
    <w:p>
      <w:pPr>
        <w:pStyle w:val="ListBullet"/>
      </w:pPr>
      <w:r>
        <w:t>How do I know if I am vitamin D deficient?</w:t>
      </w:r>
    </w:p>
    <w:p>
      <w:pPr>
        <w:pStyle w:val="ListBullet"/>
      </w:pPr>
      <w:r>
        <w:t>Can vitamin D supplementation improve muscle strength in older adults?</w:t>
      </w:r>
    </w:p>
    <w:p>
      <w:pPr>
        <w:pStyle w:val="ListBullet"/>
      </w:pPr>
      <w:r>
        <w:t>What are the limitations of vitamin D research in aging populations?</w:t>
      </w:r>
    </w:p>
    <w:p>
      <w:pPr>
        <w:pStyle w:val="Heading1"/>
      </w:pPr>
      <w:r>
        <w:t>Learning Objectives</w:t>
      </w:r>
    </w:p>
    <w:p>
      <w:pPr>
        <w:pStyle w:val="ListBullet"/>
      </w:pPr>
      <w:r>
        <w:t>Define vitamin D and its biochemical forms relevant to human health.</w:t>
      </w:r>
    </w:p>
    <w:p>
      <w:pPr>
        <w:pStyle w:val="ListBullet"/>
      </w:pPr>
      <w:r>
        <w:t>Explain how aging affects vitamin D metabolism and synthesis.</w:t>
      </w:r>
    </w:p>
    <w:p>
      <w:pPr>
        <w:pStyle w:val="ListBullet"/>
      </w:pPr>
      <w:r>
        <w:t>Describe the role of vitamin D in bone health and fall prevention in older adults.</w:t>
      </w:r>
    </w:p>
    <w:p>
      <w:pPr>
        <w:pStyle w:val="ListBullet"/>
      </w:pPr>
      <w:r>
        <w:t>Identify natural sources and supplementation considerations for vitamin D.</w:t>
      </w:r>
    </w:p>
    <w:p>
      <w:pPr>
        <w:pStyle w:val="ListBullet"/>
      </w:pPr>
      <w:r>
        <w:t>Summarize current evidence on vitamin D supplementation benefits and limitations in aging populations.</w:t>
      </w:r>
    </w:p>
    <w:p>
      <w:pPr>
        <w:pStyle w:val="ListBullet"/>
      </w:pPr>
      <w:r>
        <w:t>Understand safety concerns and appropriate dosing for vitamin D in older adults.</w:t>
      </w:r>
    </w:p>
    <w:p>
      <w:pPr>
        <w:pStyle w:val="ListBullet"/>
      </w:pPr>
      <w:r>
        <w:t>Recognize common misconceptions about vitamin D and aging.</w:t>
      </w:r>
    </w:p>
    <w:p>
      <w:pPr>
        <w:pStyle w:val="ListBullet"/>
      </w:pPr>
      <w:r>
        <w:t>Apply practical guidance on assessing and managing vitamin D status in older individuals.</w:t>
      </w:r>
    </w:p>
    <w:p>
      <w:pPr>
        <w:pStyle w:val="Heading1"/>
      </w:pPr>
      <w:r>
        <w:t>Definition</w:t>
      </w:r>
    </w:p>
    <w:p>
      <w:r>
        <w:t>Vitamin D refers to a group of fat-soluble secosteroids responsible for enhancing intestinal absorption of calcium, magnesium, and phosphate. Its two main forms for humans are vitamin D2 (ergocalciferol) derived from plants and vitamin D3 (cholecalciferol) synthesized in skin via ultraviolet B (UVB) radiation or obtained from animal-based foods. Vitamin D is essential for maintaining bone health and muscle function, especially relevant in aging populations.</w:t>
      </w:r>
    </w:p>
    <w:p>
      <w:pPr>
        <w:pStyle w:val="Heading1"/>
      </w:pPr>
      <w:r>
        <w:t>Why This Matters</w:t>
      </w:r>
    </w:p>
    <w:p>
      <w:r>
        <w:t>Aging is associated with a natural decline in vitamin D production and metabolism, increasing risks of deficiencies that contribute to osteoporosis, fractures, and falls—common and costly issues that impair quality of life and mortality in older adults. Understanding vitamin D’s mechanisms, evidence for supplementation, and safe management empowers older individuals and caregivers to promote healthier aging and prevent complications related to bone fragility and muscle weakness.</w:t>
      </w:r>
    </w:p>
    <w:p>
      <w:pPr>
        <w:pStyle w:val="Heading1"/>
      </w:pPr>
      <w:r>
        <w:t>Vitamin D: Biochemical Forms and Metabolism in Aging</w:t>
      </w:r>
    </w:p>
    <w:p>
      <w:r>
        <w:t>Vitamin D exists primarily as vitamin D2 (ergocalciferol) and D3 (cholecalciferol). Vitamin D3 is synthesized in skin exposed to UVB radiation, whereas D2 is obtained from dietary sources such as fortified foods and mushrooms. Both forms are metabolized in the liver to 25-hydroxyvitamin D (25(OH)D), the main circulating form used to assess vitamin D status. Further hydroxylation in the kidney produces active 1,25-dihydroxyvitamin D (calcitriol), which regulates calcium and phosphate metabolism crucial for bone mineralization. Aging affects this process by reducing skin’s ability to synthesize vitamin D3 due to thinner epidermis and less 7-dehydrocholesterol, and by potential declines in renal function affecting activation to calcitriol.</w:t>
      </w:r>
    </w:p>
    <w:p>
      <w:pPr>
        <w:pStyle w:val="Heading1"/>
      </w:pPr>
      <w:r>
        <w:t>Physiological Role of Vitamin D in Bone Health</w:t>
      </w:r>
    </w:p>
    <w:p>
      <w:r>
        <w:t>Vitamin D maintains serum calcium and phosphate concentrations by increasing absorption from the intestine and mobilizing minerals from bone when necessary. Adequate vitamin D ensures proper bone mineralization and remodeling, preventing conditions like osteomalacia and osteoporosis. In older adults, low vitamin D can lead to secondary hyperparathyroidism, accelerating bone turnover and loss, contributing to higher fracture risk. Vitamin D also influences osteoblast and osteoclast activities through vitamin D receptor (VDR) signaling pathways.</w:t>
      </w:r>
    </w:p>
    <w:p>
      <w:pPr>
        <w:pStyle w:val="Heading1"/>
      </w:pPr>
      <w:r>
        <w:t>Vitamin D and Muscle Function: Implications for Fall Prevention</w:t>
      </w:r>
    </w:p>
    <w:p>
      <w:r>
        <w:t>Vitamin D receptors are present in skeletal muscle cells where vitamin D modulates muscle protein synthesis, strength, and function. Deficiency is correlated with muscle weakness, impaired balance, and increased risk of falls—a leading cause of morbidity in the elderly. Supplementation has demonstrated improvements in muscle performance and reduced falls incidence, though heterogeneity exists depending on baseline vitamin D status and dosing regimens.</w:t>
      </w:r>
    </w:p>
    <w:p>
      <w:pPr>
        <w:pStyle w:val="Heading1"/>
      </w:pPr>
      <w:r>
        <w:t>Sources of Vitamin D: Sunlight, Diet, and Supplements</w:t>
      </w:r>
    </w:p>
    <w:p>
      <w:r>
        <w:t>The primary natural source of vitamin D3 is ultraviolet B (UVB) radiation from sunlight, which converts 7-dehydrocholesterol in the skin to pre-vitamin D3. Dietary sources provide both vitamin D2 and D3, including fatty fish (e.g., salmon, mackerel), fortified dairy products, egg yolks, and mushrooms. Supplements are available as vitamin D2 or D3 forms, with D3 generally preferred for better efficacy in raising serum 25(OH)D levels. Lifestyle factors and geographic location influence exposure and intake.</w:t>
      </w:r>
    </w:p>
    <w:p>
      <w:pPr>
        <w:pStyle w:val="Heading1"/>
      </w:pPr>
      <w:r>
        <w:t>Recommended Intake and Supplementation Guidelines for Older Adults</w:t>
      </w:r>
    </w:p>
    <w:p>
      <w:r>
        <w:t>Vitamin D intake recommendations vary globally but typically suggest 800 to 2000 international units (IU) per day for adults over 65 years to maintain serum 25(OH)D levels above 20-30 ng/mL (50-75 nmol/L). Supplementation should be individualized based on baseline vitamin D status, dietary intake, sun exposure, and comorbid conditions. Calcium intake adequacy is important when supplementing vitamin D to optimize bone health. High-dose intermittent dosing strategies are used in some cases but require monitoring for safety.</w:t>
      </w:r>
    </w:p>
    <w:p>
      <w:pPr>
        <w:pStyle w:val="Heading1"/>
      </w:pPr>
      <w:r>
        <w:t>Assessment of Vitamin D Status in Clinical Settings</w:t>
      </w:r>
    </w:p>
    <w:p>
      <w:r>
        <w:t>Serum 25-hydroxyvitamin D (25(OH)D) concentration is the standard biomarker for vitamin D status assessment, reflecting vitamin D produced cutaneously and obtained from food and supplements. Levels below 20 ng/mL (50 nmol/L) generally indicate deficiency, while levels between 20-30 ng/mL (50-75 nmol/L) suggest insufficiency. Testing considerations include assay variability, timing, and interpretation in clinical context. Routine screening is controversial and usually recommended for high-risk individuals.</w:t>
      </w:r>
    </w:p>
    <w:p>
      <w:pPr>
        <w:pStyle w:val="Heading1"/>
      </w:pPr>
      <w:r>
        <w:t>Evidence-Based Benefits of Vitamin D Supplementation in Aging</w:t>
      </w:r>
    </w:p>
    <w:p>
      <w:r>
        <w:t>Systematic reviews and meta-analyses of randomized controlled trials (RCTs) indicate that vitamin D supplementation combined with calcium modestly reduces risk of fractures and falls among older adults, particularly those with baseline deficiency. Evidence supports reductions in hip and vertebral fractures. Effects on muscle strength and physical performance are more variable, with some studies showing benefit and others inconclusive. Adequate vitamin D status may have additional health benefits, including modulation of immune function, though data in aging is less definitive.</w:t>
      </w:r>
    </w:p>
    <w:p>
      <w:pPr>
        <w:pStyle w:val="Heading1"/>
      </w:pPr>
      <w:r>
        <w:t>Limitations and Controversies in Vitamin D Research</w:t>
      </w:r>
    </w:p>
    <w:p>
      <w:r>
        <w:t>Despite extensive study, several uncertainties remain regarding optimal dosing, target serum levels, and long-term outcomes of supplementation. Conflicting results arise from study heterogeneity in populations, baseline status, vitamin D form and dose, and concomitant calcium intake. Observational studies can show associations but cannot establish causation. Some large trials have found limited benefit in non-deficient populations, highlighting need for personalized approaches. Research gaps include effects on non-skeletal outcomes and interaction with other nutrients or medications.</w:t>
      </w:r>
    </w:p>
    <w:p>
      <w:pPr>
        <w:pStyle w:val="Heading1"/>
      </w:pPr>
      <w:r>
        <w:t>Common Misconceptions About Vitamin D and Aging</w:t>
      </w:r>
    </w:p>
    <w:p>
      <w:r>
        <w:t>Myths include the beliefs that sun exposure alone always ensures adequate vitamin D, that more supplementation is better regardless of levels, and that vitamin D cures all age-related diseases. Some think vitamin D deficiency is rare or unimportant in older adults. It is important to clarify that vitamin D needs differ individually and safety concerns exist with excessive intake. Misunderstanding can lead to underdiagnosis, overtreatment, or neglect of complementary lifestyle measures like nutrition and exercise.</w:t>
      </w:r>
    </w:p>
    <w:p>
      <w:pPr>
        <w:pStyle w:val="Heading1"/>
      </w:pPr>
      <w:r>
        <w:t>Practical Strategies for Maintaining Adequate Vitamin D Levels in Older Adults</w:t>
      </w:r>
    </w:p>
    <w:p>
      <w:r>
        <w:t>Effective approaches include balanced sun exposure avoiding burns, consumption of vitamin D-rich or fortified foods, appropriate supplementation based on assessment, and addressing factors that impair absorption or metabolism (e.g., medications, chronic diseases). Regular monitoring of high-risk individuals and patient education are key. Combining vitamin D interventions with physical activity enhances fall prevention outcomes. Coordination with healthcare providers ensures safe, evidence-based individualized care.</w:t>
      </w:r>
    </w:p>
    <w:p>
      <w:pPr>
        <w:pStyle w:val="Heading1"/>
      </w:pPr>
      <w:r>
        <w:t>Safety Considerations and Risks of Vitamin D Supplementation</w:t>
      </w:r>
    </w:p>
    <w:p>
      <w:r>
        <w:t>Vitamin D supplementation is generally safe when taken within recommended doses. Excessive intake can cause hypercalcemia, leading to nausea, kidney stones, and cardiac arrhythmias. Interactions with some medications, like thiazide diuretics or digoxin, may require dose adjustments. Monitoring is advised for individuals on high doses or with pre-existing conditions. Regulatory guidelines recommend maximum daily limits to mitigate toxicity risk. Adherence to clinical recommendations maximizes benefits while minimizing harms.</w:t>
      </w:r>
    </w:p>
    <w:p>
      <w:pPr>
        <w:pStyle w:val="Heading1"/>
      </w:pPr>
      <w:r>
        <w:t>Practical Guidance</w:t>
      </w:r>
    </w:p>
    <w:p>
      <w:pPr>
        <w:pStyle w:val="ListBullet"/>
      </w:pPr>
      <w:r>
        <w:t>Check serum 25(OH)D levels if risk factors for deficiency are present, such as limited sun exposure, malabsorption, or osteoporosis.</w:t>
      </w:r>
    </w:p>
    <w:p>
      <w:pPr>
        <w:pStyle w:val="ListBullet"/>
      </w:pPr>
      <w:r>
        <w:t>Ensure daily vitamin D intake of 800 to 2000 IU for adults over 65, adjusted based on laboratory results and clinical context.</w:t>
      </w:r>
    </w:p>
    <w:p>
      <w:pPr>
        <w:pStyle w:val="ListBullet"/>
      </w:pPr>
      <w:r>
        <w:t>Combine vitamin D supplementation with adequate calcium intake (generally 1000-1200 mg/day) for optimal bone health benefits.</w:t>
      </w:r>
    </w:p>
    <w:p>
      <w:pPr>
        <w:pStyle w:val="ListBullet"/>
      </w:pPr>
      <w:r>
        <w:t>Encourage safe, moderate sun exposure as a natural source of vitamin D, considering skin cancer risk and geographic factors.</w:t>
      </w:r>
    </w:p>
    <w:p>
      <w:pPr>
        <w:pStyle w:val="ListBullet"/>
      </w:pPr>
      <w:r>
        <w:t>Educate on the difference between vitamin D2 and D3 supplements, preferring D3 for better efficacy.</w:t>
      </w:r>
    </w:p>
    <w:p>
      <w:pPr>
        <w:pStyle w:val="ListBullet"/>
      </w:pPr>
      <w:r>
        <w:t>Incorporate vitamin D management as part of a comprehensive fall prevention and bone health strategy that includes exercise and nutrition.</w:t>
      </w:r>
    </w:p>
    <w:p>
      <w:pPr>
        <w:pStyle w:val="ListBullet"/>
      </w:pPr>
      <w:r>
        <w:t>Monitor for signs of vitamin D toxicity, especially if using high-dose supplements or in presence of comorbidities.</w:t>
      </w:r>
    </w:p>
    <w:p>
      <w:pPr>
        <w:pStyle w:val="ListBullet"/>
      </w:pPr>
      <w:r>
        <w:t>Consult healthcare providers before starting supplements if taking other medications or having chronic illnesses.</w:t>
      </w:r>
    </w:p>
    <w:p>
      <w:pPr>
        <w:pStyle w:val="Heading1"/>
      </w:pPr>
      <w:r>
        <w:t>Safety Notes</w:t>
      </w:r>
    </w:p>
    <w:p>
      <w:pPr>
        <w:pStyle w:val="ListBullet"/>
      </w:pPr>
      <w:r>
        <w:t>Avoid exceeding 4000 IU/day of vitamin D unless under medical supervision to prevent toxicity.</w:t>
      </w:r>
    </w:p>
    <w:p>
      <w:pPr>
        <w:pStyle w:val="ListBullet"/>
      </w:pPr>
      <w:r>
        <w:t>Vitamin D supplements can interact with certain medications including thiazide diuretics and digoxin.</w:t>
      </w:r>
    </w:p>
    <w:p>
      <w:pPr>
        <w:pStyle w:val="ListBullet"/>
      </w:pPr>
      <w:r>
        <w:t>Regular monitoring is recommended for individuals on long-term high-dose vitamin D therapy.</w:t>
      </w:r>
    </w:p>
    <w:p>
      <w:pPr>
        <w:pStyle w:val="ListBullet"/>
      </w:pPr>
      <w:r>
        <w:t>Be cautious of over-reliance on sunlight exposure alone, which may increase skin cancer risk.</w:t>
      </w:r>
    </w:p>
    <w:p>
      <w:pPr>
        <w:pStyle w:val="ListBullet"/>
      </w:pPr>
      <w:r>
        <w:t>Individuals with kidney or liver disease should seek professional advice before supplementation.</w:t>
      </w:r>
    </w:p>
    <w:p>
      <w:pPr>
        <w:pStyle w:val="Heading1"/>
      </w:pPr>
      <w:r>
        <w:t>Common Misconceptions</w:t>
      </w:r>
    </w:p>
    <w:p>
      <w:r>
        <w:rPr>
          <w:b/>
        </w:rPr>
        <w:t xml:space="preserve">Misconception: </w:t>
      </w:r>
      <w:r>
        <w:t>Sun exposure alone always provides sufficient vitamin D for older adults.</w:t>
      </w:r>
    </w:p>
    <w:p>
      <w:r>
        <w:rPr>
          <w:b/>
        </w:rPr>
        <w:t xml:space="preserve">Reality: </w:t>
      </w:r>
      <w:r>
        <w:t>Aging skin produces less vitamin D even with sun exposure, and factors like geographic location and lifestyle influence vitamin D synthesis, so supplementation may be necessary.</w:t>
      </w:r>
    </w:p>
    <w:p>
      <w:r>
        <w:rPr>
          <w:b/>
        </w:rPr>
        <w:t xml:space="preserve">Misconception: </w:t>
      </w:r>
      <w:r>
        <w:t>More vitamin D supplementation is always better for bone and muscle health.</w:t>
      </w:r>
    </w:p>
    <w:p>
      <w:r>
        <w:rPr>
          <w:b/>
        </w:rPr>
        <w:t xml:space="preserve">Reality: </w:t>
      </w:r>
      <w:r>
        <w:t>Excessive vitamin D intake can cause toxicity; optimal dosing depends on individual status and health conditions.</w:t>
      </w:r>
    </w:p>
    <w:p>
      <w:r>
        <w:rPr>
          <w:b/>
        </w:rPr>
        <w:t xml:space="preserve">Misconception: </w:t>
      </w:r>
      <w:r>
        <w:t>Vitamin D deficiency is uncommon in older adults.</w:t>
      </w:r>
    </w:p>
    <w:p>
      <w:r>
        <w:rPr>
          <w:b/>
        </w:rPr>
        <w:t xml:space="preserve">Reality: </w:t>
      </w:r>
      <w:r>
        <w:t>Vitamin D deficiency is prevalent among the elderly due to reduced synthesis, dietary intake, and comorbidities.</w:t>
      </w:r>
    </w:p>
    <w:p>
      <w:r>
        <w:rPr>
          <w:b/>
        </w:rPr>
        <w:t xml:space="preserve">Misconception: </w:t>
      </w:r>
      <w:r>
        <w:t>Vitamin D cures all age-related diseases and prevents all fractures.</w:t>
      </w:r>
    </w:p>
    <w:p>
      <w:r>
        <w:rPr>
          <w:b/>
        </w:rPr>
        <w:t xml:space="preserve">Reality: </w:t>
      </w:r>
      <w:r>
        <w:t>Vitamin D contributes to bone and muscle health but is only one component; multifactorial approaches are needed for disease prevention.</w:t>
      </w:r>
    </w:p>
    <w:p>
      <w:pPr>
        <w:pStyle w:val="Heading1"/>
      </w:pPr>
      <w:r>
        <w:t>Clinical Pearls</w:t>
      </w:r>
    </w:p>
    <w:p>
      <w:pPr>
        <w:pStyle w:val="ListNumber"/>
      </w:pPr>
      <w:r>
        <w:t>Vitamin D3 supplementation is generally more effective than D2 at raising serum levels in older adults.</w:t>
      </w:r>
    </w:p>
    <w:p>
      <w:pPr>
        <w:pStyle w:val="ListNumber"/>
      </w:pPr>
      <w:r>
        <w:t>Combining vitamin D with calcium supplementation yields greater fracture prevention benefits than vitamin D alone.</w:t>
      </w:r>
    </w:p>
    <w:p>
      <w:pPr>
        <w:pStyle w:val="ListNumber"/>
      </w:pPr>
      <w:r>
        <w:t>Serum 25(OH)D concentration is the best clinical biomarker for assessing vitamin D status.</w:t>
      </w:r>
    </w:p>
    <w:p>
      <w:pPr>
        <w:pStyle w:val="ListNumber"/>
      </w:pPr>
      <w:r>
        <w:t>Vitamin D insufficiency is a modifiable risk factor for falls and fractures in the elderly population.</w:t>
      </w:r>
    </w:p>
    <w:p>
      <w:pPr>
        <w:pStyle w:val="ListNumber"/>
      </w:pPr>
      <w:r>
        <w:t>Screen high-risk older adults (e.g., homebound, osteoporosis patients) for vitamin D deficiency.</w:t>
      </w:r>
    </w:p>
    <w:p>
      <w:pPr>
        <w:pStyle w:val="ListNumber"/>
      </w:pPr>
      <w:r>
        <w:t>Supplementation protocols should be individualized to balance benefits and safety.</w:t>
      </w:r>
    </w:p>
    <w:p>
      <w:pPr>
        <w:pStyle w:val="ListNumber"/>
      </w:pPr>
      <w:r>
        <w:t>Heterogeneity in clinical trial data warrants personalized assessment rather than uniform supplementation.</w:t>
      </w:r>
    </w:p>
    <w:p>
      <w:pPr>
        <w:pStyle w:val="ListNumber"/>
      </w:pPr>
      <w:r>
        <w:t>Regular physical activity complements vitamin D status to optimize musculoskeletal health.</w:t>
      </w:r>
    </w:p>
    <w:p>
      <w:pPr>
        <w:pStyle w:val="Heading1"/>
      </w:pPr>
      <w:r>
        <w:t>Key Takeaways</w:t>
      </w:r>
    </w:p>
    <w:p>
      <w:pPr>
        <w:pStyle w:val="ListBullet"/>
      </w:pPr>
      <w:r>
        <w:t>Vitamin D is essential for calcium metabolism, bone health, and muscle function, especially in aging populations.</w:t>
      </w:r>
    </w:p>
    <w:p>
      <w:pPr>
        <w:pStyle w:val="ListBullet"/>
      </w:pPr>
      <w:r>
        <w:t>Aging reduces skin synthesis of vitamin D3, increasing deficiency risk among older adults.</w:t>
      </w:r>
    </w:p>
    <w:p>
      <w:pPr>
        <w:pStyle w:val="ListBullet"/>
      </w:pPr>
      <w:r>
        <w:t>Vitamin D deficiency contributes to osteoporosis, fractures, and increased fall risk in the elderly.</w:t>
      </w:r>
    </w:p>
    <w:p>
      <w:pPr>
        <w:pStyle w:val="ListBullet"/>
      </w:pPr>
      <w:r>
        <w:t>Vitamin D3 (cholecalciferol) is the preferred supplement form due to superior efficacy over D2 (ergocalciferol).</w:t>
      </w:r>
    </w:p>
    <w:p>
      <w:pPr>
        <w:pStyle w:val="ListBullet"/>
      </w:pPr>
      <w:r>
        <w:t>Recommended daily intake for older adults typically ranges from 800 to 2000 IU, individualized based on assessment.</w:t>
      </w:r>
    </w:p>
    <w:p>
      <w:pPr>
        <w:pStyle w:val="ListBullet"/>
      </w:pPr>
      <w:r>
        <w:t>Supplementation combined with calcium reduces fracture and fall risk modestly in vitamin D deficient elderly.</w:t>
      </w:r>
    </w:p>
    <w:p>
      <w:pPr>
        <w:pStyle w:val="ListBullet"/>
      </w:pPr>
      <w:r>
        <w:t>Safety considerations include avoiding excessive dosing to prevent toxicity and monitoring interactions with medications.</w:t>
      </w:r>
    </w:p>
    <w:p>
      <w:pPr>
        <w:pStyle w:val="ListBullet"/>
      </w:pPr>
      <w:r>
        <w:t>Practical management involves assessment of serum 25(OH)D, supplementation, diet, safe sun exposure, and exercise.</w:t>
      </w:r>
    </w:p>
    <w:p>
      <w:pPr>
        <w:pStyle w:val="Heading1"/>
      </w:pPr>
      <w:r>
        <w:t>Glossary</w:t>
      </w:r>
    </w:p>
    <w:p>
      <w:r>
        <w:rPr>
          <w:b/>
        </w:rPr>
        <w:t xml:space="preserve">Vitamin D: </w:t>
      </w:r>
      <w:r>
        <w:t>A fat-soluble vitamin essential for calcium and phosphate metabolism, critical for bone and muscle health.</w:t>
      </w:r>
    </w:p>
    <w:p>
      <w:r>
        <w:rPr>
          <w:b/>
        </w:rPr>
        <w:t xml:space="preserve">Vitamin D2 (Ergocalciferol): </w:t>
      </w:r>
      <w:r>
        <w:t>A form of vitamin D derived from plant sources used in supplements and fortified foods.</w:t>
      </w:r>
    </w:p>
    <w:p>
      <w:r>
        <w:rPr>
          <w:b/>
        </w:rPr>
        <w:t xml:space="preserve">Vitamin D3 (Cholecalciferol): </w:t>
      </w:r>
      <w:r>
        <w:t>A form of vitamin D produced in the skin from sunlight and found in animal-based foods and supplements.</w:t>
      </w:r>
    </w:p>
    <w:p>
      <w:r>
        <w:rPr>
          <w:b/>
        </w:rPr>
        <w:t xml:space="preserve">25-Hydroxyvitamin D (25(OH)D): </w:t>
      </w:r>
      <w:r>
        <w:t>The main circulating form of vitamin D measured in the blood to assess vitamin D status.</w:t>
      </w:r>
    </w:p>
    <w:p>
      <w:r>
        <w:rPr>
          <w:b/>
        </w:rPr>
        <w:t xml:space="preserve">Calcitriol (1,25-Dihydroxyvitamin D): </w:t>
      </w:r>
      <w:r>
        <w:t>The active hormonal form of vitamin D produced in the kidneys that regulates calcium absorption.</w:t>
      </w:r>
    </w:p>
    <w:p>
      <w:r>
        <w:rPr>
          <w:b/>
        </w:rPr>
        <w:t xml:space="preserve">Osteoporosis: </w:t>
      </w:r>
      <w:r>
        <w:t>A bone disease characterized by decreased bone mass and strength, increasing fracture risk.</w:t>
      </w:r>
    </w:p>
    <w:p>
      <w:r>
        <w:rPr>
          <w:b/>
        </w:rPr>
        <w:t xml:space="preserve">Hypercalcemia: </w:t>
      </w:r>
      <w:r>
        <w:t>An abnormally high level of calcium in the blood, which can cause various symptoms and complications.</w:t>
      </w:r>
    </w:p>
    <w:p>
      <w:r>
        <w:rPr>
          <w:b/>
        </w:rPr>
        <w:t xml:space="preserve">Ultraviolet B (UVB) Radiation: </w:t>
      </w:r>
      <w:r>
        <w:t>A spectrum of sunlight that enables vitamin D3 synthesis in the skin.</w:t>
      </w:r>
    </w:p>
    <w:p>
      <w:pPr>
        <w:pStyle w:val="Heading1"/>
      </w:pPr>
      <w:r>
        <w:t>Related Modules</w:t>
      </w:r>
    </w:p>
    <w:p>
      <w:pPr>
        <w:pStyle w:val="ListBullet"/>
      </w:pPr>
      <w:r>
        <w:t>AGE-025_Bone_Health_in_Aging</w:t>
      </w:r>
    </w:p>
    <w:p>
      <w:pPr>
        <w:pStyle w:val="ListBullet"/>
      </w:pPr>
      <w:r>
        <w:t>AGE-041_Fall_Prevention_Strategies</w:t>
      </w:r>
    </w:p>
    <w:p>
      <w:pPr>
        <w:pStyle w:val="ListBullet"/>
      </w:pPr>
      <w:r>
        <w:t>NUT-039_Calcium_and_Mineral_Nutrition</w:t>
      </w:r>
    </w:p>
    <w:p>
      <w:pPr>
        <w:pStyle w:val="Heading1"/>
      </w:pPr>
      <w:r>
        <w:t>Illustration Specifications</w:t>
      </w:r>
    </w:p>
    <w:p>
      <w:pPr>
        <w:pStyle w:val="Heading2"/>
      </w:pPr>
      <w:r>
        <w:t>ILL-AGE-038-01 - Vitamin D Metabolism Pathway</w:t>
      </w:r>
    </w:p>
    <w:p>
      <w:r>
        <w:t>Type: Diagram</w:t>
      </w:r>
    </w:p>
    <w:p>
      <w:r>
        <w:t>Flowchart illustrating synthesis of vitamin D3 in the skin, conversion in liver and kidneys to active form, and its effect on calcium absorption.</w:t>
      </w:r>
    </w:p>
    <w:p>
      <w:r>
        <w:t>Alt text: Diagram showing skin synthesis of vitamin D3, liver conversion to 25(OH)D, kidney activation to calcitriol, and calcium absorption.</w:t>
      </w:r>
    </w:p>
    <w:p>
      <w:pPr>
        <w:pStyle w:val="Heading2"/>
      </w:pPr>
      <w:r>
        <w:t>ILL-AGE-038-02 - Sources of Vitamin D</w:t>
      </w:r>
    </w:p>
    <w:p>
      <w:r>
        <w:t>Type: Infographic</w:t>
      </w:r>
    </w:p>
    <w:p>
      <w:r>
        <w:t>Visual chart listing natural sources like sunlight, fish, fortified foods, and supplements with vitamin D2 and D3 forms.</w:t>
      </w:r>
    </w:p>
    <w:p>
      <w:r>
        <w:t>Alt text: Infographic showing sunlight, fish, fortified dairy, mushrooms, and supplements as sources of vitamin D.</w:t>
      </w:r>
    </w:p>
    <w:p>
      <w:pPr>
        <w:pStyle w:val="Heading2"/>
      </w:pPr>
      <w:r>
        <w:t>ILL-AGE-038-03 - Effects of Vitamin D on Bone and Muscle</w:t>
      </w:r>
    </w:p>
    <w:p>
      <w:r>
        <w:t>Type: Illustration</w:t>
      </w:r>
    </w:p>
    <w:p>
      <w:r>
        <w:t>Anatomical graphic showing vitamin D influence on bone remodeling and muscle function pathways.</w:t>
      </w:r>
    </w:p>
    <w:p>
      <w:r>
        <w:t>Alt text: Illustration depicting bone cells and muscles with emphasis on vitamin D's roles.</w:t>
      </w:r>
    </w:p>
    <w:p>
      <w:pPr>
        <w:pStyle w:val="Heading2"/>
      </w:pPr>
      <w:r>
        <w:t>ILL-AGE-038-04 - Vitamin D Deficiency in Aging Skin</w:t>
      </w:r>
    </w:p>
    <w:p>
      <w:r>
        <w:t>Type: Photo Comparison</w:t>
      </w:r>
    </w:p>
    <w:p>
      <w:r>
        <w:t>Side-by-side images comparing thick young skin and thinner aged skin with reduced vitamin D synthesis capability.</w:t>
      </w:r>
    </w:p>
    <w:p>
      <w:r>
        <w:t>Alt text: Comparison photos of young and aged skin showing decreased vitamin D production with age.</w:t>
      </w:r>
    </w:p>
    <w:p>
      <w:pPr>
        <w:pStyle w:val="Heading1"/>
      </w:pPr>
      <w:r>
        <w:t>References</w:t>
      </w:r>
    </w:p>
    <w:p>
      <w:pPr>
        <w:pStyle w:val="ListBullet"/>
      </w:pPr>
      <w:r>
        <w:t>Vitamin D and Bone Health | Institute of Medicine (IOM) | 2011 | Unverified | Unverified</w:t>
      </w:r>
    </w:p>
    <w:p>
      <w:pPr>
        <w:pStyle w:val="ListBullet"/>
      </w:pPr>
      <w:r>
        <w:t>Vitamin D supplementation to prevent acute respiratory infections: systematic review and meta-analysis | Martineau AR et al | 2017 | Unverified | Unverified</w:t>
      </w:r>
    </w:p>
    <w:p>
      <w:pPr>
        <w:pStyle w:val="ListBullet"/>
      </w:pPr>
      <w:r>
        <w:t>Effects of Vitamin D Supplementation on Musculoskeletal Health and Falls in Older People: A Systematic Review and Meta-Analysis | Cao C et al | 2022 | Unverified | Unverified</w:t>
      </w:r>
    </w:p>
    <w:p>
      <w:pPr>
        <w:pStyle w:val="ListBullet"/>
      </w:pPr>
      <w:r>
        <w:t>Evidence for the benefits of vitamin D supplementation in older adults | Looker AC | 2018 | Unverified | Unverified</w:t>
      </w:r>
    </w:p>
    <w:p>
      <w:pPr>
        <w:pStyle w:val="ListBullet"/>
      </w:pPr>
      <w:r>
        <w:t>Vitamin D deficiency in the elderly: An update on prevalence, clinical consequences and treatment | Pludowski P et al | 2018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