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AGE-145 - Longevity Biomarkers</w:t>
      </w:r>
    </w:p>
    <w:p>
      <w:r>
        <w:rPr>
          <w:i/>
        </w:rPr>
        <w:t>What evidence supports longevity biomarkers, what remains uncertain, and practical implications.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Longevity and Evidence</w:t>
            </w:r>
          </w:p>
        </w:tc>
      </w:tr>
      <w:tr>
        <w:tc>
          <w:tcPr>
            <w:tcW w:type="dxa" w:w="4968"/>
          </w:tcPr>
          <w:p>
            <w:r>
              <w:rPr>
                <w:b/>
              </w:rPr>
              <w:t>SOM stages</w:t>
            </w:r>
          </w:p>
        </w:tc>
        <w:tc>
          <w:tcPr>
            <w:tcW w:type="dxa" w:w="4968"/>
          </w:tcPr>
          <w:p>
            <w:r>
              <w:t>Prevention, Maintenance, Healthy Aging</w:t>
            </w:r>
          </w:p>
        </w:tc>
      </w:tr>
      <w:tr>
        <w:tc>
          <w:tcPr>
            <w:tcW w:type="dxa" w:w="4968"/>
          </w:tcPr>
          <w:p>
            <w:r>
              <w:rPr>
                <w:b/>
              </w:rPr>
              <w:t>Audience</w:t>
            </w:r>
          </w:p>
        </w:tc>
        <w:tc>
          <w:tcPr>
            <w:tcW w:type="dxa" w:w="4968"/>
          </w:tcPr>
          <w:p>
            <w:r>
              <w:t>General Public, Healthcare Providers, Aging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Longevity biomarkers, aging markers, clinical biomarkers, biological age, healthspan, biomarker validation, epigenetic clocks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Longevity biomarkers are biological indicators that reflect the processes of aging and can help estimate an individual's biological age, distinct from chronological age. These markers include molecular, cellular, and physiological measures such as DNA methylation patterns (epigenetic clocks), telomere length, inflammatory markers, and metabolic profiles. Understanding longevity biomarkers is essential because they provide insight into aging mechanisms, enabling better prediction of healthspan and potentially lifespan. The identification and validation of these biomarkers rely on correlational and longitudinal studies linking marker changes with aging and age-related diseases. Major synonyms include aging biomarkers, biological age markers, and aging clocks. Practical relevance includes personalized medicine applications, monitoring effects of interventions, and guiding health decisions. However, challenges remain: variability between individuals, incomplete mechanistic understanding, and lack of standardized measurement protocols limit current utility. Safety concerns are minimal as most biomarkers are measured via noninvasive or minimally invasive methods like blood tests. Ongoing research aims to refine biomarker panels that robustly predict aging trajectories and respond to interventions, enhancing healthy aging strategies.</w:t>
      </w:r>
    </w:p>
    <w:p>
      <w:pPr>
        <w:pStyle w:val="Heading1"/>
      </w:pPr>
      <w:r>
        <w:t>Customer Questions Answered</w:t>
      </w:r>
    </w:p>
    <w:p>
      <w:pPr>
        <w:pStyle w:val="ListBullet"/>
      </w:pPr>
      <w:r>
        <w:t>What are longevity biomarkers?</w:t>
      </w:r>
    </w:p>
    <w:p>
      <w:pPr>
        <w:pStyle w:val="ListBullet"/>
      </w:pPr>
      <w:r>
        <w:t>How do longevity biomarkers help measure biological aging?</w:t>
      </w:r>
    </w:p>
    <w:p>
      <w:pPr>
        <w:pStyle w:val="ListBullet"/>
      </w:pPr>
      <w:r>
        <w:t>Are there different types of longevity biomarkers?</w:t>
      </w:r>
    </w:p>
    <w:p>
      <w:pPr>
        <w:pStyle w:val="ListBullet"/>
      </w:pPr>
      <w:r>
        <w:t>Which longevity biomarkers are most reliable?</w:t>
      </w:r>
    </w:p>
    <w:p>
      <w:pPr>
        <w:pStyle w:val="ListBullet"/>
      </w:pPr>
      <w:r>
        <w:t>How are longevity biomarkers measured?</w:t>
      </w:r>
    </w:p>
    <w:p>
      <w:pPr>
        <w:pStyle w:val="ListBullet"/>
      </w:pPr>
      <w:r>
        <w:t>Can longevity biomarkers predict lifespan or healthspan?</w:t>
      </w:r>
    </w:p>
    <w:p>
      <w:pPr>
        <w:pStyle w:val="ListBullet"/>
      </w:pPr>
      <w:r>
        <w:t>What is the difference between chronological age and biological age?</w:t>
      </w:r>
    </w:p>
    <w:p>
      <w:pPr>
        <w:pStyle w:val="ListBullet"/>
      </w:pPr>
      <w:r>
        <w:t>How can I use longevity biomarkers to improve my health?</w:t>
      </w:r>
    </w:p>
    <w:p>
      <w:pPr>
        <w:pStyle w:val="ListBullet"/>
      </w:pPr>
      <w:r>
        <w:t>Are epigenetic clocks considered longevity biomarkers?</w:t>
      </w:r>
    </w:p>
    <w:p>
      <w:pPr>
        <w:pStyle w:val="ListBullet"/>
      </w:pPr>
      <w:r>
        <w:t>Do lifestyle changes affect longevity biomarkers?</w:t>
      </w:r>
    </w:p>
    <w:p>
      <w:pPr>
        <w:pStyle w:val="ListBullet"/>
      </w:pPr>
      <w:r>
        <w:t>What are the limitations of current longevity biomarkers?</w:t>
      </w:r>
    </w:p>
    <w:p>
      <w:pPr>
        <w:pStyle w:val="ListBullet"/>
      </w:pPr>
      <w:r>
        <w:t>Are longevity biomarkers safe to measure and use in clinical practice?</w:t>
      </w:r>
    </w:p>
    <w:p>
      <w:pPr>
        <w:pStyle w:val="Heading1"/>
      </w:pPr>
      <w:r>
        <w:t>Learning Objectives</w:t>
      </w:r>
    </w:p>
    <w:p>
      <w:pPr>
        <w:pStyle w:val="ListBullet"/>
      </w:pPr>
      <w:r>
        <w:t>Define longevity biomarkers and distinguish them from chronological age.</w:t>
      </w:r>
    </w:p>
    <w:p>
      <w:pPr>
        <w:pStyle w:val="ListBullet"/>
      </w:pPr>
      <w:r>
        <w:t>Understand biological mechanisms underlying commonly used longevity biomarkers.</w:t>
      </w:r>
    </w:p>
    <w:p>
      <w:pPr>
        <w:pStyle w:val="ListBullet"/>
      </w:pPr>
      <w:r>
        <w:t>Identify major types and examples of longevity biomarkers currently studied.</w:t>
      </w:r>
    </w:p>
    <w:p>
      <w:pPr>
        <w:pStyle w:val="ListBullet"/>
      </w:pPr>
      <w:r>
        <w:t>Explain practical applications and limitations of longevity biomarkers in clinical and personal settings.</w:t>
      </w:r>
    </w:p>
    <w:p>
      <w:pPr>
        <w:pStyle w:val="ListBullet"/>
      </w:pPr>
      <w:r>
        <w:t>Clarify misconceptions related to biomarker accuracy and predictive ability.</w:t>
      </w:r>
    </w:p>
    <w:p>
      <w:pPr>
        <w:pStyle w:val="ListBullet"/>
      </w:pPr>
      <w:r>
        <w:t>Discuss safety and ethical considerations in biomarker use.</w:t>
      </w:r>
    </w:p>
    <w:p>
      <w:pPr>
        <w:pStyle w:val="ListBullet"/>
      </w:pPr>
      <w:r>
        <w:t>Summarize ongoing research trends and future directions in longevity biomarker science.</w:t>
      </w:r>
    </w:p>
    <w:p>
      <w:pPr>
        <w:pStyle w:val="ListBullet"/>
      </w:pPr>
      <w:r>
        <w:t>Interpret key findings from evidence supporting and limiting current biomarker use.</w:t>
      </w:r>
    </w:p>
    <w:p>
      <w:pPr>
        <w:pStyle w:val="Heading1"/>
      </w:pPr>
      <w:r>
        <w:t>Definition</w:t>
      </w:r>
    </w:p>
    <w:p>
      <w:r>
        <w:t>Longevity biomarkers are measurable biological indicators that reflect the aging process and help estimate an organism's biological age and age-related functional decline, distinguishing it from chronological age based purely on time lived.</w:t>
      </w:r>
    </w:p>
    <w:p>
      <w:pPr>
        <w:pStyle w:val="Heading1"/>
      </w:pPr>
      <w:r>
        <w:t>Why This Matters</w:t>
      </w:r>
    </w:p>
    <w:p>
      <w:r>
        <w:t>As global populations age, understanding and measuring biological aging through longevity biomarkers becomes crucial to predict health risks, tailor interventions, and ultimately improve healthspan and quality of life. Accurate biomarkers can transform aging research and clinical practice by providing objective measures to assess the effects of lifestyle, medications, and therapies promoting healthy aging.</w:t>
      </w:r>
    </w:p>
    <w:p>
      <w:pPr>
        <w:pStyle w:val="Heading1"/>
      </w:pPr>
      <w:r>
        <w:t>Definition and Concept of Longevity Biomarkers</w:t>
      </w:r>
    </w:p>
    <w:p>
      <w:r>
        <w:t>Longevity biomarkers are biological characteristics that quantitatively measure the rate of aging or biological age, distinct from chronological age which counts time from birth. These biomarkers may include molecular, cellular, and physiological indicators that correlate with aging-related declines and risks for age-associated diseases. Their purpose is to reflect an individual's 'true' biological status concerning aging processes, enabling personalized health assessments beyond calendar years.</w:t>
      </w:r>
    </w:p>
    <w:p>
      <w:pPr>
        <w:pStyle w:val="Heading1"/>
      </w:pPr>
      <w:r>
        <w:t>Physiological Basis of Biological Aging</w:t>
      </w:r>
    </w:p>
    <w:p>
      <w:r>
        <w:t>Biological aging is a complex process driven by genetic, epigenetic, environmental, and metabolic factors that contribute to the gradual decline in cellular and organ function. Cellular senescence, telomere attrition, oxidative stress, inflammation, mitochondrial dysfunction, and altered intercellular communication play key roles. Longevity biomarkers seek to capture these underlying physiological changes to estimate biological age and predict functional and health outcomes.</w:t>
      </w:r>
    </w:p>
    <w:p>
      <w:pPr>
        <w:pStyle w:val="Heading1"/>
      </w:pPr>
      <w:r>
        <w:t>Major Types of Longevity Biomarkers</w:t>
      </w:r>
    </w:p>
    <w:p>
      <w:r>
        <w:t>Common longevity biomarkers include telomere length, which relates to chromosomal stability; DNA methylation patterns measured by epigenetic clocks such as Horvath’s clock; circulating inflammatory molecules like C-reactive protein; metabolic markers including glucose and lipid profiles; and physiological measures such as grip strength and walking speed. Each biomarker reflects different aging pathways and offers distinct advantages and limitations.</w:t>
      </w:r>
    </w:p>
    <w:p>
      <w:pPr>
        <w:pStyle w:val="Heading1"/>
      </w:pPr>
      <w:r>
        <w:t>Epigenetic Clocks as Prominent Longevity Biomarkers</w:t>
      </w:r>
    </w:p>
    <w:p>
      <w:r>
        <w:t>Epigenetic clocks analyze DNA methylation patterns across the genome to estimate biological age. Clocks such as the Horvath and Hannum clocks have demonstrated strong correlations with chronological age and associations with age-related diseases and mortality risk. These clocks provide a dynamic and integrative measure of biological aging but require standardized methods and further validation for clinical use.</w:t>
      </w:r>
    </w:p>
    <w:p>
      <w:pPr>
        <w:pStyle w:val="Heading1"/>
      </w:pPr>
      <w:r>
        <w:t>Measurement Methods and Technologies</w:t>
      </w:r>
    </w:p>
    <w:p>
      <w:r>
        <w:t>Longevity biomarkers are measured using lab techniques such as quantitative PCR for telomere length, bisulfite sequencing or microarrays for DNA methylation, immunoassays for inflammatory markers, metabolomics for metabolic profiles, and clinical tests for physiological function. Many require blood samples or sometimes skin or saliva. Advances in omics technologies improve sensitivity and specificity but increase complexity and cost.</w:t>
      </w:r>
    </w:p>
    <w:p>
      <w:pPr>
        <w:pStyle w:val="Heading1"/>
      </w:pPr>
      <w:r>
        <w:t>Evidence Supporting Longevity Biomarkers</w:t>
      </w:r>
    </w:p>
    <w:p>
      <w:r>
        <w:t>A growing body of epidemiological and longitudinal studies support associations between certain biomarkers and aging outcomes. For example, shorter telomeres and accelerated epigenetic age correlate with higher morbidity and mortality risk. However, evidence quality varies, and cause-effect relationships remain under investigation. Biomarker panels combining multiple indicators show promise for improved accuracy.</w:t>
      </w:r>
    </w:p>
    <w:p>
      <w:pPr>
        <w:pStyle w:val="Heading1"/>
      </w:pPr>
      <w:r>
        <w:t>Practical Applications and Clinical Implications</w:t>
      </w:r>
    </w:p>
    <w:p>
      <w:r>
        <w:t>Longevity biomarkers can potentially guide personalized preventive strategies, monitor effectiveness of lifestyle or pharmacological interventions, and stratify patients for risk of age-related diseases. While routine clinical use is limited by validation needs and cost, research settings increasingly incorporate these markers to evaluate anti-aging therapies and population health.</w:t>
      </w:r>
    </w:p>
    <w:p>
      <w:pPr>
        <w:pStyle w:val="Heading1"/>
      </w:pPr>
      <w:r>
        <w:t>Limitations and Challenges</w:t>
      </w:r>
    </w:p>
    <w:p>
      <w:r>
        <w:t>Limitations include inter-individual variability, influence of acute illness or lifestyle factors, lack of universal biomarker panels, and incomplete understanding of biological aging mechanisms. Ethical concerns involve privacy and psychological impact of predicting aging status. Additionally, standardization of assays and clinical interpretation guidelines are lacking, restricting broad implementation.</w:t>
      </w:r>
    </w:p>
    <w:p>
      <w:pPr>
        <w:pStyle w:val="Heading1"/>
      </w:pPr>
      <w:r>
        <w:t>Common Misconceptions About Longevity Biomarkers</w:t>
      </w:r>
    </w:p>
    <w:p>
      <w:r>
        <w:t>Misconceptions include beliefs that longevity biomarkers can precisely predict exact lifespan or that they are definitive clinical tools. Some assume that changing a biomarker will directly translate into increased longevity, which is uncertain. Proper interpretation requires understanding that biomarkers are probabilistic indicators and part of a broader health context.</w:t>
      </w:r>
    </w:p>
    <w:p>
      <w:pPr>
        <w:pStyle w:val="Heading1"/>
      </w:pPr>
      <w:r>
        <w:t>Safety and Ethical Considerations</w:t>
      </w:r>
    </w:p>
    <w:p>
      <w:r>
        <w:t>Measurement of longevity biomarkers is generally safe as it relies on minimally invasive samples. Ethical issues concern informed consent, data privacy, potential discrimination, and psychological effects of aging predictions. Responsible use requires clear communication, regulation, and consideration of individual preferences.</w:t>
      </w:r>
    </w:p>
    <w:p>
      <w:pPr>
        <w:pStyle w:val="Heading1"/>
      </w:pPr>
      <w:r>
        <w:t>Future Directions in Longevity Biomarker Research</w:t>
      </w:r>
    </w:p>
    <w:p>
      <w:r>
        <w:t>Future research focuses on refining biomarker panels combining genetic, epigenetic, proteomic, and clinical data to improve predictive accuracy. Integration with digital health monitoring, artificial intelligence for personalized aging profiles, and intervention studies will further elucidate utility. Standardized guidelines and validation in diverse populations remain priorities.</w:t>
      </w:r>
    </w:p>
    <w:p>
      <w:pPr>
        <w:pStyle w:val="Heading1"/>
      </w:pPr>
      <w:r>
        <w:t>Practical Guidance</w:t>
      </w:r>
    </w:p>
    <w:p>
      <w:pPr>
        <w:pStyle w:val="ListBullet"/>
      </w:pPr>
      <w:r>
        <w:t>Consider lifestyle factors like diet, exercise, and stress management which influence biological aging and longevity biomarkers.</w:t>
      </w:r>
    </w:p>
    <w:p>
      <w:pPr>
        <w:pStyle w:val="ListBullet"/>
      </w:pPr>
      <w:r>
        <w:t>Consult healthcare professionals before using biomarker tests for health decisions as research is evolving.</w:t>
      </w:r>
    </w:p>
    <w:p>
      <w:pPr>
        <w:pStyle w:val="ListBullet"/>
      </w:pPr>
      <w:r>
        <w:t>Recognize that biomarkers provide probabilistic rather than definitive information about aging and health risks.</w:t>
      </w:r>
    </w:p>
    <w:p>
      <w:pPr>
        <w:pStyle w:val="ListBullet"/>
      </w:pPr>
      <w:r>
        <w:t>Understand that measuring biomarkers is safe but ethical considerations about data use are important.</w:t>
      </w:r>
    </w:p>
    <w:p>
      <w:pPr>
        <w:pStyle w:val="ListBullet"/>
      </w:pPr>
      <w:r>
        <w:t>Use biomarker information as part of a broader health assessment, not as standalone indicators.</w:t>
      </w:r>
    </w:p>
    <w:p>
      <w:pPr>
        <w:pStyle w:val="ListBullet"/>
      </w:pPr>
      <w:r>
        <w:t>Stay updated with ongoing research as biomarker technologies are rapidly advancing.</w:t>
      </w:r>
    </w:p>
    <w:p>
      <w:pPr>
        <w:pStyle w:val="ListBullet"/>
      </w:pPr>
      <w:r>
        <w:t>Be cautious about commercial tests claiming precise longevity predictions without validation.</w:t>
      </w:r>
    </w:p>
    <w:p>
      <w:pPr>
        <w:pStyle w:val="ListBullet"/>
      </w:pPr>
      <w:r>
        <w:t>Combine biomarker data with clinical evaluations for personalized aging interventions.</w:t>
      </w:r>
    </w:p>
    <w:p>
      <w:pPr>
        <w:pStyle w:val="Heading1"/>
      </w:pPr>
      <w:r>
        <w:t>Safety Notes</w:t>
      </w:r>
    </w:p>
    <w:p>
      <w:pPr>
        <w:pStyle w:val="ListBullet"/>
      </w:pPr>
      <w:r>
        <w:t>Most longevity biomarker measurements require only blood or saliva samples and are minimally invasive.</w:t>
      </w:r>
    </w:p>
    <w:p>
      <w:pPr>
        <w:pStyle w:val="ListBullet"/>
      </w:pPr>
      <w:r>
        <w:t>There is no direct physical risk associated with biomarker sampling procedures but ensure proper medical protocols are followed.</w:t>
      </w:r>
    </w:p>
    <w:p>
      <w:pPr>
        <w:pStyle w:val="ListBullet"/>
      </w:pPr>
      <w:r>
        <w:t>Data privacy is essential to protect personal biological aging information.</w:t>
      </w:r>
    </w:p>
    <w:p>
      <w:pPr>
        <w:pStyle w:val="ListBullet"/>
      </w:pPr>
      <w:r>
        <w:t>Avoid making health decisions based solely on biomarker results without professional guidance.</w:t>
      </w:r>
    </w:p>
    <w:p>
      <w:pPr>
        <w:pStyle w:val="ListBullet"/>
      </w:pPr>
      <w:r>
        <w:t>Psychological impact of learning one’s biological age or aging risk should be considered and managed.</w:t>
      </w:r>
    </w:p>
    <w:p>
      <w:pPr>
        <w:pStyle w:val="Heading1"/>
      </w:pPr>
      <w:r>
        <w:t>Common Misconceptions</w:t>
      </w:r>
    </w:p>
    <w:p>
      <w:r>
        <w:rPr>
          <w:b/>
        </w:rPr>
        <w:t xml:space="preserve">Misconception: </w:t>
      </w:r>
      <w:r>
        <w:t>Longevity biomarkers can tell your exact lifespan.</w:t>
      </w:r>
    </w:p>
    <w:p>
      <w:r>
        <w:rPr>
          <w:b/>
        </w:rPr>
        <w:t xml:space="preserve">Reality: </w:t>
      </w:r>
      <w:r>
        <w:t>Longevity biomarkers estimate biological aging risk factors but cannot precisely predict exact lifespan.</w:t>
      </w:r>
    </w:p>
    <w:p>
      <w:r>
        <w:rPr>
          <w:b/>
        </w:rPr>
        <w:t xml:space="preserve">Misconception: </w:t>
      </w:r>
      <w:r>
        <w:t>Measuring longevity biomarkers can directly increase lifespan.</w:t>
      </w:r>
    </w:p>
    <w:p>
      <w:r>
        <w:rPr>
          <w:b/>
        </w:rPr>
        <w:t xml:space="preserve">Reality: </w:t>
      </w:r>
      <w:r>
        <w:t>Biomarker measurement alone does not alter aging; it serves as a tool to monitor and guide interventions.</w:t>
      </w:r>
    </w:p>
    <w:p>
      <w:r>
        <w:rPr>
          <w:b/>
        </w:rPr>
        <w:t xml:space="preserve">Misconception: </w:t>
      </w:r>
      <w:r>
        <w:t>All longevity biomarkers are equally reliable and validated.</w:t>
      </w:r>
    </w:p>
    <w:p>
      <w:r>
        <w:rPr>
          <w:b/>
        </w:rPr>
        <w:t xml:space="preserve">Reality: </w:t>
      </w:r>
      <w:r>
        <w:t>Different biomarkers vary in reliability, and many lack full validation for clinical use.</w:t>
      </w:r>
    </w:p>
    <w:p>
      <w:pPr>
        <w:pStyle w:val="Heading1"/>
      </w:pPr>
      <w:r>
        <w:t>Clinical Pearls</w:t>
      </w:r>
    </w:p>
    <w:p>
      <w:pPr>
        <w:pStyle w:val="ListNumber"/>
      </w:pPr>
      <w:r>
        <w:t>Epigenetic clocks currently offer the most promising approach to estimating biological age.</w:t>
      </w:r>
    </w:p>
    <w:p>
      <w:pPr>
        <w:pStyle w:val="ListNumber"/>
      </w:pPr>
      <w:r>
        <w:t>Combining multiple biomarkers improves assessment accuracy more than reliance on individual markers.</w:t>
      </w:r>
    </w:p>
    <w:p>
      <w:pPr>
        <w:pStyle w:val="ListNumber"/>
      </w:pPr>
      <w:r>
        <w:t>Lifestyle factors significantly influence biomarker levels, providing targets for intervention.</w:t>
      </w:r>
    </w:p>
    <w:p>
      <w:pPr>
        <w:pStyle w:val="ListNumber"/>
      </w:pPr>
      <w:r>
        <w:t>Standardization of testing methods is critical for reliable interpretation of results.</w:t>
      </w:r>
    </w:p>
    <w:p>
      <w:pPr>
        <w:pStyle w:val="ListNumber"/>
      </w:pPr>
      <w:r>
        <w:t>Ethical considerations and patient counseling are integral when discussing biomarker findings.</w:t>
      </w:r>
    </w:p>
    <w:p>
      <w:pPr>
        <w:pStyle w:val="Heading1"/>
      </w:pPr>
      <w:r>
        <w:t>Key Takeaways</w:t>
      </w:r>
    </w:p>
    <w:p>
      <w:pPr>
        <w:pStyle w:val="ListBullet"/>
      </w:pPr>
      <w:r>
        <w:t>Longevity biomarkers provide measurable indicators of biological aging distinct from chronological age.</w:t>
      </w:r>
    </w:p>
    <w:p>
      <w:pPr>
        <w:pStyle w:val="ListBullet"/>
      </w:pPr>
      <w:r>
        <w:t>They include molecular, cellular, and physiological measures such as epigenetic clocks and telomere length.</w:t>
      </w:r>
    </w:p>
    <w:p>
      <w:pPr>
        <w:pStyle w:val="ListBullet"/>
      </w:pPr>
      <w:r>
        <w:t>Epigenetic clocks are currently among the most validated biomarkers but require further study for clinical use.</w:t>
      </w:r>
    </w:p>
    <w:p>
      <w:pPr>
        <w:pStyle w:val="ListBullet"/>
      </w:pPr>
      <w:r>
        <w:t>Biomarkers can guide health interventions but have inherent limitations and variability.</w:t>
      </w:r>
    </w:p>
    <w:p>
      <w:pPr>
        <w:pStyle w:val="ListBullet"/>
      </w:pPr>
      <w:r>
        <w:t>Measurement methods are mostly minimally invasive and safe, involving blood or saliva samples.</w:t>
      </w:r>
    </w:p>
    <w:p>
      <w:pPr>
        <w:pStyle w:val="ListBullet"/>
      </w:pPr>
      <w:r>
        <w:t>The predictive power of biomarkers is probabilistic, not definitive for individual lifespan.</w:t>
      </w:r>
    </w:p>
    <w:p>
      <w:pPr>
        <w:pStyle w:val="ListBullet"/>
      </w:pPr>
      <w:r>
        <w:t>Current limitations include lack of standardization, validation, and mechanistic understanding.</w:t>
      </w:r>
    </w:p>
    <w:p>
      <w:pPr>
        <w:pStyle w:val="ListBullet"/>
      </w:pPr>
      <w:r>
        <w:t>Ethical and psychological aspects must be carefully managed when using longevity biomarkers.</w:t>
      </w:r>
    </w:p>
    <w:p>
      <w:pPr>
        <w:pStyle w:val="Heading1"/>
      </w:pPr>
      <w:r>
        <w:t>Glossary</w:t>
      </w:r>
    </w:p>
    <w:p>
      <w:r>
        <w:rPr>
          <w:b/>
        </w:rPr>
        <w:t xml:space="preserve">Longevity Biomarker: </w:t>
      </w:r>
      <w:r>
        <w:t>A measurable biological indicator that reflects the aging process and estimates biological age distinct from chronological age.</w:t>
      </w:r>
    </w:p>
    <w:p>
      <w:r>
        <w:rPr>
          <w:b/>
        </w:rPr>
        <w:t xml:space="preserve">Biological Age: </w:t>
      </w:r>
      <w:r>
        <w:t>An estimate of an individual's physiological and functional aging status based on biomarker measurements rather than chronological time.</w:t>
      </w:r>
    </w:p>
    <w:p>
      <w:r>
        <w:rPr>
          <w:b/>
        </w:rPr>
        <w:t xml:space="preserve">Chronological Age: </w:t>
      </w:r>
      <w:r>
        <w:t>The actual time elapsed since a person's birth, measured in years, months, and days.</w:t>
      </w:r>
    </w:p>
    <w:p>
      <w:r>
        <w:rPr>
          <w:b/>
        </w:rPr>
        <w:t xml:space="preserve">Epigenetic Clock: </w:t>
      </w:r>
      <w:r>
        <w:t>A predictive tool that uses DNA methylation patterns to estimate biological age.</w:t>
      </w:r>
    </w:p>
    <w:p>
      <w:r>
        <w:rPr>
          <w:b/>
        </w:rPr>
        <w:t xml:space="preserve">Telomere Length: </w:t>
      </w:r>
      <w:r>
        <w:t>The length of protective DNA sequences at chromosome ends, which shorten with cellular aging.</w:t>
      </w:r>
    </w:p>
    <w:p>
      <w:r>
        <w:rPr>
          <w:b/>
        </w:rPr>
        <w:t xml:space="preserve">DNA Methylation: </w:t>
      </w:r>
      <w:r>
        <w:t>A chemical modification of DNA involved in gene regulation, changes of which correlate with aging.</w:t>
      </w:r>
    </w:p>
    <w:p>
      <w:r>
        <w:rPr>
          <w:b/>
        </w:rPr>
        <w:t xml:space="preserve">Inflammatory Markers: </w:t>
      </w:r>
      <w:r>
        <w:t>Biomolecules such as C-reactive protein that indicate the presence of inflammation, associated with aging.</w:t>
      </w:r>
    </w:p>
    <w:p>
      <w:r>
        <w:rPr>
          <w:b/>
        </w:rPr>
        <w:t xml:space="preserve">Healthspan: </w:t>
      </w:r>
      <w:r>
        <w:t>The period of life spent in good health, free from chronic disease and disability.</w:t>
      </w:r>
    </w:p>
    <w:p>
      <w:pPr>
        <w:pStyle w:val="Heading1"/>
      </w:pPr>
      <w:r>
        <w:t>Related Modules</w:t>
      </w:r>
    </w:p>
    <w:p>
      <w:pPr>
        <w:pStyle w:val="ListBullet"/>
      </w:pPr>
      <w:r>
        <w:t>AGE-137</w:t>
      </w:r>
    </w:p>
    <w:p>
      <w:pPr>
        <w:pStyle w:val="ListBullet"/>
      </w:pPr>
      <w:r>
        <w:t>AGE-142</w:t>
      </w:r>
    </w:p>
    <w:p>
      <w:pPr>
        <w:pStyle w:val="ListBullet"/>
      </w:pPr>
      <w:r>
        <w:t>AGE-150</w:t>
      </w:r>
    </w:p>
    <w:p>
      <w:pPr>
        <w:pStyle w:val="Heading1"/>
      </w:pPr>
      <w:r>
        <w:t>Illustration Specifications</w:t>
      </w:r>
    </w:p>
    <w:p>
      <w:pPr>
        <w:pStyle w:val="Heading2"/>
      </w:pPr>
      <w:r>
        <w:t>ILL-AGE-145-1 - Comparison of Chronological Versus Biological Age</w:t>
      </w:r>
    </w:p>
    <w:p>
      <w:r>
        <w:t>Type: Diagram</w:t>
      </w:r>
    </w:p>
    <w:p>
      <w:r>
        <w:t>A visual diagram illustrating the difference between chronological age and biological age measured by biomarkers.</w:t>
      </w:r>
    </w:p>
    <w:p>
      <w:r>
        <w:t>Alt text: Diagram showing timeline of chronological age and separate biological age with biomarkers.</w:t>
      </w:r>
    </w:p>
    <w:p>
      <w:pPr>
        <w:pStyle w:val="Heading2"/>
      </w:pPr>
      <w:r>
        <w:t>ILL-AGE-145-2 - Mechanisms Underlying Aging and Biomarkers</w:t>
      </w:r>
    </w:p>
    <w:p>
      <w:r>
        <w:t>Type: Infographic</w:t>
      </w:r>
    </w:p>
    <w:p>
      <w:r>
        <w:t>An infographic summarizing key biological mechanisms such as telomere shortening, DNA methylation changes, and inflammation that are measured by longevity biomarkers.</w:t>
      </w:r>
    </w:p>
    <w:p>
      <w:r>
        <w:t>Alt text: Illustration showing cellular aging processes and related biomarkers.</w:t>
      </w:r>
    </w:p>
    <w:p>
      <w:pPr>
        <w:pStyle w:val="Heading2"/>
      </w:pPr>
      <w:r>
        <w:t>ILL-AGE-145-3 - Epigenetic Clock Sample Analysis</w:t>
      </w:r>
    </w:p>
    <w:p>
      <w:r>
        <w:t>Type: Chart</w:t>
      </w:r>
    </w:p>
    <w:p>
      <w:r>
        <w:t>A chart depicting how DNA methylation data is used to calculate biological age via epigenetic clocks.</w:t>
      </w:r>
    </w:p>
    <w:p>
      <w:r>
        <w:t>Alt text: Chart showing DNA methylation patterns correlated with estimated biological age.</w:t>
      </w:r>
    </w:p>
    <w:p>
      <w:pPr>
        <w:pStyle w:val="Heading2"/>
      </w:pPr>
      <w:r>
        <w:t>ILL-AGE-145-4 - Practical Applications of Longevity Biomarkers</w:t>
      </w:r>
    </w:p>
    <w:p>
      <w:r>
        <w:t>Type: Flowchart</w:t>
      </w:r>
    </w:p>
    <w:p>
      <w:r>
        <w:t>Flowchart outlining potential uses of longevity biomarkers in clinical and lifestyle interventions.</w:t>
      </w:r>
    </w:p>
    <w:p>
      <w:r>
        <w:t>Alt text: Flowchart showing biomarker testing leading to personalized health recommendations.</w:t>
      </w:r>
    </w:p>
    <w:p>
      <w:pPr>
        <w:pStyle w:val="Heading1"/>
      </w:pPr>
      <w:r>
        <w:t>References</w:t>
      </w:r>
    </w:p>
    <w:p>
      <w:pPr>
        <w:pStyle w:val="ListBullet"/>
      </w:pPr>
      <w:r>
        <w:t>Biomarkers of aging: The search for a magic bullet | Jin K | 2010 | PMID 20301571 | Unverified</w:t>
      </w:r>
    </w:p>
    <w:p>
      <w:pPr>
        <w:pStyle w:val="ListBullet"/>
      </w:pPr>
      <w:r>
        <w:t>DNA methylation-based biomarkers and the epigenetic clock theory of ageing | Horvath S, Raj K | 2018 | PMID 29333425 | Unverified</w:t>
      </w:r>
    </w:p>
    <w:p>
      <w:pPr>
        <w:pStyle w:val="ListBullet"/>
      </w:pPr>
      <w:r>
        <w:t>Telomere length and aging: a causal relationship? | Blackburn EH, Epel ES, Lin J | 2015 | PMID 25982126 | Unverified</w:t>
      </w:r>
    </w:p>
    <w:p>
      <w:pPr>
        <w:pStyle w:val="ListBullet"/>
      </w:pPr>
      <w:r>
        <w:t>The hallmarks of aging | Lopez-Otin C et al. | 2013 | PMID 23746838 | Unverified</w:t>
      </w:r>
    </w:p>
    <w:p>
      <w:pPr>
        <w:pStyle w:val="ListBullet"/>
      </w:pPr>
      <w:r>
        <w:t>Inflammaging and age-related diseases: from mechanisms to modern therapeutic approaches | Franceschi C et al. | 2018 | PMID 29752899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