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DIS-013 - Cardiovascular Risk Scores</w:t>
      </w:r>
    </w:p>
    <w:p>
      <w:r>
        <w:rPr>
          <w:i/>
        </w:rPr>
        <w:t>Prevention, risk factors, screening, evidence, and practical actions related to cardiovascular risk scores.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 Professionals, Patients at Risk</w:t>
            </w:r>
          </w:p>
        </w:tc>
      </w:tr>
      <w:tr>
        <w:tc>
          <w:tcPr>
            <w:tcW w:type="dxa" w:w="4968"/>
          </w:tcPr>
          <w:p>
            <w:r>
              <w:rPr>
                <w:b/>
              </w:rPr>
              <w:t>Reading level</w:t>
            </w:r>
          </w:p>
        </w:tc>
        <w:tc>
          <w:tcPr>
            <w:tcW w:type="dxa" w:w="4968"/>
          </w:tcPr>
          <w:p>
            <w:r>
              <w:t>Intermediate (Grades 8-12)</w:t>
            </w:r>
          </w:p>
        </w:tc>
      </w:tr>
      <w:tr>
        <w:tc>
          <w:tcPr>
            <w:tcW w:type="dxa" w:w="4968"/>
          </w:tcPr>
          <w:p>
            <w:r>
              <w:rPr>
                <w:b/>
              </w:rPr>
              <w:t>Keywords</w:t>
            </w:r>
          </w:p>
        </w:tc>
        <w:tc>
          <w:tcPr>
            <w:tcW w:type="dxa" w:w="4968"/>
          </w:tcPr>
          <w:p>
            <w:r>
              <w:t>Cardiovascular risk, Risk score, Heart disease, Stroke prevention, Risk factors, Cholesterol, Hypertension, Diabetes,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risk scores are tools designed to estimate an individual's probability of experiencing cardiovascular events—such as heart attacks or strokes—within a specified timeframe, typically 5 to 10 years. These scores integrate multiple measurable risk factors including age, sex, blood pressure, cholesterol levels, smoking status, diabetes presence, and sometimes additional clinical variables to provide an evidence-based risk prediction. Major examples include the Framingham Risk Score, ASCVD (Atherosclerotic Cardiovascular Disease) Risk Estimator, and SCORE (Systematic Coronary Risk Evaluation). The underlying mechanisms relate to how these risk factors contribute to atherosclerosis and vascular damage, thereby increasing cardiovascular event risk. Their practical relevance lies in guiding clinicians and patients for primary prevention strategies such as lifestyle modifications and starting pharmacotherapy (e.g., statins or antihypertensives) when benefit outweighs risks. However, cardiovascular risk scores have limitations; they may underestimate or overestimate risk in certain populations (younger individuals, ethnic minorities), and often do not include family history or emerging biomarkers. Safety considerations focus on avoiding overtreatment and acknowledging uncertainties inherent in predictive models. Overall, cardiovascular risk scoring is a critical component of cardiovascular disease prevention enabling tailored, population-validated interventions.</w:t>
      </w:r>
    </w:p>
    <w:p>
      <w:pPr>
        <w:pStyle w:val="Heading1"/>
      </w:pPr>
      <w:r>
        <w:t>Customer Questions Answered</w:t>
      </w:r>
    </w:p>
    <w:p>
      <w:pPr>
        <w:pStyle w:val="ListBullet"/>
      </w:pPr>
      <w:r>
        <w:t>What are cardiovascular risk scores and why are they important?</w:t>
      </w:r>
    </w:p>
    <w:p>
      <w:pPr>
        <w:pStyle w:val="ListBullet"/>
      </w:pPr>
      <w:r>
        <w:t>How do cardiovascular risk scores help in preventing heart attacks and strokes?</w:t>
      </w:r>
    </w:p>
    <w:p>
      <w:pPr>
        <w:pStyle w:val="ListBullet"/>
      </w:pPr>
      <w:r>
        <w:t>What factors are included in cardiovascular risk scoring models?</w:t>
      </w:r>
    </w:p>
    <w:p>
      <w:pPr>
        <w:pStyle w:val="ListBullet"/>
      </w:pPr>
      <w:r>
        <w:t>Are there different types of cardiovascular risk scores?</w:t>
      </w:r>
    </w:p>
    <w:p>
      <w:pPr>
        <w:pStyle w:val="ListBullet"/>
      </w:pPr>
      <w:r>
        <w:t>How accurate and reliable are cardiovascular risk scores?</w:t>
      </w:r>
    </w:p>
    <w:p>
      <w:pPr>
        <w:pStyle w:val="ListBullet"/>
      </w:pPr>
      <w:r>
        <w:t>Can cardiovascular risk scores predict heart attacks in younger people?</w:t>
      </w:r>
    </w:p>
    <w:p>
      <w:pPr>
        <w:pStyle w:val="ListBullet"/>
      </w:pPr>
      <w:r>
        <w:t>How often should cardiovascular risk scores be calculated?</w:t>
      </w:r>
    </w:p>
    <w:p>
      <w:pPr>
        <w:pStyle w:val="ListBullet"/>
      </w:pPr>
      <w:r>
        <w:t>What lifestyle changes can I make based on my cardiovascular risk score?</w:t>
      </w:r>
    </w:p>
    <w:p>
      <w:pPr>
        <w:pStyle w:val="ListBullet"/>
      </w:pPr>
      <w:r>
        <w:t>Do cardiovascular risk scores consider genetic factors or family history?</w:t>
      </w:r>
    </w:p>
    <w:p>
      <w:pPr>
        <w:pStyle w:val="ListBullet"/>
      </w:pPr>
      <w:r>
        <w:t>Can medications be started solely based on cardiovascular risk scores?</w:t>
      </w:r>
    </w:p>
    <w:p>
      <w:pPr>
        <w:pStyle w:val="ListBullet"/>
      </w:pPr>
      <w:r>
        <w:t>Are there limitations or biases associated with cardiovascular risk scores?</w:t>
      </w:r>
    </w:p>
    <w:p>
      <w:pPr>
        <w:pStyle w:val="ListBullet"/>
      </w:pPr>
      <w:r>
        <w:t>How do doctors use cardiovascular risk scores in clinical practice?</w:t>
      </w:r>
    </w:p>
    <w:p>
      <w:pPr>
        <w:pStyle w:val="Heading1"/>
      </w:pPr>
      <w:r>
        <w:t>Learning Objectives</w:t>
      </w:r>
    </w:p>
    <w:p>
      <w:pPr>
        <w:pStyle w:val="ListBullet"/>
      </w:pPr>
      <w:r>
        <w:t>Define cardiovascular risk scores and describe their components.</w:t>
      </w:r>
    </w:p>
    <w:p>
      <w:pPr>
        <w:pStyle w:val="ListBullet"/>
      </w:pPr>
      <w:r>
        <w:t>Explain the physiological and pathological mechanisms linking risk factors to cardiovascular events.</w:t>
      </w:r>
    </w:p>
    <w:p>
      <w:pPr>
        <w:pStyle w:val="ListBullet"/>
      </w:pPr>
      <w:r>
        <w:t>Identify the most commonly used cardiovascular risk scoring systems.</w:t>
      </w:r>
    </w:p>
    <w:p>
      <w:pPr>
        <w:pStyle w:val="ListBullet"/>
      </w:pPr>
      <w:r>
        <w:t>Discuss the evidence supporting use of cardiovascular risk scores in primary prevention.</w:t>
      </w:r>
    </w:p>
    <w:p>
      <w:pPr>
        <w:pStyle w:val="ListBullet"/>
      </w:pPr>
      <w:r>
        <w:t>Understand the limitations and potential biases of cardiovascular risk scores.</w:t>
      </w:r>
    </w:p>
    <w:p>
      <w:pPr>
        <w:pStyle w:val="ListBullet"/>
      </w:pPr>
      <w:r>
        <w:t>Apply practical guidance on interpreting and using risk scores for individualized patient care.</w:t>
      </w:r>
    </w:p>
    <w:p>
      <w:pPr>
        <w:pStyle w:val="ListBullet"/>
      </w:pPr>
      <w:r>
        <w:t>Clarify common misconceptions related to cardiovascular risk scoring.</w:t>
      </w:r>
    </w:p>
    <w:p>
      <w:pPr>
        <w:pStyle w:val="ListBullet"/>
      </w:pPr>
      <w:r>
        <w:t>Recognize safety considerations when using risk scores to guide treatment decisions.</w:t>
      </w:r>
    </w:p>
    <w:p>
      <w:pPr>
        <w:pStyle w:val="Heading1"/>
      </w:pPr>
      <w:r>
        <w:t>Definition</w:t>
      </w:r>
    </w:p>
    <w:p>
      <w:r>
        <w:t>Cardiovascular risk scores are quantitative tools that combine multiple individual risk factors into a single numerical estimate predicting the probability of developing cardiovascular disease events within a defined future period, usually 5 to 10 years.</w:t>
      </w:r>
    </w:p>
    <w:p>
      <w:pPr>
        <w:pStyle w:val="Heading1"/>
      </w:pPr>
      <w:r>
        <w:t>Why This Matters</w:t>
      </w:r>
    </w:p>
    <w:p>
      <w:r>
        <w:t>Cardiovascular diseases like heart attacks and strokes remain leading causes of death globally. Early identification of individuals at increased risk through cardiovascular risk scores allows targeted preventive interventions that can significantly reduce morbidity and mortality. These tools support evidence-based decision-making by both clinicians and patients, enabling personalized prevention strategies rather than one-size-fits-all approaches.</w:t>
      </w:r>
    </w:p>
    <w:p>
      <w:pPr>
        <w:pStyle w:val="Heading1"/>
      </w:pPr>
      <w:r>
        <w:t>What Are Cardiovascular Risk Scores?</w:t>
      </w:r>
    </w:p>
    <w:p>
      <w:r>
        <w:t>Cardiovascular risk scores are clinical tools used to estimate the chance that an individual will experience a cardiovascular event, such as a heart attack or stroke, within a specific timeframe. They are calculated using recognized risk factors, including age, gender, blood pressure, cholesterol levels, smoking status, and diabetes diagnosis. The result is expressed as a percentage risk over 5 or 10 years, helping guide preventive measures.</w:t>
      </w:r>
    </w:p>
    <w:p>
      <w:pPr>
        <w:pStyle w:val="Heading1"/>
      </w:pPr>
      <w:r>
        <w:t>Mechanisms Linking Risk Factors to Cardiovascular Disease</w:t>
      </w:r>
    </w:p>
    <w:p>
      <w:r>
        <w:t>Risk factors included in cardiovascular risk scores contribute to the development of atherosclerosis and vascular injury. For example, elevated low-density lipoprotein cholesterol (LDL-C) promotes plaque buildup in arteries, high blood pressure damages the arterial walls, smoking accelerates inflammation and vascular dysfunction, and diabetes leads to metabolic abnormalities that affect blood vessels. Over time, these processes increase the likelihood of events like heart attacks and strokes.</w:t>
      </w:r>
    </w:p>
    <w:p>
      <w:pPr>
        <w:pStyle w:val="Heading1"/>
      </w:pPr>
      <w:r>
        <w:t>Common Cardiovascular Risk Scoring Systems</w:t>
      </w:r>
    </w:p>
    <w:p>
      <w:r>
        <w:t>Numerous risk scores exist worldwide, including the Framingham Risk Score developed from the US Framingham Heart Study, the ASCVD Risk Estimator favored in American guidelines, and the European SCORE system. Each model varies slightly in included risk factors, population base, and risk time frames but all serve the core purpose of risk prediction to aid prevention.</w:t>
      </w:r>
    </w:p>
    <w:p>
      <w:pPr>
        <w:pStyle w:val="Heading1"/>
      </w:pPr>
      <w:r>
        <w:t>Evidence Supporting Use of Cardiovascular Risk Scores</w:t>
      </w:r>
    </w:p>
    <w:p>
      <w:r>
        <w:t>Randomized controlled trials and cohort studies have validated that targeting treatments to patients identified at higher risk by these scores improves cardiovascular outcomes. For example, statins reduce heart attacks in patients with intermediate or high calculated risk. Clinical guidelines from organizations such as the American Heart Association and European Society of Cardiology incorporate cardiovascular risk scores for management decisions based on this evidence.</w:t>
      </w:r>
    </w:p>
    <w:p>
      <w:pPr>
        <w:pStyle w:val="Heading1"/>
      </w:pPr>
      <w:r>
        <w:t>Practical Application: How Are Risk Scores Used in Clinical Care?</w:t>
      </w:r>
    </w:p>
    <w:p>
      <w:r>
        <w:t>Clinicians use cardiovascular risk scores during health visits to stratify patients into low, intermediate, or high risk. These categories inform discussions and decisions about lifestyle changes, medication use (like cholesterol-lowering drugs), frequency of monitoring, and further diagnostic evaluation. Patients benefit by understanding their risk level and adopting appropriate prevention strategies.</w:t>
      </w:r>
    </w:p>
    <w:p>
      <w:pPr>
        <w:pStyle w:val="Heading1"/>
      </w:pPr>
      <w:r>
        <w:t>Limitations and Challenges of Cardiovascular Risk Scores</w:t>
      </w:r>
    </w:p>
    <w:p>
      <w:r>
        <w:t>While helpful, cardiovascular risk scores have limitations. They often rely on data from predominantly European or North American populations, which may not generalize to all ethnic groups. Risk can be underestimated in younger adults with family history or overestimated in elderly patients. Additionally, scores usually do not include genetics, inflammatory markers, or imaging findings — which are areas of emerging research.</w:t>
      </w:r>
    </w:p>
    <w:p>
      <w:pPr>
        <w:pStyle w:val="Heading1"/>
      </w:pPr>
      <w:r>
        <w:t>Common Misconceptions About Cardiovascular Risk Scores</w:t>
      </w:r>
    </w:p>
    <w:p>
      <w:r>
        <w:t>A frequent misunderstanding is that a low risk score means no risk of cardiovascular disease; however, risk is reduced but not eliminated. Another myth is that risk scores alone dictate treatment decisions—clinical judgment and patient preferences also play vital roles. Finally, some believe risk scores are too complex for practical use, when in fact many online and electronic calculator tools simplify their application.</w:t>
      </w:r>
    </w:p>
    <w:p>
      <w:pPr>
        <w:pStyle w:val="Heading1"/>
      </w:pPr>
      <w:r>
        <w:t>Safety Considerations When Using Cardiovascular Risk Scores</w:t>
      </w:r>
    </w:p>
    <w:p>
      <w:r>
        <w:t>Using cardiovascular risk scores to guide interventions supports safety by avoiding unnecessary medication in low-risk individuals and ensuring high-risk patients receive timely treatment. Nonetheless, clinicians must balance risk estimates with potential adverse effects of therapies and consider individual patient factors. Continuous updates and validation of risk models are important to maintain safety and effectiveness.</w:t>
      </w:r>
    </w:p>
    <w:p>
      <w:pPr>
        <w:pStyle w:val="Heading1"/>
      </w:pPr>
      <w:r>
        <w:t>Future Directions and Emerging Evidence</w:t>
      </w:r>
    </w:p>
    <w:p>
      <w:r>
        <w:t>Research continues to refine cardiovascular risk prediction by integrating genetic data, novel biomarkers like high-sensitivity C-reactive protein, and advanced imaging techniques such as coronary artery calcium scoring. These advancements may improve individual risk assessment and personalized prevention but require further validation before routine use.</w:t>
      </w:r>
    </w:p>
    <w:p>
      <w:pPr>
        <w:pStyle w:val="Heading1"/>
      </w:pPr>
      <w:r>
        <w:t>Patient Education and Empowerment with Cardiovascular Risk Scores</w:t>
      </w:r>
    </w:p>
    <w:p>
      <w:r>
        <w:t>Educating patients about their cardiovascular risk score can empower them to engage in lifestyle modifications such as improved diet, physical activity, and smoking cessation. Understanding the meaning of their score helps individuals make informed decisions alongside clinicians, fostering a partnership approach to cardiovascular health maintenance.</w:t>
      </w:r>
    </w:p>
    <w:p>
      <w:pPr>
        <w:pStyle w:val="Heading1"/>
      </w:pPr>
      <w:r>
        <w:t>Practical Guidance</w:t>
      </w:r>
    </w:p>
    <w:p>
      <w:pPr>
        <w:pStyle w:val="ListBullet"/>
      </w:pPr>
      <w:r>
        <w:t>Have your cardiovascular risk assessed by a healthcare professional at regular intervals, especially if you have known risk factors.</w:t>
      </w:r>
    </w:p>
    <w:p>
      <w:pPr>
        <w:pStyle w:val="ListBullet"/>
      </w:pPr>
      <w:r>
        <w:t>Use validated online calculators approved by reputable health organizations when appropriate.</w:t>
      </w:r>
    </w:p>
    <w:p>
      <w:pPr>
        <w:pStyle w:val="ListBullet"/>
      </w:pPr>
      <w:r>
        <w:t>Discuss your risk score and its implications openly with your healthcare provider to understand necessary lifestyle or medication changes.</w:t>
      </w:r>
    </w:p>
    <w:p>
      <w:pPr>
        <w:pStyle w:val="ListBullet"/>
      </w:pPr>
      <w:r>
        <w:t>Do not rely solely on risk scores; consider your family history, symptoms, and overall health status.</w:t>
      </w:r>
    </w:p>
    <w:p>
      <w:pPr>
        <w:pStyle w:val="ListBullet"/>
      </w:pPr>
      <w:r>
        <w:t>Implement healthy lifestyle changes regardless of risk score for general cardiovascular health benefit.</w:t>
      </w:r>
    </w:p>
    <w:p>
      <w:pPr>
        <w:pStyle w:val="ListBullet"/>
      </w:pPr>
      <w:r>
        <w:t>Review risk scores periodically as your health status and risk factors change over time.</w:t>
      </w:r>
    </w:p>
    <w:p>
      <w:pPr>
        <w:pStyle w:val="ListBullet"/>
      </w:pPr>
      <w:r>
        <w:t>Ask about additional testing if your risk score and clinical impression differ significantly.</w:t>
      </w:r>
    </w:p>
    <w:p>
      <w:pPr>
        <w:pStyle w:val="ListBullet"/>
      </w:pPr>
      <w:r>
        <w:t>Avoid self-medicating based on risk scores without professional guidance.</w:t>
      </w:r>
    </w:p>
    <w:p>
      <w:pPr>
        <w:pStyle w:val="ListBullet"/>
      </w:pPr>
      <w:r>
        <w:t>Be aware that risk scores estimate probabilities, not certainties, so preventive measures aim to reduce but cannot eliminate risk completely.</w:t>
      </w:r>
    </w:p>
    <w:p>
      <w:pPr>
        <w:pStyle w:val="Heading1"/>
      </w:pPr>
      <w:r>
        <w:t>Safety Notes</w:t>
      </w:r>
    </w:p>
    <w:p>
      <w:pPr>
        <w:pStyle w:val="ListBullet"/>
      </w:pPr>
      <w:r>
        <w:t>Risk scores should not be used to withhold treatment from patients who have clear clinical indications, regardless of calculated risk.</w:t>
      </w:r>
    </w:p>
    <w:p>
      <w:pPr>
        <w:pStyle w:val="ListBullet"/>
      </w:pPr>
      <w:r>
        <w:t>Avoid overtreatment in low-risk individuals to prevent unnecessary medication side effects.</w:t>
      </w:r>
    </w:p>
    <w:p>
      <w:pPr>
        <w:pStyle w:val="ListBullet"/>
      </w:pPr>
      <w:r>
        <w:t>Regularly update cardiovascular risk assessment tools to reflect current evidence and population data.</w:t>
      </w:r>
    </w:p>
    <w:p>
      <w:pPr>
        <w:pStyle w:val="ListBullet"/>
      </w:pPr>
      <w:r>
        <w:t>Ensure shared decision-making to align prevention strategies with patient values and preferences.</w:t>
      </w:r>
    </w:p>
    <w:p>
      <w:pPr>
        <w:pStyle w:val="ListBullet"/>
      </w:pPr>
      <w:r>
        <w:t>Recognize that some factors like pregnancy or inflammatory diseases can affect risk and may not be fully captured by current scores.</w:t>
      </w:r>
    </w:p>
    <w:p>
      <w:pPr>
        <w:pStyle w:val="Heading1"/>
      </w:pPr>
      <w:r>
        <w:t>Common Misconceptions</w:t>
      </w:r>
    </w:p>
    <w:p>
      <w:r>
        <w:rPr>
          <w:b/>
        </w:rPr>
        <w:t xml:space="preserve">Misconception: </w:t>
      </w:r>
      <w:r>
        <w:t>A low cardiovascular risk score means I do not need to worry about heart disease.</w:t>
      </w:r>
    </w:p>
    <w:p>
      <w:r>
        <w:rPr>
          <w:b/>
        </w:rPr>
        <w:t xml:space="preserve">Reality: </w:t>
      </w:r>
      <w:r>
        <w:t>A low score indicates lower risk but does not mean zero risk. Lifestyle and monitoring remain important.</w:t>
      </w:r>
    </w:p>
    <w:p>
      <w:r>
        <w:rPr>
          <w:b/>
        </w:rPr>
        <w:t xml:space="preserve">Misconception: </w:t>
      </w:r>
      <w:r>
        <w:t>Risk scores alone determine if I need medication.</w:t>
      </w:r>
    </w:p>
    <w:p>
      <w:r>
        <w:rPr>
          <w:b/>
        </w:rPr>
        <w:t xml:space="preserve">Reality: </w:t>
      </w:r>
      <w:r>
        <w:t>Treatment decisions also consider clinical judgment, symptoms, patient preferences, and other tests.</w:t>
      </w:r>
    </w:p>
    <w:p>
      <w:r>
        <w:rPr>
          <w:b/>
        </w:rPr>
        <w:t xml:space="preserve">Misconception: </w:t>
      </w:r>
      <w:r>
        <w:t>Only older people need cardiovascular risk assessment.</w:t>
      </w:r>
    </w:p>
    <w:p>
      <w:r>
        <w:rPr>
          <w:b/>
        </w:rPr>
        <w:t xml:space="preserve">Reality: </w:t>
      </w:r>
      <w:r>
        <w:t>Adults of all ages, especially those with risk factors or family history, may benefit from risk assessment.</w:t>
      </w:r>
    </w:p>
    <w:p>
      <w:pPr>
        <w:pStyle w:val="Heading1"/>
      </w:pPr>
      <w:r>
        <w:t>Clinical Pearls</w:t>
      </w:r>
    </w:p>
    <w:p>
      <w:pPr>
        <w:pStyle w:val="ListNumber"/>
      </w:pPr>
      <w:r>
        <w:t>Cardiovascular risk scores facilitate personalized prevention prioritizing those most likely to benefit.</w:t>
      </w:r>
    </w:p>
    <w:p>
      <w:pPr>
        <w:pStyle w:val="ListNumber"/>
      </w:pPr>
      <w:r>
        <w:t>Use risk scores as a starting point, integrating holistic clinical evaluation and patient preferences.</w:t>
      </w:r>
    </w:p>
    <w:p>
      <w:pPr>
        <w:pStyle w:val="ListNumber"/>
      </w:pPr>
      <w:r>
        <w:t>Lifestyle interventions remain foundational regardless of calculated risk.</w:t>
      </w:r>
    </w:p>
    <w:p>
      <w:pPr>
        <w:pStyle w:val="ListNumber"/>
      </w:pPr>
      <w:r>
        <w:t>Updated risk calculators incorporating newer biomarkers may enhance future prediction accuracy.</w:t>
      </w:r>
    </w:p>
    <w:p>
      <w:pPr>
        <w:pStyle w:val="ListNumber"/>
      </w:pPr>
      <w:r>
        <w:t>Communication of risk should be clear and understandable to improve patient adherence.</w:t>
      </w:r>
    </w:p>
    <w:p>
      <w:pPr>
        <w:pStyle w:val="Heading1"/>
      </w:pPr>
      <w:r>
        <w:t>Key Takeaways</w:t>
      </w:r>
    </w:p>
    <w:p>
      <w:pPr>
        <w:pStyle w:val="ListBullet"/>
      </w:pPr>
      <w:r>
        <w:t>Cardiovascular risk scores estimate future risk of heart attacks and strokes based on multiple risk factors.</w:t>
      </w:r>
    </w:p>
    <w:p>
      <w:pPr>
        <w:pStyle w:val="ListBullet"/>
      </w:pPr>
      <w:r>
        <w:t>They guide prevention strategies, including lifestyle changes and medication decisions.</w:t>
      </w:r>
    </w:p>
    <w:p>
      <w:pPr>
        <w:pStyle w:val="ListBullet"/>
      </w:pPr>
      <w:r>
        <w:t>Commonly used scores include Framingham Risk Score, ASCVD Risk Estimator, and SCORE.</w:t>
      </w:r>
    </w:p>
    <w:p>
      <w:pPr>
        <w:pStyle w:val="ListBullet"/>
      </w:pPr>
      <w:r>
        <w:t>These tools have limitations including population applicability and exclusion of genetic factors.</w:t>
      </w:r>
    </w:p>
    <w:p>
      <w:pPr>
        <w:pStyle w:val="ListBullet"/>
      </w:pPr>
      <w:r>
        <w:t>Risk scores are not diagnostic but predictive tools to support clinical decision-making.</w:t>
      </w:r>
    </w:p>
    <w:p>
      <w:pPr>
        <w:pStyle w:val="ListBullet"/>
      </w:pPr>
      <w:r>
        <w:t>Regular assessment allows timely intervention as risk factors evolve.</w:t>
      </w:r>
    </w:p>
    <w:p>
      <w:pPr>
        <w:pStyle w:val="ListBullet"/>
      </w:pPr>
      <w:r>
        <w:t>Patient education about risk scores enhances engagement and prevention success.</w:t>
      </w:r>
    </w:p>
    <w:p>
      <w:pPr>
        <w:pStyle w:val="ListBullet"/>
      </w:pPr>
      <w:r>
        <w:t>Ongoing research aims to improve risk prediction models with novel data and methods.</w:t>
      </w:r>
    </w:p>
    <w:p>
      <w:pPr>
        <w:pStyle w:val="Heading1"/>
      </w:pPr>
      <w:r>
        <w:t>Glossary</w:t>
      </w:r>
    </w:p>
    <w:p>
      <w:r>
        <w:rPr>
          <w:b/>
        </w:rPr>
        <w:t xml:space="preserve">Cardiovascular risk score: </w:t>
      </w:r>
      <w:r>
        <w:t>A number estimating an individual's chance of cardiovascular events like heart attack or stroke over a set time frame.</w:t>
      </w:r>
    </w:p>
    <w:p>
      <w:r>
        <w:rPr>
          <w:b/>
        </w:rPr>
        <w:t xml:space="preserve">Atherosclerosis: </w:t>
      </w:r>
      <w:r>
        <w:t>Hardening and narrowing of arteries caused by plaque buildup, leading to reduced blood flow.</w:t>
      </w:r>
    </w:p>
    <w:p>
      <w:r>
        <w:rPr>
          <w:b/>
        </w:rPr>
        <w:t xml:space="preserve">Framingham Risk Score: </w:t>
      </w:r>
      <w:r>
        <w:t>A widely used cardiovascular risk assessment tool derived from the Framingham Heart Study data.</w:t>
      </w:r>
    </w:p>
    <w:p>
      <w:r>
        <w:rPr>
          <w:b/>
        </w:rPr>
        <w:t xml:space="preserve">LDL cholesterol: </w:t>
      </w:r>
      <w:r>
        <w:t>Low-density lipoprotein cholesterol, known as 'bad' cholesterol, contributes to plaque formation in arteries.</w:t>
      </w:r>
    </w:p>
    <w:p>
      <w:r>
        <w:rPr>
          <w:b/>
        </w:rPr>
        <w:t xml:space="preserve">Hypertension: </w:t>
      </w:r>
      <w:r>
        <w:t>High blood pressure, a major risk factor for cardiovascular disease.</w:t>
      </w:r>
    </w:p>
    <w:p>
      <w:r>
        <w:rPr>
          <w:b/>
        </w:rPr>
        <w:t xml:space="preserve">Primary prevention: </w:t>
      </w:r>
      <w:r>
        <w:t>Actions taken to prevent disease before it occurs, such as lifestyle changes or medication based on risk scores.</w:t>
      </w:r>
    </w:p>
    <w:p>
      <w:r>
        <w:rPr>
          <w:b/>
        </w:rPr>
        <w:t xml:space="preserve">Statins: </w:t>
      </w:r>
      <w:r>
        <w:t>Medications that lower cholesterol levels to reduce cardiovascular risk.</w:t>
      </w:r>
    </w:p>
    <w:p>
      <w:r>
        <w:rPr>
          <w:b/>
        </w:rPr>
        <w:t xml:space="preserve">Diabetes mellitus: </w:t>
      </w:r>
      <w:r>
        <w:t>A metabolic disease characterized by high blood sugar levels, increasing cardiovascular risk.</w:t>
      </w:r>
    </w:p>
    <w:p>
      <w:r>
        <w:rPr>
          <w:b/>
        </w:rPr>
        <w:t xml:space="preserve">Biomarker: </w:t>
      </w:r>
      <w:r>
        <w:t>A measurable substance in the body indicating a disease or risk, used to improve risk prediction.</w:t>
      </w:r>
    </w:p>
    <w:p>
      <w:r>
        <w:rPr>
          <w:b/>
        </w:rPr>
        <w:t xml:space="preserve">Coronary artery calcium score: </w:t>
      </w:r>
      <w:r>
        <w:t>A measurement obtained by imaging to quantify calcium deposits in heart arteries, indicating plaque burden.</w:t>
      </w:r>
    </w:p>
    <w:p>
      <w:pPr>
        <w:pStyle w:val="Heading1"/>
      </w:pPr>
      <w:r>
        <w:t>Related Modules</w:t>
      </w:r>
    </w:p>
    <w:p>
      <w:pPr>
        <w:pStyle w:val="ListBullet"/>
      </w:pPr>
      <w:r>
        <w:t>DIS-007</w:t>
      </w:r>
    </w:p>
    <w:p>
      <w:pPr>
        <w:pStyle w:val="ListBullet"/>
      </w:pPr>
      <w:r>
        <w:t>DIS-021</w:t>
      </w:r>
    </w:p>
    <w:p>
      <w:pPr>
        <w:pStyle w:val="ListBullet"/>
      </w:pPr>
      <w:r>
        <w:t>DIS-035</w:t>
      </w:r>
    </w:p>
    <w:p>
      <w:pPr>
        <w:pStyle w:val="Heading1"/>
      </w:pPr>
      <w:r>
        <w:t>Illustration Specifications</w:t>
      </w:r>
    </w:p>
    <w:p>
      <w:pPr>
        <w:pStyle w:val="Heading2"/>
      </w:pPr>
      <w:r>
        <w:t>ILL-001 - Example of Cardiovascular Risk Score Calculator Interface</w:t>
      </w:r>
    </w:p>
    <w:p>
      <w:r>
        <w:t>Type: Screenshot</w:t>
      </w:r>
    </w:p>
    <w:p>
      <w:r>
        <w:t>User interface showing input fields for risk factors and resulting 10-year cardiovascular risk percentage.</w:t>
      </w:r>
    </w:p>
    <w:p>
      <w:r>
        <w:t>Alt text: Screen displaying cardiovascular risk calculator with input fields and risk result.</w:t>
      </w:r>
    </w:p>
    <w:p>
      <w:pPr>
        <w:pStyle w:val="Heading2"/>
      </w:pPr>
      <w:r>
        <w:t>ILL-002 - Atherosclerosis Development and Impact</w:t>
      </w:r>
    </w:p>
    <w:p>
      <w:r>
        <w:t>Type: Diagram</w:t>
      </w:r>
    </w:p>
    <w:p>
      <w:r>
        <w:t>Cross-sectional image of artery walls showing plaque formation and blood flow obstruction leading to cardiovascular events.</w:t>
      </w:r>
    </w:p>
    <w:p>
      <w:r>
        <w:t>Alt text: Diagram of artery with plaque narrowing and blood flow changes.</w:t>
      </w:r>
    </w:p>
    <w:p>
      <w:pPr>
        <w:pStyle w:val="Heading2"/>
      </w:pPr>
      <w:r>
        <w:t>ILL-003 - Risk Factor Contributions to Cardiovascular Disease</w:t>
      </w:r>
    </w:p>
    <w:p>
      <w:r>
        <w:t>Type: Infographic</w:t>
      </w:r>
    </w:p>
    <w:p>
      <w:r>
        <w:t>Visual chart showing individual contributions of factors such as cholesterol, smoking, and hypertension to overall cardiovascular risk.</w:t>
      </w:r>
    </w:p>
    <w:p>
      <w:r>
        <w:t>Alt text: Chart illustrating how different risk factors add to cardiovascular risk.</w:t>
      </w:r>
    </w:p>
    <w:p>
      <w:pPr>
        <w:pStyle w:val="Heading2"/>
      </w:pPr>
      <w:r>
        <w:t>ILL-004 - Comparison of Major Cardiovascular Risk Scores</w:t>
      </w:r>
    </w:p>
    <w:p>
      <w:r>
        <w:t>Type: Table</w:t>
      </w:r>
    </w:p>
    <w:p>
      <w:r>
        <w:t>Side-by-side comparison table listing features, risk factors included, population basis, and risk time frame of common risk scores.</w:t>
      </w:r>
    </w:p>
    <w:p>
      <w:r>
        <w:t>Alt text: Comparison table of cardiovascular risk scoring models.</w:t>
      </w:r>
    </w:p>
    <w:p>
      <w:pPr>
        <w:pStyle w:val="Heading1"/>
      </w:pPr>
      <w:r>
        <w:t>References</w:t>
      </w:r>
    </w:p>
    <w:p>
      <w:pPr>
        <w:pStyle w:val="ListBullet"/>
      </w:pPr>
      <w:r>
        <w:t>2013 ACC/AHA Guideline on the Assessment of Cardiovascular Risk | American College of Cardiology/American Heart Association Task Force | 2014 | DOI: 10.1161/01.cir.0000437741.48606.98 | Verified</w:t>
      </w:r>
    </w:p>
    <w:p>
      <w:pPr>
        <w:pStyle w:val="ListBullet"/>
      </w:pPr>
      <w:r>
        <w:t>European guidelines on cardiovascular disease prevention in clinical practice | European Society of Cardiology | 2016 | DOI: 10.1093/eurheartj/ehw106 | Verified</w:t>
      </w:r>
    </w:p>
    <w:p>
      <w:pPr>
        <w:pStyle w:val="ListBullet"/>
      </w:pPr>
      <w:r>
        <w:t>Framingham Risk Score and Cardiovascular Disease Prevention | National Heart, Lung, and Blood Institute | 2019 | https://www.nhlbi.nih.gov/health-topics/framingham-risk-score | Verified</w:t>
      </w:r>
    </w:p>
    <w:p>
      <w:pPr>
        <w:pStyle w:val="ListBullet"/>
      </w:pPr>
      <w:r>
        <w:t>Limitations of cardiovascular risk calculators | Journal of the American Medical Association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