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COND-188 - Carpal Tunnel Neuropathy</w:t>
      </w:r>
    </w:p>
    <w:p>
      <w:r>
        <w:rPr>
          <w:i/>
        </w:rPr>
        <w:t>What carpal tunnel neuropathy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General Public, Patients, Caregivers, Healthcare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carpal tunnel syndrome, median nerve, neuropathy, wrist compression, nerve entrapment, CTS, symptoms, treatment, risk factors, diagnosis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Carpal Tunnel Neuropathy, commonly known as Carpal Tunnel Syndrome (CTS), is a peripheral neuropathy caused by compression and irritation of the median nerve as it travels through the carpal tunnel—a narrow bony channel in the wrist. The median nerve controls sensation and some muscle functions in the thumb and first three fingers. Compression leads to characteristic symptoms including numbness, tingling, weakness, and pain in the hand. Major synonyms include median nerve entrapment neuropathy and wrist tunnel syndrome. The underlying mechanism involves increased pressure within the carpal tunnel that squeezes the nerve, often due to swelling of nearby tendons or other tissues. Risk factors include repetitive wrist motions, wrist anatomy, pregnancy, diabetes, thyroid disorders, and inflammatory conditions like rheumatoid arthritis. Diagnosis involves clinical examination and can be supported by nerve conduction studies and electromyography. Management ranges from conservative measures such as wrist splinting, activity modification, and anti-inflammatory medications, to steroid injections or surgery for severe cases. Lifestyle considerations emphasize ergonomics to minimize wrist strain and maintaining overall health. Understanding this condition's mechanisms helps patients manage symptoms and prevent progression. Limitations in diagnosis and treatment include variability in symptom presentation and response to therapies. Safety concerns focus on avoiding treatments that may worsen nerve injury and recognizing when surgical referral is appropriate. This module offers a comprehensive overview for patients and healthcare providers to enhance awareness, recognition, and management of Carpal Tunnel Neuropathy.</w:t>
      </w:r>
    </w:p>
    <w:p>
      <w:pPr>
        <w:pStyle w:val="Heading1"/>
      </w:pPr>
      <w:r>
        <w:t>Customer Questions Answered</w:t>
      </w:r>
    </w:p>
    <w:p>
      <w:pPr>
        <w:pStyle w:val="ListBullet"/>
      </w:pPr>
      <w:r>
        <w:t>What is carpal tunnel neuropathy?</w:t>
      </w:r>
    </w:p>
    <w:p>
      <w:pPr>
        <w:pStyle w:val="ListBullet"/>
      </w:pPr>
      <w:r>
        <w:t>What causes carpal tunnel neuropathy?</w:t>
      </w:r>
    </w:p>
    <w:p>
      <w:pPr>
        <w:pStyle w:val="ListBullet"/>
      </w:pPr>
      <w:r>
        <w:t>Who is at risk for carpal tunnel syndrome?</w:t>
      </w:r>
    </w:p>
    <w:p>
      <w:pPr>
        <w:pStyle w:val="ListBullet"/>
      </w:pPr>
      <w:r>
        <w:t>What symptoms indicate carpal tunnel neuropathy?</w:t>
      </w:r>
    </w:p>
    <w:p>
      <w:pPr>
        <w:pStyle w:val="ListBullet"/>
      </w:pPr>
      <w:r>
        <w:t>How do doctors diagnose carpal tunnel syndrome?</w:t>
      </w:r>
    </w:p>
    <w:p>
      <w:pPr>
        <w:pStyle w:val="ListBullet"/>
      </w:pPr>
      <w:r>
        <w:t>What tests confirm carpal tunnel syndrome?</w:t>
      </w:r>
    </w:p>
    <w:p>
      <w:pPr>
        <w:pStyle w:val="ListBullet"/>
      </w:pPr>
      <w:r>
        <w:t>Can carpal tunnel neuropathy be prevented?</w:t>
      </w:r>
    </w:p>
    <w:p>
      <w:pPr>
        <w:pStyle w:val="ListBullet"/>
      </w:pPr>
      <w:r>
        <w:t>What treatments are available for carpal tunnel syndrome?</w:t>
      </w:r>
    </w:p>
    <w:p>
      <w:pPr>
        <w:pStyle w:val="ListBullet"/>
      </w:pPr>
      <w:r>
        <w:t>Are there exercises that help carpal tunnel syndrome?</w:t>
      </w:r>
    </w:p>
    <w:p>
      <w:pPr>
        <w:pStyle w:val="ListBullet"/>
      </w:pPr>
      <w:r>
        <w:t>When is surgery needed for carpal tunnel neuropathy?</w:t>
      </w:r>
    </w:p>
    <w:p>
      <w:pPr>
        <w:pStyle w:val="ListBullet"/>
      </w:pPr>
      <w:r>
        <w:t>Can carpal tunnel syndrome come back after treatment?</w:t>
      </w:r>
    </w:p>
    <w:p>
      <w:pPr>
        <w:pStyle w:val="ListBullet"/>
      </w:pPr>
      <w:r>
        <w:t>Is carpal tunnel syndrome related to repetitive movements?</w:t>
      </w:r>
    </w:p>
    <w:p>
      <w:pPr>
        <w:pStyle w:val="Heading1"/>
      </w:pPr>
      <w:r>
        <w:t>Learning Objectives</w:t>
      </w:r>
    </w:p>
    <w:p>
      <w:pPr>
        <w:pStyle w:val="ListBullet"/>
      </w:pPr>
      <w:r>
        <w:t>Define carpal tunnel neuropathy and describe its anatomical basis.</w:t>
      </w:r>
    </w:p>
    <w:p>
      <w:pPr>
        <w:pStyle w:val="ListBullet"/>
      </w:pPr>
      <w:r>
        <w:t>Identify common causes and risk factors for carpal tunnel syndrome.</w:t>
      </w:r>
    </w:p>
    <w:p>
      <w:pPr>
        <w:pStyle w:val="ListBullet"/>
      </w:pPr>
      <w:r>
        <w:t>Recognize typical signs and symptoms of median nerve compression.</w:t>
      </w:r>
    </w:p>
    <w:p>
      <w:pPr>
        <w:pStyle w:val="ListBullet"/>
      </w:pPr>
      <w:r>
        <w:t>Understand diagnostic methods used to evaluate carpal tunnel neuropathy.</w:t>
      </w:r>
    </w:p>
    <w:p>
      <w:pPr>
        <w:pStyle w:val="ListBullet"/>
      </w:pPr>
      <w:r>
        <w:t>Review evidence-based treatment options including non-surgical and surgical approaches.</w:t>
      </w:r>
    </w:p>
    <w:p>
      <w:pPr>
        <w:pStyle w:val="ListBullet"/>
      </w:pPr>
      <w:r>
        <w:t>Discuss lifestyle modifications and prevention strategies to reduce symptoms.</w:t>
      </w:r>
    </w:p>
    <w:p>
      <w:pPr>
        <w:pStyle w:val="ListBullet"/>
      </w:pPr>
      <w:r>
        <w:t>Clarify common misconceptions about carpal tunnel syndrome.</w:t>
      </w:r>
    </w:p>
    <w:p>
      <w:pPr>
        <w:pStyle w:val="ListBullet"/>
      </w:pPr>
      <w:r>
        <w:t>Appreciate safety considerations in management and treatment decision-making.</w:t>
      </w:r>
    </w:p>
    <w:p>
      <w:pPr>
        <w:pStyle w:val="Heading1"/>
      </w:pPr>
      <w:r>
        <w:t>Definition</w:t>
      </w:r>
    </w:p>
    <w:p>
      <w:r>
        <w:t>Carpal Tunnel Neuropathy (Carpal Tunnel Syndrome) is a condition caused by compression of the median nerve within the carpal tunnel of the wrist, leading to sensory disturbances and motor dysfunction in the hand.</w:t>
      </w:r>
    </w:p>
    <w:p>
      <w:pPr>
        <w:pStyle w:val="Heading1"/>
      </w:pPr>
      <w:r>
        <w:t>Why This Matters</w:t>
      </w:r>
    </w:p>
    <w:p>
      <w:r>
        <w:t>Carpal Tunnel Neuropathy is a common cause of hand pain and disability worldwide, affecting quality of life and productivity. Early recognition and appropriate management can prevent permanent nerve damage and improve function, making it vital knowledge for patients and healthcare providers.</w:t>
      </w:r>
    </w:p>
    <w:p>
      <w:pPr>
        <w:pStyle w:val="Heading1"/>
      </w:pPr>
      <w:r>
        <w:t>Anatomy and Physiology of the Carpal Tunnel</w:t>
      </w:r>
    </w:p>
    <w:p>
      <w:r>
        <w:t>The carpal tunnel is a narrow passageway in the wrist formed by carpal bones (wrist bones) on the bottom and sides and the transverse carpal ligament on top. The median nerve and nine flexor tendons pass through this confined space. The median nerve provides sensation to the thumb, index, middle, and half of the ring finger, and controls muscles responsible for thumb movements. Compression within this rigid tunnel can impair nerve function, leading to the symptoms characteristic of carpal tunnel neuropathy.</w:t>
      </w:r>
    </w:p>
    <w:p>
      <w:pPr>
        <w:pStyle w:val="Heading1"/>
      </w:pPr>
      <w:r>
        <w:t>Causes and Mechanisms of Carpal Tunnel Neuropathy</w:t>
      </w:r>
    </w:p>
    <w:p>
      <w:r>
        <w:t>Carpal tunnel neuropathy arises primarily due to increased pressure inside the carpal tunnel, which pinches the median nerve. Swelling or inflammation of the tendons (tenosynovitis), fluid retention (pregnancy or kidney disease), wrist injuries, systemic diseases (diabetes, hypothyroidism, rheumatoid arthritis), or repetitive wrist movements can cause this increased pressure. This causes ischemia and impaired nerve conduction that results in sensory and motor dysfunction.</w:t>
      </w:r>
    </w:p>
    <w:p>
      <w:pPr>
        <w:pStyle w:val="Heading1"/>
      </w:pPr>
      <w:r>
        <w:t>Risk Factors for Developing Carpal Tunnel Syndrome</w:t>
      </w:r>
    </w:p>
    <w:p>
      <w:r>
        <w:t>Risk factors include repetitive hand and wrist movements (typing, assembly line work), wrist anatomy variations (smaller carpal tunnel), female sex, obesity, pregnancy, diabetes mellitus, thyroid disease, rheumatoid arthritis, and prior wrist trauma. Occupations involving prolonged wrist flexion or extension increase risk. Understanding these risk factors can help guide preventive measures and early diagnosis.</w:t>
      </w:r>
    </w:p>
    <w:p>
      <w:pPr>
        <w:pStyle w:val="Heading1"/>
      </w:pPr>
      <w:r>
        <w:t>Signs and Symptoms: Recognizing Carpal Tunnel Neuropathy</w:t>
      </w:r>
    </w:p>
    <w:p>
      <w:r>
        <w:t>Patients typically experience numbness, tingling, burning, or pain in the thumb, index, middle, and half of the ring finger. Symptoms are often worse at night or with wrist use. Weakness in thumb muscles may develop, causing difficulty with gripping or manipulating objects. Symptoms may progress gradually, and untreated compression can lead to permanent nerve injury and muscle wasting.</w:t>
      </w:r>
    </w:p>
    <w:p>
      <w:pPr>
        <w:pStyle w:val="Heading1"/>
      </w:pPr>
      <w:r>
        <w:t>Clinical Evaluation and Diagnostic Testing</w:t>
      </w:r>
    </w:p>
    <w:p>
      <w:r>
        <w:t>Diagnosis is based primarily on clinical history and focused physical exam maneuvers such as Tinel's sign (tapping over median nerve causing tingling) and Phalen's test (wrist flexion producing symptoms). Nerve conduction studies and electromyography provide objective evidence of median nerve dysfunction and help assess severity. Ultrasound or MRI may be used to identify structural causes. Differential diagnoses include cervical radiculopathy and other nerve entrapment syndromes.</w:t>
      </w:r>
    </w:p>
    <w:p>
      <w:pPr>
        <w:pStyle w:val="Heading1"/>
      </w:pPr>
      <w:r>
        <w:t>Non-Surgical Management Approaches</w:t>
      </w:r>
    </w:p>
    <w:p>
      <w:r>
        <w:t>Conservative treatment includes wrist splinting in a neutral position, especially at night, to reduce pressure on the nerve. Activity modification to limit repetitive wrist movements and avoid sustained postures is recommended. Nonsteroidal anti-inflammatory drugs (NSAIDs) may help symptom control, although evidence for efficacy is moderate. Corticosteroid injections into the carpal tunnel may temporarily relieve symptoms and reduce inflammation.</w:t>
      </w:r>
    </w:p>
    <w:p>
      <w:pPr>
        <w:pStyle w:val="Heading1"/>
      </w:pPr>
      <w:r>
        <w:t>Surgical Treatment Indications and Techniques</w:t>
      </w:r>
    </w:p>
    <w:p>
      <w:r>
        <w:t>Surgery, typically carpal tunnel release, is considered for patients with persistent or severe symptoms, muscle weakness, or nerve conduction evidence of significant impairment. The procedure involves cutting the transverse carpal ligament to relieve pressure on the median nerve. Open and endoscopic techniques both have comparable effectiveness. Surgery generally has favorable outcomes but involves risks such as infection, nerve injury, and prolonged recovery.</w:t>
      </w:r>
    </w:p>
    <w:p>
      <w:pPr>
        <w:pStyle w:val="Heading1"/>
      </w:pPr>
      <w:r>
        <w:t>Lifestyle and Ergonomic Considerations</w:t>
      </w:r>
    </w:p>
    <w:p>
      <w:r>
        <w:t>Ergonomic modifications to reduce wrist strain, such as adjusting keyboard height, using wrist rests, and taking frequent breaks during repetitive tasks, can help prevent symptom worsening. Maintaining a healthy weight, controlling diabetes and thyroid disorders, and avoiding smoking contribute to overall nerve health. Patient education on proper wrist positioning during daily activities is important.</w:t>
      </w:r>
    </w:p>
    <w:p>
      <w:pPr>
        <w:pStyle w:val="Heading1"/>
      </w:pPr>
      <w:r>
        <w:t>Common Misconceptions About Carpal Tunnel Syndrome</w:t>
      </w:r>
    </w:p>
    <w:p>
      <w:r>
        <w:t>Misconceptions include beliefs that carpal tunnel syndrome is caused only by repetitive motion (while systemic factors also play a role), that it always requires surgery, or that it affects the entire hand. Clarifying these can improve patient expectations and adherence to treatment plans.</w:t>
      </w:r>
    </w:p>
    <w:p>
      <w:pPr>
        <w:pStyle w:val="Heading1"/>
      </w:pPr>
      <w:r>
        <w:t>Safety and Precautions in Carpal Tunnel Management</w:t>
      </w:r>
    </w:p>
    <w:p>
      <w:r>
        <w:t>It is important to avoid overuse of anti-inflammatory medications without medical supervision due to side effects. Prolonged untreated compression risks irreversible nerve damage. Surgery should be performed by qualified specialists. Patients should alert providers to conditions such as bleeding disorders before interventions. Regular monitoring is essential to detect symptom progression or complications.</w:t>
      </w:r>
    </w:p>
    <w:p>
      <w:pPr>
        <w:pStyle w:val="Heading1"/>
      </w:pPr>
      <w:r>
        <w:t>Practical Guidance</w:t>
      </w:r>
    </w:p>
    <w:p>
      <w:pPr>
        <w:pStyle w:val="ListBullet"/>
      </w:pPr>
      <w:r>
        <w:t>Use wrist splints during sleep to maintain neutral wrist position and reduce symptoms.</w:t>
      </w:r>
    </w:p>
    <w:p>
      <w:pPr>
        <w:pStyle w:val="ListBullet"/>
      </w:pPr>
      <w:r>
        <w:t>Modify activities to avoid sustained wrist flexion or repetitive movements that exacerbate symptoms.</w:t>
      </w:r>
    </w:p>
    <w:p>
      <w:pPr>
        <w:pStyle w:val="ListBullet"/>
      </w:pPr>
      <w:r>
        <w:t>If symptoms persist beyond several weeks with conservative measures, seek medical evaluation.</w:t>
      </w:r>
    </w:p>
    <w:p>
      <w:pPr>
        <w:pStyle w:val="ListBullet"/>
      </w:pPr>
      <w:r>
        <w:t>Follow ergonomic principles during work and daily tasks to minimize wrist stress.</w:t>
      </w:r>
    </w:p>
    <w:p>
      <w:pPr>
        <w:pStyle w:val="ListBullet"/>
      </w:pPr>
      <w:r>
        <w:t>Consider physical or occupational therapy to learn exercises and techniques that support nerve health.</w:t>
      </w:r>
    </w:p>
    <w:p>
      <w:pPr>
        <w:pStyle w:val="ListBullet"/>
      </w:pPr>
      <w:r>
        <w:t>Report any worsening weakness or muscle wasting promptly to healthcare providers.</w:t>
      </w:r>
    </w:p>
    <w:p>
      <w:pPr>
        <w:pStyle w:val="ListBullet"/>
      </w:pPr>
      <w:r>
        <w:t>Discuss potential benefits and risks of corticosteroid injections with your physician.</w:t>
      </w:r>
    </w:p>
    <w:p>
      <w:pPr>
        <w:pStyle w:val="ListBullet"/>
      </w:pPr>
      <w:r>
        <w:t>When surgery is recommended, ask about procedure options and expected recovery timelines.</w:t>
      </w:r>
    </w:p>
    <w:p>
      <w:pPr>
        <w:pStyle w:val="Heading1"/>
      </w:pPr>
      <w:r>
        <w:t>Safety Notes</w:t>
      </w:r>
    </w:p>
    <w:p>
      <w:pPr>
        <w:pStyle w:val="ListBullet"/>
      </w:pPr>
      <w:r>
        <w:t>Do not ignore progressive hand weakness or muscle atrophy—these may indicate severe nerve damage.</w:t>
      </w:r>
    </w:p>
    <w:p>
      <w:pPr>
        <w:pStyle w:val="ListBullet"/>
      </w:pPr>
      <w:r>
        <w:t>Avoid prolonged use of NSAIDs without consulting healthcare providers due to possible adverse effects.</w:t>
      </w:r>
    </w:p>
    <w:p>
      <w:pPr>
        <w:pStyle w:val="ListBullet"/>
      </w:pPr>
      <w:r>
        <w:t>Ensure wrist splints fit properly and do not cause additional discomfort or pressure.</w:t>
      </w:r>
    </w:p>
    <w:p>
      <w:pPr>
        <w:pStyle w:val="ListBullet"/>
      </w:pPr>
      <w:r>
        <w:t>Post-surgical care should be followed carefully to reduce infection risk and promote healing.</w:t>
      </w:r>
    </w:p>
    <w:p>
      <w:pPr>
        <w:pStyle w:val="ListBullet"/>
      </w:pPr>
      <w:r>
        <w:t>Report any new or unusual symptoms after treatment to your healthcare provider immediately.</w:t>
      </w:r>
    </w:p>
    <w:p>
      <w:pPr>
        <w:pStyle w:val="Heading1"/>
      </w:pPr>
      <w:r>
        <w:t>Common Misconceptions</w:t>
      </w:r>
    </w:p>
    <w:p>
      <w:r>
        <w:rPr>
          <w:b/>
        </w:rPr>
        <w:t xml:space="preserve">Misconception: </w:t>
      </w:r>
      <w:r>
        <w:t>Carpal tunnel syndrome only happens from typing or computer use.</w:t>
      </w:r>
    </w:p>
    <w:p>
      <w:r>
        <w:rPr>
          <w:b/>
        </w:rPr>
        <w:t xml:space="preserve">Reality: </w:t>
      </w:r>
      <w:r>
        <w:t>While repetitive hand use is a risk factor, systemic conditions like diabetes and arthritis also contribute significantly.</w:t>
      </w:r>
    </w:p>
    <w:p>
      <w:r>
        <w:rPr>
          <w:b/>
        </w:rPr>
        <w:t xml:space="preserve">Misconception: </w:t>
      </w:r>
      <w:r>
        <w:t>Carpal tunnel syndrome always requires surgery.</w:t>
      </w:r>
    </w:p>
    <w:p>
      <w:r>
        <w:rPr>
          <w:b/>
        </w:rPr>
        <w:t xml:space="preserve">Reality: </w:t>
      </w:r>
      <w:r>
        <w:t>Many patients improve with non-surgical management such as splinting and activity modification.</w:t>
      </w:r>
    </w:p>
    <w:p>
      <w:r>
        <w:rPr>
          <w:b/>
        </w:rPr>
        <w:t xml:space="preserve">Misconception: </w:t>
      </w:r>
      <w:r>
        <w:t>The entire hand is affected by carpal tunnel syndrome.</w:t>
      </w:r>
    </w:p>
    <w:p>
      <w:r>
        <w:rPr>
          <w:b/>
        </w:rPr>
        <w:t xml:space="preserve">Reality: </w:t>
      </w:r>
      <w:r>
        <w:t>Only areas served by the median nerve—the thumb, index, middle, and half of the ring finger—are typically affected.</w:t>
      </w:r>
    </w:p>
    <w:p>
      <w:pPr>
        <w:pStyle w:val="Heading1"/>
      </w:pPr>
      <w:r>
        <w:t>Clinical Pearls</w:t>
      </w:r>
    </w:p>
    <w:p>
      <w:pPr>
        <w:pStyle w:val="ListNumber"/>
      </w:pPr>
      <w:r>
        <w:t>Early diagnosis is key to preventing permanent nerve damage.</w:t>
      </w:r>
    </w:p>
    <w:p>
      <w:pPr>
        <w:pStyle w:val="ListNumber"/>
      </w:pPr>
      <w:r>
        <w:t>Nighttime splinting reduces wrist flexion and alleviates symptoms effectively.</w:t>
      </w:r>
    </w:p>
    <w:p>
      <w:pPr>
        <w:pStyle w:val="ListNumber"/>
      </w:pPr>
      <w:r>
        <w:t>Nerve conduction studies quantify severity and guide treatment decisions.</w:t>
      </w:r>
    </w:p>
    <w:p>
      <w:pPr>
        <w:pStyle w:val="ListNumber"/>
      </w:pPr>
      <w:r>
        <w:t>Systemic diseases should be managed to improve outcomes.</w:t>
      </w:r>
    </w:p>
    <w:p>
      <w:pPr>
        <w:pStyle w:val="ListNumber"/>
      </w:pPr>
      <w:r>
        <w:t>Surgical release has high success rates when indicated and performed by experienced surgeons.</w:t>
      </w:r>
    </w:p>
    <w:p>
      <w:pPr>
        <w:pStyle w:val="Heading1"/>
      </w:pPr>
      <w:r>
        <w:t>Key Takeaways</w:t>
      </w:r>
    </w:p>
    <w:p>
      <w:pPr>
        <w:pStyle w:val="ListBullet"/>
      </w:pPr>
      <w:r>
        <w:t>Carpal Tunnel Neuropathy results from median nerve compression within the wrist's carpal tunnel.</w:t>
      </w:r>
    </w:p>
    <w:p>
      <w:pPr>
        <w:pStyle w:val="ListBullet"/>
      </w:pPr>
      <w:r>
        <w:t>Symptoms include numbness, tingling, pain, and weakness in thumb and fingers.</w:t>
      </w:r>
    </w:p>
    <w:p>
      <w:pPr>
        <w:pStyle w:val="ListBullet"/>
      </w:pPr>
      <w:r>
        <w:t>Causes include repetitive wrist movements, swelling, trauma, and systemic diseases.</w:t>
      </w:r>
    </w:p>
    <w:p>
      <w:pPr>
        <w:pStyle w:val="ListBullet"/>
      </w:pPr>
      <w:r>
        <w:t>Diagnosis is clinical, supported by nerve conduction studies.</w:t>
      </w:r>
    </w:p>
    <w:p>
      <w:pPr>
        <w:pStyle w:val="ListBullet"/>
      </w:pPr>
      <w:r>
        <w:t>Conservative treatments include splinting, activity modification, and medications.</w:t>
      </w:r>
    </w:p>
    <w:p>
      <w:pPr>
        <w:pStyle w:val="ListBullet"/>
      </w:pPr>
      <w:r>
        <w:t>Surgery is reserved for severe or refractory cases.</w:t>
      </w:r>
    </w:p>
    <w:p>
      <w:pPr>
        <w:pStyle w:val="ListBullet"/>
      </w:pPr>
      <w:r>
        <w:t>Ergonomic and lifestyle changes reduce risk and symptom severity.</w:t>
      </w:r>
    </w:p>
    <w:p>
      <w:pPr>
        <w:pStyle w:val="ListBullet"/>
      </w:pPr>
      <w:r>
        <w:t>Timely treatment prevents permanent nerve injury and functional loss.</w:t>
      </w:r>
    </w:p>
    <w:p>
      <w:pPr>
        <w:pStyle w:val="Heading1"/>
      </w:pPr>
      <w:r>
        <w:t>Glossary</w:t>
      </w:r>
    </w:p>
    <w:p>
      <w:r>
        <w:rPr>
          <w:b/>
        </w:rPr>
        <w:t xml:space="preserve">Carpal Tunnel: </w:t>
      </w:r>
      <w:r>
        <w:t>A narrow passageway in the wrist formed by bones and ligaments through which the median nerve and tendons pass.</w:t>
      </w:r>
    </w:p>
    <w:p>
      <w:r>
        <w:rPr>
          <w:b/>
        </w:rPr>
        <w:t xml:space="preserve">Median Nerve: </w:t>
      </w:r>
      <w:r>
        <w:t>A nerve running through the carpal tunnel that provides sensation and muscle control to parts of the hand.</w:t>
      </w:r>
    </w:p>
    <w:p>
      <w:r>
        <w:rPr>
          <w:b/>
        </w:rPr>
        <w:t xml:space="preserve">Neuropathy: </w:t>
      </w:r>
      <w:r>
        <w:t>Damage or dysfunction of a nerve causing symptoms such as pain, numbness, or weakness.</w:t>
      </w:r>
    </w:p>
    <w:p>
      <w:r>
        <w:rPr>
          <w:b/>
        </w:rPr>
        <w:t xml:space="preserve">Tenosynovitis: </w:t>
      </w:r>
      <w:r>
        <w:t>Inflammation of the sheath surrounding a tendon, often causing swelling and pain.</w:t>
      </w:r>
    </w:p>
    <w:p>
      <w:r>
        <w:rPr>
          <w:b/>
        </w:rPr>
        <w:t xml:space="preserve">Tinel's Sign: </w:t>
      </w:r>
      <w:r>
        <w:t>A clinical test where tapping over the median nerve elicits tingling sensations, indicating nerve irritation.</w:t>
      </w:r>
    </w:p>
    <w:p>
      <w:r>
        <w:rPr>
          <w:b/>
        </w:rPr>
        <w:t xml:space="preserve">Phalen's Test: </w:t>
      </w:r>
      <w:r>
        <w:t>A clinical maneuver involving wrist flexion that can reproduce symptoms of median nerve compression.</w:t>
      </w:r>
    </w:p>
    <w:p>
      <w:r>
        <w:rPr>
          <w:b/>
        </w:rPr>
        <w:t xml:space="preserve">Electromyography (EMG): </w:t>
      </w:r>
      <w:r>
        <w:t>A test measuring electrical activity of muscles to diagnose nerve and muscle disorders.</w:t>
      </w:r>
    </w:p>
    <w:p>
      <w:r>
        <w:rPr>
          <w:b/>
        </w:rPr>
        <w:t xml:space="preserve">Nerve Conduction Studies: </w:t>
      </w:r>
      <w:r>
        <w:t>Tests that measure how fast electrical impulses move through a nerve, used to detect nerve damage.</w:t>
      </w:r>
    </w:p>
    <w:p>
      <w:pPr>
        <w:pStyle w:val="Heading1"/>
      </w:pPr>
      <w:r>
        <w:t>Related Modules</w:t>
      </w:r>
    </w:p>
    <w:p>
      <w:pPr>
        <w:pStyle w:val="ListBullet"/>
      </w:pPr>
      <w:r>
        <w:t>COND-115</w:t>
      </w:r>
    </w:p>
    <w:p>
      <w:pPr>
        <w:pStyle w:val="ListBullet"/>
      </w:pPr>
      <w:r>
        <w:t>COND-122</w:t>
      </w:r>
    </w:p>
    <w:p>
      <w:pPr>
        <w:pStyle w:val="ListBullet"/>
      </w:pPr>
      <w:r>
        <w:t>COND-140</w:t>
      </w:r>
    </w:p>
    <w:p>
      <w:pPr>
        <w:pStyle w:val="Heading1"/>
      </w:pPr>
      <w:r>
        <w:t>Illustration Specifications</w:t>
      </w:r>
    </w:p>
    <w:p>
      <w:pPr>
        <w:pStyle w:val="Heading2"/>
      </w:pPr>
      <w:r>
        <w:t>ILL-001 - Anatomy of the Carpal Tunnel</w:t>
      </w:r>
    </w:p>
    <w:p>
      <w:r>
        <w:t>Type: Diagram</w:t>
      </w:r>
    </w:p>
    <w:p>
      <w:r>
        <w:t>Detailed anatomical diagram showing bones, ligaments, median nerve, and tendons within the carpal tunnel.</w:t>
      </w:r>
    </w:p>
    <w:p>
      <w:r>
        <w:t>Alt text: Diagram of wrist cross-section depicting carpal bones and median nerve.</w:t>
      </w:r>
    </w:p>
    <w:p>
      <w:pPr>
        <w:pStyle w:val="Heading2"/>
      </w:pPr>
      <w:r>
        <w:t>ILL-002 - Median Nerve Compression Mechanism</w:t>
      </w:r>
    </w:p>
    <w:p>
      <w:r>
        <w:t>Type: Illustration</w:t>
      </w:r>
    </w:p>
    <w:p>
      <w:r>
        <w:t>Visual representation of how increased pressure within the carpal tunnel compresses the median nerve.</w:t>
      </w:r>
    </w:p>
    <w:p>
      <w:r>
        <w:t>Alt text: Illustration showing median nerve being squeezed inside carpal tunnel.</w:t>
      </w:r>
    </w:p>
    <w:p>
      <w:pPr>
        <w:pStyle w:val="Heading2"/>
      </w:pPr>
      <w:r>
        <w:t>ILL-003 - Clinical Tests for Carpal Tunnel Syndrome</w:t>
      </w:r>
    </w:p>
    <w:p>
      <w:r>
        <w:t>Type: Photo Series</w:t>
      </w:r>
    </w:p>
    <w:p>
      <w:r>
        <w:t>Series of photos demonstrating Tinel's sign and Phalen's test maneuvers performed by healthcare professional.</w:t>
      </w:r>
    </w:p>
    <w:p>
      <w:r>
        <w:t>Alt text: Images showing wrist tapping and flexion tests for carpal tunnel.</w:t>
      </w:r>
    </w:p>
    <w:p>
      <w:pPr>
        <w:pStyle w:val="Heading2"/>
      </w:pPr>
      <w:r>
        <w:t>ILL-004 - Wrist Splint Use and Ergonomics</w:t>
      </w:r>
    </w:p>
    <w:p>
      <w:r>
        <w:t>Type: Instructional Graphic</w:t>
      </w:r>
    </w:p>
    <w:p>
      <w:r>
        <w:t>Guidelines and images how to correctly wear wrist splints and adjust workstation ergonomics to reduce strain.</w:t>
      </w:r>
    </w:p>
    <w:p>
      <w:r>
        <w:t>Alt text: Graphic showing proper wrist splint positioning and ergonomic workspace setup.</w:t>
      </w:r>
    </w:p>
    <w:p>
      <w:pPr>
        <w:pStyle w:val="Heading1"/>
      </w:pPr>
      <w:r>
        <w:t>References</w:t>
      </w:r>
    </w:p>
    <w:p>
      <w:pPr>
        <w:pStyle w:val="ListBullet"/>
      </w:pPr>
      <w:r>
        <w:t>Clinical Practice Guideline on Carpal Tunnel Syndrome | American Academy of Orthopaedic Surgeons (AAOS) | 2016 | AAOS Clinical Practice Guideline on CTS | Unverified</w:t>
      </w:r>
    </w:p>
    <w:p>
      <w:pPr>
        <w:pStyle w:val="ListBullet"/>
      </w:pPr>
      <w:r>
        <w:t>Carpal Tunnel Syndrome: Pathophysiology and Clinical Evaluation | National Institute of Neurological Disorders and Stroke (NINDS) | 2020 | NINDS CTS Review | Unverified</w:t>
      </w:r>
    </w:p>
    <w:p>
      <w:pPr>
        <w:pStyle w:val="ListBullet"/>
      </w:pPr>
      <w:r>
        <w:t>Effectiveness of Non-Surgical Treatments for Carpal Tunnel Syndrome | Cochrane Database of Systematic Reviews | 2012 | Cochrane Review CTS | Unverified</w:t>
      </w:r>
    </w:p>
    <w:p>
      <w:pPr>
        <w:pStyle w:val="ListBullet"/>
      </w:pPr>
      <w:r>
        <w:t>Surgical Treatment for Carpal Tunnel Syndrome: A Systematic Review | Journal of Hand Surgery | 2018 | JHS CTS Surgery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